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59A" w:rsidP="00B07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BSBINS602 Extend own information literacy skills to locate information</w:t>
      </w:r>
      <w:r>
        <w:fldChar w:fldCharType="end"/>
      </w:r>
    </w:p>
    <w:p w:rsidR="00B0759A" w:rsidP="00B0759A">
      <w:pPr>
        <w:pStyle w:val="Version"/>
        <w:sectPr w:rsidSect="00005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1FF" w:rsidP="000051FF">
      <w:pPr>
        <w:pStyle w:val="SuperHeading"/>
      </w:pPr>
      <w:r w:rsidRPr="000051FF">
        <w:t>BSBINS602 Extend own information literacy skills to locate information</w:t>
      </w:r>
    </w:p>
    <w:p w:rsidR="00000000" w:rsidRPr="000051FF" w:rsidP="000051FF">
      <w:pPr>
        <w:pStyle w:val="Heading1"/>
      </w:pPr>
      <w:bookmarkStart w:id="1" w:name="O_1123631"/>
      <w:bookmarkEnd w:id="1"/>
      <w:r w:rsidRPr="000051F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051F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rPr>
                <w:rStyle w:val="SpecialBold"/>
              </w:rPr>
              <w:t>Release</w:t>
            </w:r>
            <w:r w:rsidRPr="000051F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rPr>
                <w:rStyle w:val="SpecialBold"/>
              </w:rPr>
              <w:t>Comments</w:t>
            </w:r>
            <w:r w:rsidRPr="000051FF">
              <w:t> </w:t>
            </w:r>
          </w:p>
        </w:tc>
      </w:tr>
      <w:tr w:rsidTr="000051F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t>This version first released with BSB Business Services Training Package Version 7.0.</w:t>
            </w:r>
          </w:p>
        </w:tc>
      </w:tr>
    </w:tbl>
    <w:p w:rsidR="00000000" w:rsidRPr="000051FF" w:rsidP="000051FF">
      <w:pPr>
        <w:pStyle w:val="BodyText"/>
      </w:pP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2" w:name="O_1123636"/>
      <w:bookmarkEnd w:id="2"/>
      <w:r w:rsidRPr="000051FF">
        <w:t>Application</w:t>
      </w:r>
    </w:p>
    <w:p w:rsidR="00000000" w:rsidRPr="000051FF" w:rsidP="00B0759A">
      <w:pPr>
        <w:pStyle w:val="BodyText"/>
      </w:pPr>
      <w:r w:rsidRPr="000051FF">
        <w:t>This unit describes the skills and knowledge required to research, analyse and communicate information, ideas and concepts at a complex level, as well as evaluate and continuously improve personal information literacy skills to optimally servic</w:t>
      </w:r>
      <w:r w:rsidRPr="000051FF">
        <w:t>e requests for information from relevant stakeholders.</w:t>
      </w:r>
    </w:p>
    <w:p w:rsidR="00000000" w:rsidRPr="000051FF" w:rsidP="00B0759A">
      <w:pPr>
        <w:pStyle w:val="BodyText"/>
      </w:pPr>
      <w:r w:rsidRPr="000051FF">
        <w:t>The unit applies to individuals operating autonomously with limited guidance from others, in any industry sector with particular relevance to those working in the library and information services secto</w:t>
      </w:r>
      <w:r w:rsidRPr="000051FF">
        <w:t>rs. It also applies to occupations required to use technology to locate information for relevant stakeholders from information sources.</w:t>
      </w:r>
    </w:p>
    <w:p w:rsidR="00000000" w:rsidRPr="000051FF" w:rsidP="00B0759A">
      <w:pPr>
        <w:pStyle w:val="BodyText"/>
      </w:pPr>
      <w:r w:rsidRPr="000051FF">
        <w:t>No licensing, legislative or certification requirements apply to this unit at the time of publication.</w:t>
      </w:r>
    </w:p>
    <w:p w:rsidR="00000000" w:rsidRPr="000051FF" w:rsidP="000051FF">
      <w:pPr>
        <w:pStyle w:val="Heading1"/>
      </w:pPr>
      <w:bookmarkStart w:id="3" w:name="O_1123635"/>
      <w:bookmarkEnd w:id="3"/>
      <w:r w:rsidRPr="000051FF">
        <w:t>Unit Sector</w:t>
      </w:r>
    </w:p>
    <w:p w:rsidR="00000000" w:rsidRPr="000051FF" w:rsidP="00B0759A">
      <w:pPr>
        <w:pStyle w:val="BodyText"/>
      </w:pPr>
      <w:r w:rsidRPr="000051FF">
        <w:t>Technical Skills – Information Services</w:t>
      </w:r>
    </w:p>
    <w:p w:rsidR="00000000" w:rsidRPr="000051FF" w:rsidP="000051FF">
      <w:pPr>
        <w:pStyle w:val="Heading1"/>
      </w:pPr>
      <w:bookmarkStart w:id="4" w:name="O_1123634"/>
      <w:bookmarkEnd w:id="4"/>
      <w:r w:rsidRPr="000051F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rPr>
                <w:rStyle w:val="SpecialBold"/>
              </w:rPr>
              <w:t>PERFORMANCE CRITERIA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"/>
              <w:rPr>
                <w:lang w:val="en-NZ"/>
              </w:rPr>
            </w:pPr>
            <w:r w:rsidRPr="000051FF">
              <w:t>1. Apply information literacy skills to meet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List"/>
            </w:pPr>
            <w:r w:rsidRPr="000051FF">
              <w:t>1.1 Identify information literacy concepts and what constitutes an information literate person</w:t>
            </w:r>
          </w:p>
          <w:p w:rsidR="00000000" w:rsidRPr="000051FF" w:rsidP="000051FF">
            <w:pPr>
              <w:pStyle w:val="List"/>
            </w:pPr>
            <w:r w:rsidRPr="000051FF">
              <w:t xml:space="preserve">1.2 Identify </w:t>
            </w:r>
            <w:r w:rsidRPr="000051FF">
              <w:t>exact nature and extent of information needs</w:t>
            </w:r>
          </w:p>
          <w:p w:rsidR="00000000" w:rsidRPr="000051FF" w:rsidP="000051FF">
            <w:pPr>
              <w:pStyle w:val="List"/>
            </w:pPr>
            <w:r w:rsidRPr="000051FF">
              <w:t>1.3 Develop effective search strategies and select relevant search tools to locate information from primary, secondary and tertiary sources</w:t>
            </w:r>
          </w:p>
          <w:p w:rsidR="00000000" w:rsidRPr="000051FF" w:rsidP="000051FF">
            <w:pPr>
              <w:pStyle w:val="List"/>
            </w:pPr>
            <w:r w:rsidRPr="000051FF">
              <w:t xml:space="preserve">1.4 Assess usefulness and relevance of information resources in </w:t>
            </w:r>
            <w:r w:rsidRPr="000051FF">
              <w:t>relatio</w:t>
            </w:r>
            <w:r w:rsidRPr="000051FF">
              <w:t>n to relevant information needs</w:t>
            </w:r>
          </w:p>
          <w:p w:rsidR="00000000" w:rsidP="000051FF">
            <w:pPr>
              <w:pStyle w:val="List"/>
              <w:rPr>
                <w:lang w:val="en-NZ"/>
              </w:rPr>
            </w:pPr>
            <w:r w:rsidRPr="000051FF">
              <w:t xml:space="preserve">1.5 Evaluate search results and adjust search strategies to meet information needs 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"/>
              <w:rPr>
                <w:lang w:val="en-NZ"/>
              </w:rPr>
            </w:pPr>
            <w:r w:rsidRPr="000051FF">
              <w:t>2. Provide relevant stakeholders with search results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List"/>
            </w:pPr>
            <w:r w:rsidRPr="000051FF">
              <w:t xml:space="preserve">2.1 Assess search results and select relevant information to meet purpose </w:t>
            </w:r>
          </w:p>
          <w:p w:rsidR="00000000" w:rsidRPr="000051FF" w:rsidP="000051FF">
            <w:pPr>
              <w:pStyle w:val="List"/>
            </w:pPr>
            <w:r w:rsidRPr="000051FF">
              <w:t xml:space="preserve">2.2 Compile reference lists and bibliographies of relevant information resources according to relevant referencing styles in format according to organisational policies and procedures </w:t>
            </w:r>
          </w:p>
          <w:p w:rsidR="00000000" w:rsidRPr="000051FF" w:rsidP="000051FF">
            <w:pPr>
              <w:pStyle w:val="List"/>
            </w:pPr>
            <w:r w:rsidRPr="000051FF">
              <w:t>2.3 Select communication methods for presenting information to relevant</w:t>
            </w:r>
            <w:r w:rsidRPr="000051FF">
              <w:t xml:space="preserve"> stakeholders according to nature and purpose of requests and intended audience</w:t>
            </w:r>
          </w:p>
          <w:p w:rsidR="00000000" w:rsidRPr="000051FF" w:rsidP="000051FF">
            <w:pPr>
              <w:pStyle w:val="List"/>
            </w:pPr>
            <w:r w:rsidRPr="000051FF">
              <w:t>2.4 Communicate with relevant stakeholders in relation to information requests according to organisational policies</w:t>
            </w:r>
          </w:p>
          <w:p w:rsidR="00000000" w:rsidP="000051FF">
            <w:pPr>
              <w:pStyle w:val="List"/>
              <w:rPr>
                <w:lang w:val="en-NZ"/>
              </w:rPr>
            </w:pPr>
            <w:r w:rsidRPr="000051FF">
              <w:t>2.5 Acknowledge copyright and licensing issues related to ac</w:t>
            </w:r>
            <w:r w:rsidRPr="000051FF">
              <w:t xml:space="preserve">cess and use of information 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"/>
              <w:rPr>
                <w:lang w:val="en-NZ"/>
              </w:rPr>
            </w:pPr>
            <w:r w:rsidRPr="000051FF">
              <w:t>3. Evaluate own work and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List"/>
            </w:pPr>
            <w:r w:rsidRPr="000051FF">
              <w:t>3.1 Track development of own information literacy skills in relation to information literacy process</w:t>
            </w:r>
          </w:p>
          <w:p w:rsidR="00000000" w:rsidRPr="000051FF" w:rsidP="000051FF">
            <w:pPr>
              <w:pStyle w:val="List"/>
            </w:pPr>
            <w:r w:rsidRPr="000051FF">
              <w:t xml:space="preserve">3.2 Plan and implement strategies and opportunities to support lifelong learning </w:t>
            </w:r>
          </w:p>
          <w:p w:rsidR="00000000" w:rsidRPr="000051FF" w:rsidP="000051FF">
            <w:pPr>
              <w:pStyle w:val="List"/>
            </w:pPr>
            <w:r w:rsidRPr="000051FF">
              <w:t>3.3 Evaluat</w:t>
            </w:r>
            <w:r w:rsidRPr="000051FF">
              <w:t>e own information literacy skills against own career goals</w:t>
            </w:r>
          </w:p>
          <w:p w:rsidR="00000000" w:rsidRPr="000051FF" w:rsidP="000051FF">
            <w:pPr>
              <w:pStyle w:val="List"/>
            </w:pPr>
            <w:r w:rsidRPr="000051FF">
              <w:t>3.4 Update knowledge of current and emerging technologies that impact information literacy skills</w:t>
            </w:r>
          </w:p>
        </w:tc>
      </w:tr>
    </w:tbl>
    <w:p w:rsidR="00000000" w:rsidRPr="000051FF" w:rsidP="000051FF">
      <w:pPr>
        <w:pStyle w:val="List"/>
      </w:pP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5" w:name="O_1123633"/>
      <w:bookmarkEnd w:id="5"/>
      <w:r w:rsidRPr="000051FF">
        <w:t>Foundation Skills</w:t>
      </w:r>
    </w:p>
    <w:p w:rsidR="00000000" w:rsidRPr="00B0759A" w:rsidP="00B0759A">
      <w:pPr>
        <w:pStyle w:val="BodyText"/>
        <w:rPr>
          <w:i/>
        </w:rPr>
      </w:pPr>
      <w:r w:rsidRPr="00B0759A">
        <w:rPr>
          <w:rStyle w:val="Emphasis"/>
        </w:rPr>
        <w:t>This section describes those language, literacy, numeracy an</w:t>
      </w:r>
      <w:r w:rsidRPr="00B0759A">
        <w:rPr>
          <w:rStyle w:val="Emphasis"/>
        </w:rPr>
        <w:t>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rPr>
                <w:rStyle w:val="SpecialBold"/>
              </w:rPr>
              <w:t>Description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ListBullet"/>
            </w:pPr>
            <w:r w:rsidRPr="000051FF">
              <w:t>Evaluates credibility and relevance of texts to meet needs</w:t>
            </w:r>
          </w:p>
          <w:p w:rsidR="00000000" w:rsidP="000051FF">
            <w:pPr>
              <w:pStyle w:val="ListBullet"/>
              <w:rPr>
                <w:lang w:val="en-NZ"/>
              </w:rPr>
            </w:pPr>
            <w:r w:rsidRPr="000051FF">
              <w:t>Integrates prior knowledge with concepts from multiple sources and recognises distinguishing structures, layout, features and conventions of a broad range of complex text types as an aid to locating information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Bullet"/>
              <w:rPr>
                <w:lang w:val="en-NZ"/>
              </w:rPr>
            </w:pPr>
            <w:r w:rsidRPr="000051FF">
              <w:t>Utilises text type, structure and l</w:t>
            </w:r>
            <w:r w:rsidRPr="000051FF">
              <w:t xml:space="preserve">anguage that is accurate and effective to suit audience and need and organises content appropriate for purpose and context 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Bullet"/>
              <w:rPr>
                <w:lang w:val="en-NZ"/>
              </w:rPr>
            </w:pPr>
            <w:r w:rsidRPr="000051FF">
              <w:t xml:space="preserve">Utilises active listening strategies to maintain understanding and determine information requirements </w:t>
            </w:r>
            <w:r w:rsidRPr="000051FF">
              <w:t xml:space="preserve">and conveys precise meaning </w:t>
            </w:r>
            <w:r w:rsidRPr="000051FF">
              <w:t>when providing information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Bullet"/>
              <w:rPr>
                <w:lang w:val="en-NZ"/>
              </w:rPr>
            </w:pPr>
            <w:r w:rsidRPr="000051FF">
              <w:t xml:space="preserve">Accepts responsibility for planning and sequencing complex tasks and workload 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ListBullet"/>
              <w:rPr>
                <w:lang w:val="en-NZ"/>
              </w:rPr>
            </w:pPr>
            <w:r w:rsidRPr="000051FF">
              <w:t>Uses problem-solving techniques to identify and analyse issues</w:t>
            </w:r>
          </w:p>
        </w:tc>
      </w:tr>
      <w:tr w:rsidTr="000051F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ListBullet"/>
            </w:pPr>
            <w:r w:rsidRPr="000051FF">
              <w:t>Uses a ran</w:t>
            </w:r>
            <w:r w:rsidRPr="000051FF">
              <w:t>ge of digitally based technology and applications to access and filter data, and then extract, organise, integrate and share relevant information in effective ways</w:t>
            </w:r>
          </w:p>
        </w:tc>
      </w:tr>
    </w:tbl>
    <w:p w:rsidR="00000000" w:rsidRPr="000051FF" w:rsidP="000051FF">
      <w:pPr>
        <w:pStyle w:val="BodyText"/>
      </w:pP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6" w:name="O_1123632"/>
      <w:bookmarkEnd w:id="6"/>
      <w:r w:rsidRPr="000051FF">
        <w:t>Unit Mapping Information</w:t>
      </w:r>
    </w:p>
    <w:p w:rsidR="00000000" w:rsidRPr="000051FF" w:rsidP="00B0759A">
      <w:pPr>
        <w:pStyle w:val="BodyText"/>
      </w:pPr>
      <w:r w:rsidRPr="000051FF">
        <w:t>Supersedes and is equivalent to BSBLIB604 Extend own information literacy skills to locate information.</w:t>
      </w:r>
    </w:p>
    <w:p w:rsidR="00000000" w:rsidRPr="000051FF" w:rsidP="000051FF">
      <w:pPr>
        <w:pStyle w:val="Heading1"/>
      </w:pPr>
      <w:bookmarkStart w:id="7" w:name="O_1123625"/>
      <w:bookmarkEnd w:id="7"/>
      <w:r w:rsidRPr="000051FF">
        <w:t>Links</w:t>
      </w:r>
    </w:p>
    <w:p w:rsidR="00000000" w:rsidRPr="000051FF" w:rsidP="00B0759A">
      <w:pPr>
        <w:pStyle w:val="BodyText"/>
      </w:pPr>
      <w:r w:rsidRPr="000051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01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51FF" w:rsidP="00B0759A">
      <w:pPr>
        <w:pStyle w:val="BodyText"/>
        <w:sectPr w:rsidSect="000051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1FF" w:rsidP="000051FF">
      <w:pPr>
        <w:pStyle w:val="SuperHeading"/>
      </w:pPr>
      <w:r w:rsidRPr="000051FF">
        <w:t>Assessment Requirements for BSBINS602 Extend own information literacy skills to locate information</w:t>
      </w:r>
    </w:p>
    <w:p w:rsidR="00000000" w:rsidRPr="000051FF" w:rsidP="000051FF">
      <w:pPr>
        <w:pStyle w:val="Heading1"/>
      </w:pPr>
      <w:bookmarkStart w:id="8" w:name="O_1123627"/>
      <w:bookmarkEnd w:id="8"/>
      <w:r w:rsidRPr="000051F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051F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rPr>
                <w:rStyle w:val="SpecialBold"/>
              </w:rPr>
              <w:t>Release</w:t>
            </w:r>
            <w:r w:rsidRPr="000051F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rPr>
                <w:rStyle w:val="SpecialBold"/>
              </w:rPr>
              <w:t>Comments</w:t>
            </w:r>
            <w:r w:rsidRPr="000051FF">
              <w:t> </w:t>
            </w:r>
          </w:p>
        </w:tc>
      </w:tr>
      <w:tr w:rsidTr="000051F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FF">
            <w:pPr>
              <w:pStyle w:val="BodyText"/>
              <w:rPr>
                <w:lang w:val="en-NZ"/>
              </w:rPr>
            </w:pPr>
            <w:r w:rsidRPr="000051F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FF" w:rsidP="000051FF">
            <w:pPr>
              <w:pStyle w:val="BodyText"/>
            </w:pPr>
            <w:r w:rsidRPr="000051FF">
              <w:t>This version first relea</w:t>
            </w:r>
            <w:r w:rsidRPr="000051FF">
              <w:t>sed with BSB Business Services Training Package Version 7.0.</w:t>
            </w:r>
          </w:p>
        </w:tc>
      </w:tr>
    </w:tbl>
    <w:p w:rsidR="00000000" w:rsidRPr="000051FF" w:rsidP="000051FF">
      <w:pPr>
        <w:pStyle w:val="BodyText"/>
      </w:pP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9" w:name="O_1123630"/>
      <w:bookmarkEnd w:id="9"/>
      <w:r w:rsidRPr="000051FF">
        <w:t>Performance Evidence</w:t>
      </w:r>
    </w:p>
    <w:p w:rsidR="00000000" w:rsidRPr="000051FF" w:rsidP="00B0759A">
      <w:pPr>
        <w:pStyle w:val="BodyText"/>
      </w:pPr>
      <w:r w:rsidRPr="000051FF">
        <w:t>The candidate must demonstrate the ability to complete the tasks outlined in the elements, performance criteria and foundation skills of this unit, including evidence of the ability to:</w:t>
      </w:r>
    </w:p>
    <w:p w:rsidR="00000000" w:rsidRPr="000051FF" w:rsidP="000051FF">
      <w:pPr>
        <w:pStyle w:val="ListBullet"/>
      </w:pPr>
      <w:r w:rsidRPr="000051FF">
        <w:t>select, evaluate, and present information resources to meet three wor</w:t>
      </w:r>
      <w:r w:rsidRPr="000051FF">
        <w:t>kplace information needs.</w:t>
      </w:r>
    </w:p>
    <w:p w:rsidR="00000000" w:rsidRPr="000051FF" w:rsidP="00B0759A">
      <w:pPr>
        <w:pStyle w:val="BodyText"/>
      </w:pPr>
      <w:r w:rsidRPr="000051FF">
        <w:t>In the course of the above, the candidate must:</w:t>
      </w:r>
    </w:p>
    <w:p w:rsidR="00000000" w:rsidRPr="000051FF" w:rsidP="000051FF">
      <w:pPr>
        <w:pStyle w:val="ListBullet"/>
      </w:pPr>
      <w:r w:rsidRPr="000051FF">
        <w:t xml:space="preserve">select and refine search strategies and tools </w:t>
      </w:r>
    </w:p>
    <w:p w:rsidR="00000000" w:rsidRPr="000051FF" w:rsidP="000051FF">
      <w:pPr>
        <w:pStyle w:val="ListBullet"/>
      </w:pPr>
      <w:r w:rsidRPr="000051FF">
        <w:t>source and present varied complex information, ideas and concepts</w:t>
      </w:r>
    </w:p>
    <w:p w:rsidR="00000000" w:rsidRPr="000051FF" w:rsidP="000051FF">
      <w:pPr>
        <w:pStyle w:val="ListBullet"/>
      </w:pPr>
      <w:r w:rsidRPr="000051FF">
        <w:t>evaluate search results and take action to enhance final presentatio</w:t>
      </w:r>
      <w:r w:rsidRPr="000051FF">
        <w:t>n to customer</w:t>
      </w:r>
    </w:p>
    <w:p w:rsidR="00000000" w:rsidRPr="000051FF" w:rsidP="000051FF">
      <w:pPr>
        <w:pStyle w:val="ListBullet"/>
      </w:pPr>
      <w:r w:rsidRPr="000051FF">
        <w:t>implement planned strategies to develop and extend own information literacy skills</w:t>
      </w:r>
    </w:p>
    <w:p w:rsidR="00000000" w:rsidRPr="000051FF" w:rsidP="000051FF">
      <w:pPr>
        <w:pStyle w:val="ListBullet"/>
      </w:pPr>
      <w:r w:rsidRPr="000051FF">
        <w:t>use a range of primary, secondary and tertiary sources to provide information in response to customer requests.</w:t>
      </w: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10" w:name="O_1123629"/>
      <w:bookmarkEnd w:id="10"/>
      <w:r w:rsidRPr="000051FF">
        <w:t>Knowledge Evidence</w:t>
      </w:r>
    </w:p>
    <w:p w:rsidR="00000000" w:rsidRPr="000051FF" w:rsidP="00B0759A">
      <w:pPr>
        <w:pStyle w:val="BodyText"/>
      </w:pPr>
      <w:r w:rsidRPr="000051FF">
        <w:t>The candi</w:t>
      </w:r>
      <w:r w:rsidRPr="000051FF">
        <w:t>date must be able to demonstrate knowledge to complete the tasks outlined in the elements, performance criteria and foundation skills of this unit, including knowledge of:</w:t>
      </w:r>
    </w:p>
    <w:p w:rsidR="00000000" w:rsidRPr="000051FF" w:rsidP="000051FF">
      <w:pPr>
        <w:pStyle w:val="ListBullet"/>
      </w:pPr>
      <w:r w:rsidRPr="000051FF">
        <w:t xml:space="preserve">key concepts of information literacy </w:t>
      </w:r>
    </w:p>
    <w:p w:rsidR="00000000" w:rsidRPr="000051FF" w:rsidP="000051FF">
      <w:pPr>
        <w:pStyle w:val="ListBullet"/>
      </w:pPr>
      <w:r w:rsidRPr="000051FF">
        <w:t>range of information sources and technologies</w:t>
      </w:r>
      <w:r w:rsidRPr="000051FF">
        <w:t xml:space="preserve"> available to meet information requirements</w:t>
      </w:r>
    </w:p>
    <w:p w:rsidR="00000000" w:rsidRPr="000051FF" w:rsidP="000051FF">
      <w:pPr>
        <w:pStyle w:val="ListBullet"/>
      </w:pPr>
      <w:r w:rsidRPr="000051FF">
        <w:t>copyright, moral rights and intellectual property issues and legislation that impact research, use and distribution of information</w:t>
      </w:r>
    </w:p>
    <w:p w:rsidR="00000000" w:rsidRPr="000051FF" w:rsidP="000051FF">
      <w:pPr>
        <w:pStyle w:val="ListBullet"/>
      </w:pPr>
      <w:r w:rsidRPr="000051FF">
        <w:t>information and resources available for development of information literacy skill</w:t>
      </w:r>
      <w:r w:rsidRPr="000051FF">
        <w:t>s</w:t>
      </w:r>
    </w:p>
    <w:p w:rsidR="00000000" w:rsidRPr="000051FF" w:rsidP="000051FF">
      <w:pPr>
        <w:pStyle w:val="ListBullet"/>
      </w:pPr>
      <w:r w:rsidRPr="000051FF">
        <w:t>key principles of lifelong learning and how they relate to information literacy</w:t>
      </w:r>
    </w:p>
    <w:p w:rsidR="00000000" w:rsidRPr="000051FF" w:rsidP="000051FF">
      <w:pPr>
        <w:pStyle w:val="ListBullet"/>
      </w:pPr>
      <w:r w:rsidRPr="000051FF">
        <w:t>role of information literacy in different occupations in relation to lifelong learning.</w:t>
      </w:r>
    </w:p>
    <w:p w:rsidR="00000000" w:rsidRPr="000051FF" w:rsidP="000051FF">
      <w:pPr>
        <w:pStyle w:val="AllowPageBreak"/>
      </w:pPr>
    </w:p>
    <w:p w:rsidR="00000000" w:rsidRPr="000051FF" w:rsidP="000051FF">
      <w:pPr>
        <w:pStyle w:val="Heading1"/>
      </w:pPr>
      <w:bookmarkStart w:id="11" w:name="O_1123628"/>
      <w:bookmarkEnd w:id="11"/>
      <w:r w:rsidRPr="000051FF">
        <w:t>Assessment Conditions</w:t>
      </w:r>
    </w:p>
    <w:p w:rsidR="00000000" w:rsidRPr="000051FF" w:rsidP="00B0759A">
      <w:pPr>
        <w:pStyle w:val="BodyText"/>
      </w:pPr>
      <w:r w:rsidRPr="000051FF">
        <w:t>Skills in this unit must be demonstrated in a</w:t>
      </w:r>
      <w:r w:rsidRPr="000051FF">
        <w:t xml:space="preserve"> workplace or simulated environment where the conditions are typical of those in a working environment in this industry. </w:t>
      </w:r>
    </w:p>
    <w:p w:rsidR="00000000" w:rsidRPr="000051FF" w:rsidP="00B0759A">
      <w:pPr>
        <w:pStyle w:val="BodyText"/>
      </w:pPr>
      <w:r w:rsidRPr="000051FF">
        <w:t>This includes access to:</w:t>
      </w:r>
    </w:p>
    <w:p w:rsidR="00000000" w:rsidRPr="000051FF" w:rsidP="000051FF">
      <w:pPr>
        <w:pStyle w:val="ListBullet"/>
      </w:pPr>
      <w:r w:rsidRPr="000051FF">
        <w:t>relevant tools, equipment, materials and industry software packages.</w:t>
      </w:r>
    </w:p>
    <w:p w:rsidR="00000000" w:rsidRPr="000051FF" w:rsidP="000051FF">
      <w:pPr>
        <w:pStyle w:val="BodyText"/>
      </w:pPr>
    </w:p>
    <w:p w:rsidR="00000000" w:rsidRPr="000051FF" w:rsidP="00B0759A">
      <w:pPr>
        <w:pStyle w:val="BodyText"/>
      </w:pPr>
      <w:r w:rsidRPr="000051FF">
        <w:t>Assessors of this unit must satisfy the requirements for assessors in applicable vocational education and training legislation, frameworks and/or standards.</w:t>
      </w:r>
    </w:p>
    <w:p w:rsidR="00000000" w:rsidRPr="000051FF" w:rsidP="000051FF">
      <w:pPr>
        <w:pStyle w:val="Heading1"/>
      </w:pPr>
      <w:bookmarkStart w:id="12" w:name="O_1123626"/>
      <w:bookmarkEnd w:id="12"/>
      <w:r w:rsidRPr="000051FF">
        <w:t>Links</w:t>
      </w:r>
    </w:p>
    <w:p w:rsidR="00000000" w:rsidRPr="000051FF" w:rsidP="00B0759A">
      <w:pPr>
        <w:pStyle w:val="BodyText"/>
      </w:pPr>
      <w:r w:rsidRPr="000051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01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51FF" w:rsidP="000051FF"/>
    <w:sectPr w:rsidSect="000051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 w:rsidRPr="00B0759A" w:rsidP="00B07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9A" w:rsidP="0000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59A" w:rsidP="0000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759A" w:rsidP="000051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 w:rsidP="0000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59A">
      <w:t>Approved</w:t>
    </w:r>
    <w:r w:rsidR="00B075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5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59A">
      <w:rPr>
        <w:noProof/>
      </w:rPr>
      <w:t>4</w:t>
    </w:r>
    <w:r>
      <w:rPr>
        <w:noProof/>
      </w:rPr>
      <w:fldChar w:fldCharType="end"/>
    </w:r>
  </w:p>
  <w:p w:rsidR="000051FF" w:rsidP="0000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5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59A">
      <w:t>Future Skills Organisation</w:t>
    </w:r>
    <w:r w:rsidR="00B0759A">
      <w:fldChar w:fldCharType="end"/>
    </w:r>
  </w:p>
  <w:p w:rsidR="000051FF" w:rsidP="00005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1FF" w:rsidRPr="00B0759A" w:rsidP="00B07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59A" w:rsidRPr="002D2AF8" w:rsidP="0000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BSBINS602 Extend own information literacy skills to locate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759A" w:rsidP="000051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FF" w:rsidRPr="002D2AF8" w:rsidP="0000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59A">
      <w:t>BSBINS602 Extend own information literacy skills to locate information</w:t>
    </w:r>
    <w:r w:rsidR="00B075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59A">
      <w:rPr>
        <w:noProof/>
      </w:rPr>
      <w:t>2 March 2025</w:t>
    </w:r>
    <w:r>
      <w:fldChar w:fldCharType="end"/>
    </w:r>
  </w:p>
  <w:p w:rsidR="000051FF" w:rsidP="00005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83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FA5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1FF"/>
  </w:style>
  <w:style w:type="character" w:customStyle="1" w:styleId="Heading1Char">
    <w:name w:val="Heading 1 Char"/>
    <w:basedOn w:val="DefaultParagraphFont"/>
    <w:link w:val="Heading1"/>
    <w:rsid w:val="00005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1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1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1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1FF"/>
    <w:rPr>
      <w:b/>
      <w:spacing w:val="0"/>
    </w:rPr>
  </w:style>
  <w:style w:type="character" w:styleId="Emphasis">
    <w:name w:val="Emphasis"/>
    <w:basedOn w:val="DefaultParagraphFont"/>
    <w:qFormat/>
    <w:rsid w:val="000051FF"/>
    <w:rPr>
      <w:i/>
    </w:rPr>
  </w:style>
  <w:style w:type="paragraph" w:customStyle="1" w:styleId="SuperHeading">
    <w:name w:val="SuperHeading"/>
    <w:basedOn w:val="Normal"/>
    <w:rsid w:val="00005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1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1FF"/>
  </w:style>
  <w:style w:type="paragraph" w:styleId="TableofFigures">
    <w:name w:val="table of figures"/>
    <w:basedOn w:val="Normal"/>
    <w:next w:val="Normal"/>
    <w:semiHidden/>
    <w:rsid w:val="00005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1FF"/>
    <w:rPr>
      <w:rFonts w:ascii="Wingdings" w:hAnsi="Wingdings"/>
    </w:rPr>
  </w:style>
  <w:style w:type="paragraph" w:customStyle="1" w:styleId="TableHeading">
    <w:name w:val="Table Heading"/>
    <w:basedOn w:val="HeadingBase"/>
    <w:rsid w:val="00005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1FF"/>
    <w:rPr>
      <w:color w:val="0033CC"/>
      <w:u w:val="none"/>
    </w:rPr>
  </w:style>
  <w:style w:type="paragraph" w:customStyle="1" w:styleId="BodyTextRight">
    <w:name w:val="Body Text Right"/>
    <w:basedOn w:val="BodyText"/>
    <w:rsid w:val="00005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1FF"/>
    <w:rPr>
      <w:sz w:val="32"/>
    </w:rPr>
  </w:style>
  <w:style w:type="paragraph" w:customStyle="1" w:styleId="HeadingProcedure">
    <w:name w:val="Heading Procedure"/>
    <w:basedOn w:val="HeadingBase"/>
    <w:next w:val="Normal"/>
    <w:rsid w:val="00005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1FF"/>
    <w:pPr>
      <w:spacing w:before="60" w:after="60"/>
    </w:pPr>
  </w:style>
  <w:style w:type="paragraph" w:styleId="ListContinue">
    <w:name w:val="List Continue"/>
    <w:basedOn w:val="List"/>
    <w:rsid w:val="000051FF"/>
    <w:pPr>
      <w:ind w:firstLine="0"/>
    </w:pPr>
  </w:style>
  <w:style w:type="paragraph" w:customStyle="1" w:styleId="ListNote">
    <w:name w:val="List Note"/>
    <w:basedOn w:val="List"/>
    <w:rsid w:val="00005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1FF"/>
    <w:rPr>
      <w:rFonts w:ascii="Courier New" w:hAnsi="Courier New"/>
    </w:rPr>
  </w:style>
  <w:style w:type="paragraph" w:customStyle="1" w:styleId="NoteBullet">
    <w:name w:val="Note Bullet"/>
    <w:basedOn w:val="Note"/>
    <w:rsid w:val="00005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1FF"/>
    <w:rPr>
      <w:b/>
      <w:smallCaps/>
    </w:rPr>
  </w:style>
  <w:style w:type="paragraph" w:customStyle="1" w:styleId="TableListNumber">
    <w:name w:val="Table List Number"/>
    <w:basedOn w:val="ListNumber"/>
    <w:rsid w:val="00005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1FF"/>
    <w:pPr>
      <w:numPr>
        <w:numId w:val="8"/>
      </w:numPr>
    </w:pPr>
  </w:style>
  <w:style w:type="paragraph" w:customStyle="1" w:styleId="ListAlpha2">
    <w:name w:val="List Alpha 2"/>
    <w:basedOn w:val="List2"/>
    <w:rsid w:val="000051FF"/>
    <w:pPr>
      <w:numPr>
        <w:numId w:val="7"/>
      </w:numPr>
    </w:pPr>
  </w:style>
  <w:style w:type="paragraph" w:styleId="List2">
    <w:name w:val="List 2"/>
    <w:basedOn w:val="BodyText"/>
    <w:rsid w:val="00005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1FF"/>
    <w:pPr>
      <w:numPr>
        <w:numId w:val="3"/>
      </w:numPr>
    </w:pPr>
  </w:style>
  <w:style w:type="paragraph" w:styleId="ListContinue2">
    <w:name w:val="List Continue 2"/>
    <w:basedOn w:val="List2"/>
    <w:rsid w:val="000051FF"/>
    <w:pPr>
      <w:ind w:firstLine="0"/>
    </w:pPr>
  </w:style>
  <w:style w:type="paragraph" w:styleId="ListContinue3">
    <w:name w:val="List Continue 3"/>
    <w:basedOn w:val="List3"/>
    <w:rsid w:val="000051FF"/>
    <w:pPr>
      <w:ind w:left="1021" w:firstLine="0"/>
    </w:pPr>
  </w:style>
  <w:style w:type="paragraph" w:styleId="ListContinue4">
    <w:name w:val="List Continue 4"/>
    <w:basedOn w:val="List4"/>
    <w:rsid w:val="000051FF"/>
    <w:pPr>
      <w:ind w:firstLine="0"/>
    </w:pPr>
  </w:style>
  <w:style w:type="paragraph" w:styleId="ListContinue5">
    <w:name w:val="List Continue 5"/>
    <w:basedOn w:val="List5"/>
    <w:rsid w:val="000051FF"/>
    <w:pPr>
      <w:ind w:firstLine="0"/>
    </w:pPr>
  </w:style>
  <w:style w:type="paragraph" w:styleId="ListNumber3">
    <w:name w:val="List Number 3"/>
    <w:basedOn w:val="List3"/>
    <w:rsid w:val="000051FF"/>
    <w:pPr>
      <w:numPr>
        <w:numId w:val="4"/>
      </w:numPr>
    </w:pPr>
  </w:style>
  <w:style w:type="paragraph" w:styleId="ListNumber4">
    <w:name w:val="List Number 4"/>
    <w:basedOn w:val="List4"/>
    <w:rsid w:val="000051FF"/>
    <w:pPr>
      <w:numPr>
        <w:numId w:val="5"/>
      </w:numPr>
    </w:pPr>
  </w:style>
  <w:style w:type="paragraph" w:styleId="ListNumber5">
    <w:name w:val="List Number 5"/>
    <w:basedOn w:val="List5"/>
    <w:rsid w:val="000051FF"/>
    <w:pPr>
      <w:numPr>
        <w:numId w:val="6"/>
      </w:numPr>
    </w:pPr>
  </w:style>
  <w:style w:type="paragraph" w:styleId="BlockText">
    <w:name w:val="Block Text"/>
    <w:basedOn w:val="Normal"/>
    <w:rsid w:val="00005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1FF"/>
    <w:rPr>
      <w:sz w:val="16"/>
      <w:vertAlign w:val="superscript"/>
    </w:rPr>
  </w:style>
  <w:style w:type="character" w:customStyle="1" w:styleId="Symbols">
    <w:name w:val="Symbols"/>
    <w:basedOn w:val="DefaultParagraphFont"/>
    <w:rsid w:val="000051FF"/>
    <w:rPr>
      <w:rFonts w:ascii="Symbol" w:hAnsi="Symbol"/>
    </w:rPr>
  </w:style>
  <w:style w:type="character" w:customStyle="1" w:styleId="MenuOptions">
    <w:name w:val="Menu Options"/>
    <w:basedOn w:val="DefaultParagraphFont"/>
    <w:rsid w:val="00005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1FF"/>
    <w:rPr>
      <w:b/>
    </w:rPr>
  </w:style>
  <w:style w:type="character" w:customStyle="1" w:styleId="Underlined">
    <w:name w:val="Underlined"/>
    <w:basedOn w:val="DefaultParagraphFont"/>
    <w:rsid w:val="000051FF"/>
    <w:rPr>
      <w:u w:val="single"/>
    </w:rPr>
  </w:style>
  <w:style w:type="paragraph" w:customStyle="1" w:styleId="TableBodyTextRight">
    <w:name w:val="Table Body Text Right"/>
    <w:basedOn w:val="TableBodyText"/>
    <w:rsid w:val="00005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1FF"/>
    <w:rPr>
      <w:sz w:val="18"/>
    </w:rPr>
  </w:style>
  <w:style w:type="paragraph" w:customStyle="1" w:styleId="BodySmallRight">
    <w:name w:val="Body Small Right"/>
    <w:basedOn w:val="BodyTextRight"/>
    <w:rsid w:val="000051FF"/>
    <w:rPr>
      <w:sz w:val="18"/>
      <w:szCs w:val="18"/>
    </w:rPr>
  </w:style>
  <w:style w:type="paragraph" w:customStyle="1" w:styleId="MarginEdition">
    <w:name w:val="Margin Edition"/>
    <w:basedOn w:val="MarginNote"/>
    <w:rsid w:val="00005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1FF"/>
    <w:rPr>
      <w:sz w:val="2"/>
      <w:szCs w:val="2"/>
    </w:rPr>
  </w:style>
  <w:style w:type="character" w:customStyle="1" w:styleId="Small">
    <w:name w:val="Small"/>
    <w:basedOn w:val="DefaultParagraphFont"/>
    <w:rsid w:val="000051FF"/>
    <w:rPr>
      <w:sz w:val="16"/>
    </w:rPr>
  </w:style>
  <w:style w:type="paragraph" w:customStyle="1" w:styleId="WideTable">
    <w:name w:val="Wide Table"/>
    <w:basedOn w:val="Normal"/>
    <w:rsid w:val="00005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1FF"/>
  </w:style>
  <w:style w:type="paragraph" w:styleId="Quote">
    <w:name w:val="Quote"/>
    <w:basedOn w:val="Heading1"/>
    <w:link w:val="QuoteChar"/>
    <w:qFormat/>
    <w:rsid w:val="00005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1FF"/>
    <w:pPr>
      <w:pageBreakBefore/>
    </w:pPr>
  </w:style>
  <w:style w:type="paragraph" w:customStyle="1" w:styleId="Border">
    <w:name w:val="Border"/>
    <w:basedOn w:val="Normal"/>
    <w:qFormat/>
    <w:rsid w:val="00005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1FF"/>
    <w:rPr>
      <w:u w:val="single"/>
    </w:rPr>
  </w:style>
  <w:style w:type="character" w:customStyle="1" w:styleId="BoldandItalics">
    <w:name w:val="Bold and Italics"/>
    <w:qFormat/>
    <w:rsid w:val="000051FF"/>
    <w:rPr>
      <w:b/>
      <w:i/>
      <w:u w:val="none"/>
    </w:rPr>
  </w:style>
  <w:style w:type="paragraph" w:styleId="BalloonText">
    <w:name w:val="Balloon Text"/>
    <w:basedOn w:val="Normal"/>
    <w:link w:val="BalloonTextChar"/>
    <w:rsid w:val="00005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1FF"/>
    <w:pPr>
      <w:spacing w:before="0" w:after="0"/>
    </w:pPr>
  </w:style>
  <w:style w:type="paragraph" w:customStyle="1" w:styleId="BodyTextBold">
    <w:name w:val="Body Text Bold"/>
    <w:basedOn w:val="BodyText"/>
    <w:qFormat/>
    <w:rsid w:val="000051FF"/>
    <w:rPr>
      <w:b/>
    </w:rPr>
  </w:style>
  <w:style w:type="character" w:styleId="Hyperlink">
    <w:name w:val="Hyperlink"/>
    <w:basedOn w:val="DefaultParagraphFont"/>
    <w:uiPriority w:val="99"/>
    <w:unhideWhenUsed/>
    <w:rsid w:val="00B07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5983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BSBINS602 Extend own information literacy skills to locate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