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471" w:rsidP="00D534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BSBINS514 Contribute to records retention and disposal schedule</w:t>
      </w:r>
      <w:r>
        <w:fldChar w:fldCharType="end"/>
      </w:r>
    </w:p>
    <w:p w:rsidR="00D53471" w:rsidP="00D53471">
      <w:pPr>
        <w:pStyle w:val="Version"/>
        <w:sectPr w:rsidSect="00674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4E43" w:rsidP="00674E43">
      <w:pPr>
        <w:pStyle w:val="SuperHeading"/>
      </w:pPr>
      <w:r w:rsidRPr="00674E43">
        <w:t>Assessment Requirements for BSBINS514 Contribute to records retention and disposal schedule</w:t>
      </w:r>
    </w:p>
    <w:p w:rsidR="00000000" w:rsidRPr="00674E43" w:rsidP="00674E43">
      <w:pPr>
        <w:pStyle w:val="Heading1"/>
      </w:pPr>
      <w:bookmarkStart w:id="1" w:name="O_1123542"/>
      <w:bookmarkEnd w:id="1"/>
      <w:r w:rsidRPr="00674E4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74E4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43" w:rsidP="00674E43">
            <w:pPr>
              <w:pStyle w:val="BodyText"/>
            </w:pPr>
            <w:r w:rsidRPr="00674E43">
              <w:rPr>
                <w:rStyle w:val="SpecialBold"/>
              </w:rPr>
              <w:t>Release</w:t>
            </w:r>
            <w:r w:rsidRPr="00674E4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43">
            <w:pPr>
              <w:pStyle w:val="BodyText"/>
              <w:rPr>
                <w:lang w:val="en-NZ"/>
              </w:rPr>
            </w:pPr>
            <w:r w:rsidRPr="00674E43">
              <w:rPr>
                <w:rStyle w:val="SpecialBold"/>
              </w:rPr>
              <w:t>Comments</w:t>
            </w:r>
            <w:r w:rsidRPr="00674E43">
              <w:t> </w:t>
            </w:r>
          </w:p>
        </w:tc>
      </w:tr>
      <w:tr w:rsidTr="00674E4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E43">
            <w:pPr>
              <w:pStyle w:val="BodyText"/>
              <w:rPr>
                <w:lang w:val="en-NZ"/>
              </w:rPr>
            </w:pPr>
            <w:r w:rsidRPr="00674E4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E43" w:rsidP="00674E43">
            <w:pPr>
              <w:pStyle w:val="BodyText"/>
            </w:pPr>
            <w:r w:rsidRPr="00674E43">
              <w:t>This version first released with BSB Business Services Training Package Version 7.0.</w:t>
            </w:r>
          </w:p>
        </w:tc>
      </w:tr>
    </w:tbl>
    <w:p w:rsidR="00000000" w:rsidRPr="00674E43" w:rsidP="00674E43">
      <w:pPr>
        <w:pStyle w:val="BodyText"/>
      </w:pPr>
    </w:p>
    <w:p w:rsidR="00000000" w:rsidRPr="00674E43" w:rsidP="00674E43">
      <w:pPr>
        <w:pStyle w:val="AllowPageBreak"/>
      </w:pPr>
    </w:p>
    <w:p w:rsidR="00000000" w:rsidRPr="00674E43" w:rsidP="00674E43">
      <w:pPr>
        <w:pStyle w:val="Heading1"/>
      </w:pPr>
      <w:bookmarkStart w:id="2" w:name="O_1123545"/>
      <w:bookmarkEnd w:id="2"/>
      <w:r w:rsidRPr="00674E43">
        <w:t>Performance Evidence</w:t>
      </w:r>
    </w:p>
    <w:p w:rsidR="00000000" w:rsidRPr="00674E43" w:rsidP="00D53471">
      <w:pPr>
        <w:pStyle w:val="BodyText"/>
      </w:pPr>
      <w:r w:rsidRPr="00674E43">
        <w:t>The candidate must demonstrate the ability to complete the tasks outlined in the elements, performance criteria and foundation skills of this unit, including evidence of the ability to:</w:t>
      </w:r>
    </w:p>
    <w:p w:rsidR="00000000" w:rsidRPr="00674E43" w:rsidP="00674E43">
      <w:pPr>
        <w:pStyle w:val="ListBullet"/>
      </w:pPr>
      <w:r w:rsidRPr="00674E43">
        <w:t>research records created by an</w:t>
      </w:r>
      <w:r w:rsidRPr="00674E43">
        <w:t xml:space="preserve"> organisation and create a detailed retention and disposal schedule within legislative and organisational parameters that includes disposal classes applying to at least three organisational functions.</w:t>
      </w:r>
    </w:p>
    <w:p w:rsidR="00000000" w:rsidRPr="00674E43" w:rsidP="00D53471">
      <w:pPr>
        <w:pStyle w:val="BodyText"/>
      </w:pPr>
      <w:r w:rsidRPr="00674E43">
        <w:t>In the course of the above, the candidate must:</w:t>
      </w:r>
    </w:p>
    <w:p w:rsidR="00000000" w:rsidRPr="00674E43" w:rsidP="00674E43">
      <w:pPr>
        <w:pStyle w:val="ListBullet"/>
      </w:pPr>
      <w:r w:rsidRPr="00674E43">
        <w:t>work c</w:t>
      </w:r>
      <w:r w:rsidRPr="00674E43">
        <w:t>losely with record creators and users to determine their needs and access requirements</w:t>
      </w:r>
    </w:p>
    <w:p w:rsidR="00000000" w:rsidRPr="00674E43" w:rsidP="00674E43">
      <w:pPr>
        <w:pStyle w:val="ListBullet"/>
      </w:pPr>
      <w:r w:rsidRPr="00674E43">
        <w:t>complete documentation for submission to the relevant authority for approval.</w:t>
      </w:r>
    </w:p>
    <w:p w:rsidR="00000000" w:rsidRPr="00674E43" w:rsidP="00674E43">
      <w:pPr>
        <w:pStyle w:val="AllowPageBreak"/>
      </w:pPr>
    </w:p>
    <w:p w:rsidR="00000000" w:rsidRPr="00674E43" w:rsidP="00674E43">
      <w:pPr>
        <w:pStyle w:val="Heading1"/>
      </w:pPr>
      <w:bookmarkStart w:id="3" w:name="O_1123544"/>
      <w:bookmarkEnd w:id="3"/>
      <w:r w:rsidRPr="00674E43">
        <w:t>Knowledge Evidence</w:t>
      </w:r>
    </w:p>
    <w:p w:rsidR="00000000" w:rsidRPr="00674E43" w:rsidP="00D53471">
      <w:pPr>
        <w:pStyle w:val="BodyText"/>
      </w:pPr>
      <w:r w:rsidRPr="00674E43">
        <w:t>The candidate must be able to demonstrate knowledge to complete the tasks outlined in the elements, performance criteria and foundation skills of this unit, including knowledge of:</w:t>
      </w:r>
    </w:p>
    <w:p w:rsidR="00000000" w:rsidRPr="00674E43" w:rsidP="00674E43">
      <w:pPr>
        <w:pStyle w:val="ListBullet"/>
      </w:pPr>
      <w:r w:rsidRPr="00674E43">
        <w:t>key provisions of relevant legislation, regulations and standards that aff</w:t>
      </w:r>
      <w:r w:rsidRPr="00674E43">
        <w:t>ect information management systems</w:t>
      </w:r>
    </w:p>
    <w:p w:rsidR="00000000" w:rsidRPr="00674E43" w:rsidP="00674E43">
      <w:pPr>
        <w:pStyle w:val="ListBullet"/>
      </w:pPr>
      <w:r w:rsidRPr="00674E43">
        <w:t>relevant organisational, jurisdictional and subsidiary functions, activities, structure, policies, strategies and processes</w:t>
      </w:r>
    </w:p>
    <w:p w:rsidR="00000000" w:rsidRPr="00674E43" w:rsidP="00674E43">
      <w:pPr>
        <w:pStyle w:val="ListBullet"/>
      </w:pPr>
      <w:r w:rsidRPr="00674E43">
        <w:t>risk analysis applied to records systems</w:t>
      </w:r>
    </w:p>
    <w:p w:rsidR="00000000" w:rsidRPr="00674E43" w:rsidP="00674E43">
      <w:pPr>
        <w:pStyle w:val="ListBullet"/>
      </w:pPr>
      <w:r w:rsidRPr="00674E43">
        <w:t>key aspects of disposal actions and the circumstances in</w:t>
      </w:r>
      <w:r w:rsidRPr="00674E43">
        <w:t xml:space="preserve"> which each could be used</w:t>
      </w:r>
    </w:p>
    <w:p w:rsidR="00000000" w:rsidRPr="00674E43" w:rsidP="00674E43">
      <w:pPr>
        <w:pStyle w:val="ListBullet"/>
      </w:pPr>
      <w:r w:rsidRPr="00674E43">
        <w:t>key principles and processes of records management and records management systems.</w:t>
      </w:r>
    </w:p>
    <w:p w:rsidR="00000000" w:rsidRPr="00674E43" w:rsidP="00674E43">
      <w:pPr>
        <w:pStyle w:val="AllowPageBreak"/>
      </w:pPr>
    </w:p>
    <w:p w:rsidR="00000000" w:rsidRPr="00674E43" w:rsidP="00674E43">
      <w:pPr>
        <w:pStyle w:val="Heading1"/>
      </w:pPr>
      <w:bookmarkStart w:id="4" w:name="O_1123543"/>
      <w:bookmarkEnd w:id="4"/>
      <w:r w:rsidRPr="00674E43">
        <w:t>Assessment Conditions</w:t>
      </w:r>
    </w:p>
    <w:p w:rsidR="00000000" w:rsidRPr="00674E43" w:rsidP="00D53471">
      <w:pPr>
        <w:pStyle w:val="BodyText"/>
      </w:pPr>
      <w:r w:rsidRPr="00674E43">
        <w:t xml:space="preserve">Skills in this unit must be demonstrated in a workplace or simulated environment where the conditions are </w:t>
      </w:r>
      <w:r w:rsidRPr="00674E43">
        <w:t xml:space="preserve">typical of those in a working environment in this industry. </w:t>
      </w:r>
    </w:p>
    <w:p w:rsidR="00000000" w:rsidRPr="00674E43" w:rsidP="00D53471">
      <w:pPr>
        <w:pStyle w:val="BodyText"/>
      </w:pPr>
      <w:r w:rsidRPr="00674E43">
        <w:t>This includes access to:</w:t>
      </w:r>
    </w:p>
    <w:p w:rsidR="00000000" w:rsidRPr="00674E43" w:rsidP="00674E43">
      <w:pPr>
        <w:pStyle w:val="ListBullet"/>
      </w:pPr>
      <w:r w:rsidRPr="00674E43">
        <w:t>legislation, regulations, standards and codes relevant to records retention and disposal</w:t>
      </w:r>
    </w:p>
    <w:p w:rsidR="00000000" w:rsidRPr="00674E43" w:rsidP="00674E43">
      <w:pPr>
        <w:pStyle w:val="ListBullet"/>
      </w:pPr>
      <w:r w:rsidRPr="00674E43">
        <w:t>workplace documentation and resources relevant to performance evidence.</w:t>
      </w:r>
    </w:p>
    <w:p w:rsidR="00000000" w:rsidRPr="00674E43" w:rsidP="00674E43">
      <w:pPr>
        <w:pStyle w:val="BodyText"/>
      </w:pPr>
    </w:p>
    <w:p w:rsidR="00000000" w:rsidRPr="00674E43" w:rsidP="00D53471">
      <w:pPr>
        <w:pStyle w:val="BodyText"/>
      </w:pPr>
      <w:r w:rsidRPr="00674E43">
        <w:t>Assesso</w:t>
      </w:r>
      <w:r w:rsidRPr="00674E43">
        <w:t>rs of this unit must satisfy the requirements for assessors in applicable vocational education and training legislation, frameworks and/or standards.</w:t>
      </w:r>
    </w:p>
    <w:p w:rsidR="00000000" w:rsidRPr="00674E43" w:rsidP="00674E43">
      <w:pPr>
        <w:pStyle w:val="Heading1"/>
      </w:pPr>
      <w:bookmarkStart w:id="5" w:name="O_1123541"/>
      <w:bookmarkEnd w:id="5"/>
      <w:r w:rsidRPr="00674E43">
        <w:t>Links</w:t>
      </w:r>
    </w:p>
    <w:p w:rsidR="00000000" w:rsidRPr="00674E43" w:rsidP="00D53471">
      <w:pPr>
        <w:pStyle w:val="BodyText"/>
      </w:pPr>
      <w:r w:rsidRPr="00674E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172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4E43" w:rsidP="00674E43"/>
    <w:sectPr w:rsidSect="00674E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43" w:rsidRPr="00D53471" w:rsidP="00D534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471" w:rsidP="00674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3471" w:rsidP="00674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3471" w:rsidP="00674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4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E43" w:rsidRPr="00D53471" w:rsidP="00D534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471" w:rsidRPr="002D2AF8" w:rsidP="00674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BSBINS514 Contribute to records retention and disposal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53471" w:rsidP="00674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E7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B44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E43"/>
  </w:style>
  <w:style w:type="character" w:customStyle="1" w:styleId="Heading1Char">
    <w:name w:val="Heading 1 Char"/>
    <w:basedOn w:val="DefaultParagraphFont"/>
    <w:link w:val="Heading1"/>
    <w:rsid w:val="00674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E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E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E43"/>
    <w:rPr>
      <w:b/>
      <w:spacing w:val="0"/>
    </w:rPr>
  </w:style>
  <w:style w:type="paragraph" w:customStyle="1" w:styleId="SuperHeading">
    <w:name w:val="SuperHeading"/>
    <w:basedOn w:val="Normal"/>
    <w:rsid w:val="00674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E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E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4E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4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E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E43"/>
    <w:rPr>
      <w:i/>
    </w:rPr>
  </w:style>
  <w:style w:type="paragraph" w:styleId="Caption">
    <w:name w:val="caption"/>
    <w:basedOn w:val="BodyText"/>
    <w:next w:val="Normal"/>
    <w:qFormat/>
    <w:rsid w:val="00674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E43"/>
  </w:style>
  <w:style w:type="paragraph" w:styleId="TableofFigures">
    <w:name w:val="table of figures"/>
    <w:basedOn w:val="Normal"/>
    <w:next w:val="Normal"/>
    <w:semiHidden/>
    <w:rsid w:val="00674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E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4E43"/>
    <w:rPr>
      <w:rFonts w:ascii="Wingdings" w:hAnsi="Wingdings"/>
    </w:rPr>
  </w:style>
  <w:style w:type="paragraph" w:customStyle="1" w:styleId="TableHeading">
    <w:name w:val="Table Heading"/>
    <w:basedOn w:val="HeadingBase"/>
    <w:rsid w:val="00674E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E43"/>
    <w:rPr>
      <w:color w:val="0033CC"/>
      <w:u w:val="none"/>
    </w:rPr>
  </w:style>
  <w:style w:type="paragraph" w:customStyle="1" w:styleId="BodyTextRight">
    <w:name w:val="Body Text Right"/>
    <w:basedOn w:val="BodyText"/>
    <w:rsid w:val="00674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E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E43"/>
    <w:rPr>
      <w:sz w:val="32"/>
    </w:rPr>
  </w:style>
  <w:style w:type="paragraph" w:customStyle="1" w:styleId="HeadingProcedure">
    <w:name w:val="Heading Procedure"/>
    <w:basedOn w:val="HeadingBase"/>
    <w:next w:val="Normal"/>
    <w:rsid w:val="00674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E43"/>
    <w:pPr>
      <w:spacing w:before="60" w:after="60"/>
    </w:pPr>
  </w:style>
  <w:style w:type="paragraph" w:styleId="ListContinue">
    <w:name w:val="List Continue"/>
    <w:basedOn w:val="List"/>
    <w:rsid w:val="00674E43"/>
    <w:pPr>
      <w:ind w:firstLine="0"/>
    </w:pPr>
  </w:style>
  <w:style w:type="paragraph" w:customStyle="1" w:styleId="ListNote">
    <w:name w:val="List Note"/>
    <w:basedOn w:val="List"/>
    <w:rsid w:val="00674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E43"/>
    <w:rPr>
      <w:rFonts w:ascii="Courier New" w:hAnsi="Courier New"/>
    </w:rPr>
  </w:style>
  <w:style w:type="paragraph" w:customStyle="1" w:styleId="NoteBullet">
    <w:name w:val="Note Bullet"/>
    <w:basedOn w:val="Note"/>
    <w:rsid w:val="00674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E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4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E43"/>
    <w:rPr>
      <w:b/>
      <w:smallCaps/>
    </w:rPr>
  </w:style>
  <w:style w:type="paragraph" w:customStyle="1" w:styleId="TableListNumber">
    <w:name w:val="Table List Number"/>
    <w:basedOn w:val="ListNumber"/>
    <w:rsid w:val="00674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E43"/>
    <w:pPr>
      <w:numPr>
        <w:numId w:val="8"/>
      </w:numPr>
    </w:pPr>
  </w:style>
  <w:style w:type="paragraph" w:customStyle="1" w:styleId="ListAlpha2">
    <w:name w:val="List Alpha 2"/>
    <w:basedOn w:val="List2"/>
    <w:rsid w:val="00674E43"/>
    <w:pPr>
      <w:numPr>
        <w:numId w:val="7"/>
      </w:numPr>
    </w:pPr>
  </w:style>
  <w:style w:type="paragraph" w:styleId="List2">
    <w:name w:val="List 2"/>
    <w:basedOn w:val="BodyText"/>
    <w:rsid w:val="00674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E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E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4E43"/>
    <w:pPr>
      <w:numPr>
        <w:numId w:val="3"/>
      </w:numPr>
    </w:pPr>
  </w:style>
  <w:style w:type="paragraph" w:styleId="ListContinue2">
    <w:name w:val="List Continue 2"/>
    <w:basedOn w:val="List2"/>
    <w:rsid w:val="00674E43"/>
    <w:pPr>
      <w:ind w:firstLine="0"/>
    </w:pPr>
  </w:style>
  <w:style w:type="paragraph" w:styleId="ListContinue3">
    <w:name w:val="List Continue 3"/>
    <w:basedOn w:val="List3"/>
    <w:rsid w:val="00674E43"/>
    <w:pPr>
      <w:ind w:left="1021" w:firstLine="0"/>
    </w:pPr>
  </w:style>
  <w:style w:type="paragraph" w:styleId="ListContinue4">
    <w:name w:val="List Continue 4"/>
    <w:basedOn w:val="List4"/>
    <w:rsid w:val="00674E43"/>
    <w:pPr>
      <w:ind w:firstLine="0"/>
    </w:pPr>
  </w:style>
  <w:style w:type="paragraph" w:styleId="ListContinue5">
    <w:name w:val="List Continue 5"/>
    <w:basedOn w:val="List5"/>
    <w:rsid w:val="00674E43"/>
    <w:pPr>
      <w:ind w:firstLine="0"/>
    </w:pPr>
  </w:style>
  <w:style w:type="paragraph" w:styleId="ListNumber3">
    <w:name w:val="List Number 3"/>
    <w:basedOn w:val="List3"/>
    <w:rsid w:val="00674E43"/>
    <w:pPr>
      <w:numPr>
        <w:numId w:val="4"/>
      </w:numPr>
    </w:pPr>
  </w:style>
  <w:style w:type="paragraph" w:styleId="ListNumber4">
    <w:name w:val="List Number 4"/>
    <w:basedOn w:val="List4"/>
    <w:rsid w:val="00674E43"/>
    <w:pPr>
      <w:numPr>
        <w:numId w:val="5"/>
      </w:numPr>
    </w:pPr>
  </w:style>
  <w:style w:type="paragraph" w:styleId="ListNumber5">
    <w:name w:val="List Number 5"/>
    <w:basedOn w:val="List5"/>
    <w:rsid w:val="00674E43"/>
    <w:pPr>
      <w:numPr>
        <w:numId w:val="6"/>
      </w:numPr>
    </w:pPr>
  </w:style>
  <w:style w:type="paragraph" w:styleId="BlockText">
    <w:name w:val="Block Text"/>
    <w:basedOn w:val="Normal"/>
    <w:rsid w:val="00674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E43"/>
    <w:rPr>
      <w:sz w:val="16"/>
      <w:vertAlign w:val="superscript"/>
    </w:rPr>
  </w:style>
  <w:style w:type="character" w:customStyle="1" w:styleId="Symbols">
    <w:name w:val="Symbols"/>
    <w:basedOn w:val="DefaultParagraphFont"/>
    <w:rsid w:val="00674E43"/>
    <w:rPr>
      <w:rFonts w:ascii="Symbol" w:hAnsi="Symbol"/>
    </w:rPr>
  </w:style>
  <w:style w:type="character" w:customStyle="1" w:styleId="MenuOptions">
    <w:name w:val="Menu Options"/>
    <w:basedOn w:val="DefaultParagraphFont"/>
    <w:rsid w:val="00674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E43"/>
    <w:rPr>
      <w:b/>
    </w:rPr>
  </w:style>
  <w:style w:type="character" w:customStyle="1" w:styleId="Underlined">
    <w:name w:val="Underlined"/>
    <w:basedOn w:val="DefaultParagraphFont"/>
    <w:rsid w:val="00674E43"/>
    <w:rPr>
      <w:u w:val="single"/>
    </w:rPr>
  </w:style>
  <w:style w:type="paragraph" w:customStyle="1" w:styleId="TableBodyTextRight">
    <w:name w:val="Table Body Text Right"/>
    <w:basedOn w:val="TableBodyText"/>
    <w:rsid w:val="00674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E43"/>
    <w:rPr>
      <w:sz w:val="18"/>
    </w:rPr>
  </w:style>
  <w:style w:type="paragraph" w:customStyle="1" w:styleId="BodySmallRight">
    <w:name w:val="Body Small Right"/>
    <w:basedOn w:val="BodyTextRight"/>
    <w:rsid w:val="00674E43"/>
    <w:rPr>
      <w:sz w:val="18"/>
      <w:szCs w:val="18"/>
    </w:rPr>
  </w:style>
  <w:style w:type="paragraph" w:customStyle="1" w:styleId="MarginEdition">
    <w:name w:val="Margin Edition"/>
    <w:basedOn w:val="MarginNote"/>
    <w:rsid w:val="00674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E43"/>
    <w:rPr>
      <w:sz w:val="2"/>
      <w:szCs w:val="2"/>
    </w:rPr>
  </w:style>
  <w:style w:type="character" w:customStyle="1" w:styleId="Small">
    <w:name w:val="Small"/>
    <w:basedOn w:val="DefaultParagraphFont"/>
    <w:rsid w:val="00674E43"/>
    <w:rPr>
      <w:sz w:val="16"/>
    </w:rPr>
  </w:style>
  <w:style w:type="paragraph" w:customStyle="1" w:styleId="WideTable">
    <w:name w:val="Wide Table"/>
    <w:basedOn w:val="Normal"/>
    <w:rsid w:val="00674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E43"/>
  </w:style>
  <w:style w:type="paragraph" w:styleId="Quote">
    <w:name w:val="Quote"/>
    <w:basedOn w:val="Heading1"/>
    <w:link w:val="QuoteChar"/>
    <w:qFormat/>
    <w:rsid w:val="00674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E43"/>
    <w:pPr>
      <w:pageBreakBefore/>
    </w:pPr>
  </w:style>
  <w:style w:type="paragraph" w:customStyle="1" w:styleId="Border">
    <w:name w:val="Border"/>
    <w:basedOn w:val="Normal"/>
    <w:qFormat/>
    <w:rsid w:val="00674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E43"/>
    <w:rPr>
      <w:u w:val="single"/>
    </w:rPr>
  </w:style>
  <w:style w:type="character" w:customStyle="1" w:styleId="BoldandItalics">
    <w:name w:val="Bold and Italics"/>
    <w:qFormat/>
    <w:rsid w:val="00674E43"/>
    <w:rPr>
      <w:b/>
      <w:i/>
      <w:u w:val="none"/>
    </w:rPr>
  </w:style>
  <w:style w:type="paragraph" w:styleId="BalloonText">
    <w:name w:val="Balloon Text"/>
    <w:basedOn w:val="Normal"/>
    <w:link w:val="BalloonTextChar"/>
    <w:rsid w:val="00674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E43"/>
    <w:pPr>
      <w:spacing w:before="0" w:after="0"/>
    </w:pPr>
  </w:style>
  <w:style w:type="paragraph" w:customStyle="1" w:styleId="BodyTextBold">
    <w:name w:val="Body Text Bold"/>
    <w:basedOn w:val="BodyText"/>
    <w:qFormat/>
    <w:rsid w:val="00674E43"/>
    <w:rPr>
      <w:b/>
    </w:rPr>
  </w:style>
  <w:style w:type="character" w:styleId="Hyperlink">
    <w:name w:val="Hyperlink"/>
    <w:basedOn w:val="DefaultParagraphFont"/>
    <w:uiPriority w:val="99"/>
    <w:unhideWhenUsed/>
    <w:rsid w:val="00D534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2161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BSBINS514 Contribute to records retention and disposal schedule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2022-01-25T01:17:00Z</dcterms:created>
  <dcterms:modified xsi:type="dcterms:W3CDTF">2022-01-25T01:17:00Z</dcterms:modified>
</cp:coreProperties>
</file>