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79A" w:rsidP="0029579A">
      <w:pPr>
        <w:pStyle w:val="Title"/>
      </w:pPr>
      <w:r>
        <w:fldChar w:fldCharType="begin"/>
      </w:r>
      <w:r>
        <w:instrText xml:space="preserve"> TITLE   \* MERGEFORMAT </w:instrText>
      </w:r>
      <w:r>
        <w:fldChar w:fldCharType="separate"/>
      </w:r>
      <w:r>
        <w:t>BSBINS510 Develop community and stakeholder relationships in a library environment</w:t>
      </w:r>
      <w:r>
        <w:fldChar w:fldCharType="end"/>
      </w:r>
    </w:p>
    <w:p w:rsidR="0029579A" w:rsidP="0029579A">
      <w:pPr>
        <w:pStyle w:val="Version"/>
        <w:sectPr w:rsidSect="00287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815" w:rsidP="00287815">
      <w:pPr>
        <w:pStyle w:val="SuperHeading"/>
      </w:pPr>
      <w:r w:rsidRPr="00287815">
        <w:t>BSBINS510 Develop community and stakeholder relationships in a library environment</w:t>
      </w:r>
    </w:p>
    <w:p w:rsidR="00000000" w:rsidRPr="00287815" w:rsidP="00287815">
      <w:pPr>
        <w:pStyle w:val="Heading1"/>
      </w:pPr>
      <w:bookmarkStart w:id="1" w:name="O_1123482"/>
      <w:bookmarkEnd w:id="1"/>
      <w:r w:rsidRPr="00287815">
        <w:t>Modification History</w:t>
      </w:r>
    </w:p>
    <w:tbl>
      <w:tblPr>
        <w:tblW w:w="9336" w:type="dxa"/>
        <w:tblLayout w:type="fixed"/>
        <w:tblCellMar>
          <w:left w:w="62" w:type="dxa"/>
          <w:right w:w="62" w:type="dxa"/>
        </w:tblCellMar>
        <w:tblLook w:val="0000"/>
      </w:tblPr>
      <w:tblGrid>
        <w:gridCol w:w="3173"/>
        <w:gridCol w:w="6163"/>
      </w:tblGrid>
      <w:tr w:rsidTr="0028781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87815" w:rsidP="00287815">
            <w:pPr>
              <w:pStyle w:val="BodyText"/>
            </w:pPr>
            <w:r w:rsidRPr="00287815">
              <w:rPr>
                <w:rStyle w:val="SpecialBold"/>
              </w:rPr>
              <w:t>Release</w:t>
            </w:r>
            <w:r w:rsidRPr="00287815">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87815">
            <w:pPr>
              <w:pStyle w:val="BodyText"/>
              <w:rPr>
                <w:lang w:val="en-NZ"/>
              </w:rPr>
            </w:pPr>
            <w:r w:rsidRPr="00287815">
              <w:rPr>
                <w:rStyle w:val="SpecialBold"/>
              </w:rPr>
              <w:t>Comments</w:t>
            </w:r>
            <w:r w:rsidRPr="00287815">
              <w:t> </w:t>
            </w:r>
          </w:p>
        </w:tc>
      </w:tr>
      <w:tr w:rsidTr="0028781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87815">
            <w:pPr>
              <w:pStyle w:val="BodyText"/>
              <w:rPr>
                <w:lang w:val="en-NZ"/>
              </w:rPr>
            </w:pPr>
            <w:r w:rsidRPr="00287815">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87815" w:rsidP="00287815">
            <w:pPr>
              <w:pStyle w:val="BodyText"/>
            </w:pPr>
            <w:r w:rsidRPr="00287815">
              <w:t>This version first released with BSB Business Services Training Package Version 7.0.</w:t>
            </w:r>
          </w:p>
        </w:tc>
      </w:tr>
    </w:tbl>
    <w:p w:rsidR="00000000" w:rsidRPr="00287815" w:rsidP="00287815">
      <w:pPr>
        <w:pStyle w:val="BodyText"/>
      </w:pPr>
    </w:p>
    <w:p w:rsidR="00000000" w:rsidRPr="00287815" w:rsidP="00287815">
      <w:pPr>
        <w:pStyle w:val="AllowPageBreak"/>
      </w:pPr>
    </w:p>
    <w:p w:rsidR="00000000" w:rsidRPr="00287815" w:rsidP="00287815">
      <w:pPr>
        <w:pStyle w:val="Heading1"/>
      </w:pPr>
      <w:bookmarkStart w:id="2" w:name="O_1123487"/>
      <w:bookmarkEnd w:id="2"/>
      <w:r w:rsidRPr="00287815">
        <w:t>Application</w:t>
      </w:r>
    </w:p>
    <w:p w:rsidR="00000000" w:rsidRPr="00287815" w:rsidP="0029579A">
      <w:pPr>
        <w:pStyle w:val="BodyText"/>
      </w:pPr>
      <w:r w:rsidRPr="00287815">
        <w:t>This unit describes the skills and knowledge required to develop and maintain relationships with people and organisations in local communities through regular and ongoing consultation to maintain the quality of service provision.</w:t>
      </w:r>
    </w:p>
    <w:p w:rsidR="00000000" w:rsidRPr="00287815" w:rsidP="0029579A">
      <w:pPr>
        <w:pStyle w:val="BodyText"/>
      </w:pPr>
      <w:r w:rsidRPr="00287815">
        <w:t>The u</w:t>
      </w:r>
      <w:r w:rsidRPr="00287815">
        <w:t>nit applies to individuals who work in a library or where there is a need for a proactive approach to establishing and building networks and relationships between organisations and stakeholders and who operate autonomously, often with managerial responsibi</w:t>
      </w:r>
      <w:r w:rsidRPr="00287815">
        <w:t>lity.</w:t>
      </w:r>
    </w:p>
    <w:p w:rsidR="00000000" w:rsidRPr="00287815" w:rsidP="0029579A">
      <w:pPr>
        <w:pStyle w:val="BodyText"/>
      </w:pPr>
      <w:r w:rsidRPr="00287815">
        <w:t>No licensing, legislative or certification requirements apply to this unit at the time of publication.</w:t>
      </w:r>
    </w:p>
    <w:p w:rsidR="00000000" w:rsidRPr="00287815" w:rsidP="00287815">
      <w:pPr>
        <w:pStyle w:val="Heading1"/>
      </w:pPr>
      <w:bookmarkStart w:id="3" w:name="O_1123486"/>
      <w:bookmarkEnd w:id="3"/>
      <w:r w:rsidRPr="00287815">
        <w:t>Unit Sector</w:t>
      </w:r>
    </w:p>
    <w:p w:rsidR="00000000" w:rsidRPr="00287815" w:rsidP="0029579A">
      <w:pPr>
        <w:pStyle w:val="BodyText"/>
      </w:pPr>
      <w:r w:rsidRPr="00287815">
        <w:t>Technical Skills – Information Services</w:t>
      </w:r>
    </w:p>
    <w:p w:rsidR="00000000" w:rsidRPr="00287815" w:rsidP="00287815">
      <w:pPr>
        <w:pStyle w:val="Heading1"/>
      </w:pPr>
      <w:bookmarkStart w:id="4" w:name="O_1123485"/>
      <w:bookmarkEnd w:id="4"/>
      <w:r w:rsidRPr="00287815">
        <w:t>Elements and Performance Criteria</w:t>
      </w:r>
    </w:p>
    <w:tbl>
      <w:tblPr>
        <w:tblW w:w="9288" w:type="dxa"/>
        <w:tblLayout w:type="fixed"/>
        <w:tblCellMar>
          <w:left w:w="62" w:type="dxa"/>
          <w:right w:w="62" w:type="dxa"/>
        </w:tblCellMar>
        <w:tblLook w:val="0000"/>
      </w:tblPr>
      <w:tblGrid>
        <w:gridCol w:w="2621"/>
        <w:gridCol w:w="6667"/>
      </w:tblGrid>
      <w:tr w:rsidTr="00287815">
        <w:tblPrEx>
          <w:tblW w:w="9288" w:type="dxa"/>
          <w:tblLayout w:type="fixed"/>
          <w:tblCellMar>
            <w:left w:w="62" w:type="dxa"/>
            <w:right w:w="62" w:type="dxa"/>
          </w:tblCellMar>
          <w:tblLook w:val="0000"/>
        </w:tblPrEx>
        <w:trPr>
          <w:tblHeader/>
        </w:trPr>
        <w:tc>
          <w:tcPr>
            <w:tcW w:w="262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7815" w:rsidP="00287815">
            <w:pPr>
              <w:pStyle w:val="BodyText"/>
            </w:pPr>
            <w:r w:rsidRPr="00287815">
              <w:rPr>
                <w:rStyle w:val="SpecialBold"/>
              </w:rPr>
              <w:t>ELEMENT</w:t>
            </w:r>
          </w:p>
        </w:tc>
        <w:tc>
          <w:tcPr>
            <w:tcW w:w="66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7815">
            <w:pPr>
              <w:pStyle w:val="BodyText"/>
              <w:rPr>
                <w:lang w:val="en-NZ"/>
              </w:rPr>
            </w:pPr>
            <w:r w:rsidRPr="00287815">
              <w:rPr>
                <w:rStyle w:val="SpecialBold"/>
              </w:rPr>
              <w:t>PERFORMANCE CRI</w:t>
            </w:r>
            <w:r w:rsidRPr="00287815">
              <w:rPr>
                <w:rStyle w:val="SpecialBold"/>
              </w:rPr>
              <w:t>TERIA</w:t>
            </w:r>
          </w:p>
        </w:tc>
      </w:tr>
      <w:tr w:rsidTr="00287815">
        <w:tblPrEx>
          <w:tblW w:w="9288" w:type="dxa"/>
          <w:tblLayout w:type="fixed"/>
          <w:tblCellMar>
            <w:left w:w="62" w:type="dxa"/>
            <w:right w:w="62" w:type="dxa"/>
          </w:tblCellMar>
          <w:tblLook w:val="0000"/>
        </w:tblPrEx>
        <w:tc>
          <w:tcPr>
            <w:tcW w:w="262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7815" w:rsidP="00287815">
            <w:pPr>
              <w:pStyle w:val="BodyText"/>
            </w:pPr>
            <w:r w:rsidRPr="00287815">
              <w:rPr>
                <w:rStyle w:val="Emphasis"/>
              </w:rPr>
              <w:t>Elements describe the essential outcomes.</w:t>
            </w:r>
          </w:p>
        </w:tc>
        <w:tc>
          <w:tcPr>
            <w:tcW w:w="66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rPr>
                <w:rStyle w:val="Emphasis"/>
              </w:rPr>
              <w:t>Performance criteria describe the performance needed to demonstrate achievement of the element.</w:t>
            </w:r>
          </w:p>
        </w:tc>
      </w:tr>
      <w:tr w:rsidTr="00287815">
        <w:tblPrEx>
          <w:tblW w:w="9288" w:type="dxa"/>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List"/>
              <w:rPr>
                <w:lang w:val="en-NZ"/>
              </w:rPr>
            </w:pPr>
            <w:r w:rsidRPr="00287815">
              <w:t>1. Plan stakeholder consultation</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815" w:rsidP="00287815">
            <w:pPr>
              <w:pStyle w:val="List"/>
            </w:pPr>
            <w:r w:rsidRPr="00287815">
              <w:t>1.1 Review and assess current and potential stakeholders and determine needs, interests, priorities and trends, in consultation with colleagues</w:t>
            </w:r>
          </w:p>
          <w:p w:rsidR="00000000" w:rsidRPr="00287815" w:rsidP="00287815">
            <w:pPr>
              <w:pStyle w:val="List"/>
            </w:pPr>
            <w:r w:rsidRPr="00287815">
              <w:t>1.2 Identify relevant stakeholders and methods to establish and maintain contact</w:t>
            </w:r>
          </w:p>
          <w:p w:rsidR="00000000" w:rsidRPr="00287815" w:rsidP="00287815">
            <w:pPr>
              <w:pStyle w:val="List"/>
            </w:pPr>
            <w:r w:rsidRPr="00287815">
              <w:t>1.3 Research and maintain a col</w:t>
            </w:r>
            <w:r w:rsidRPr="00287815">
              <w:t>lection of current relevant information on stakeholders</w:t>
            </w:r>
          </w:p>
          <w:p w:rsidR="00000000" w:rsidRPr="00287815" w:rsidP="00287815">
            <w:pPr>
              <w:pStyle w:val="List"/>
            </w:pPr>
            <w:r w:rsidRPr="00287815">
              <w:t xml:space="preserve">1.4 Check organisational plans for relevant reference to stakeholder interaction </w:t>
            </w:r>
          </w:p>
          <w:p w:rsidR="00000000" w:rsidP="00287815">
            <w:pPr>
              <w:pStyle w:val="List"/>
              <w:rPr>
                <w:lang w:val="en-NZ"/>
              </w:rPr>
            </w:pPr>
            <w:r w:rsidRPr="00287815">
              <w:t>1.5 Confirm that planning process takes account of relevant internal and external factors</w:t>
            </w:r>
          </w:p>
        </w:tc>
      </w:tr>
      <w:tr w:rsidTr="00287815">
        <w:tblPrEx>
          <w:tblW w:w="9288" w:type="dxa"/>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List"/>
              <w:rPr>
                <w:lang w:val="en-NZ"/>
              </w:rPr>
            </w:pPr>
            <w:r w:rsidRPr="00287815">
              <w:t xml:space="preserve">2. Establish stakeholder relationships </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815" w:rsidP="00287815">
            <w:pPr>
              <w:pStyle w:val="List"/>
            </w:pPr>
            <w:r w:rsidRPr="00287815">
              <w:t>2.1 Identify and assess a range of strategies to facilitate relationships between stakeholders and own organisation</w:t>
            </w:r>
          </w:p>
          <w:p w:rsidR="00000000" w:rsidRPr="00287815" w:rsidP="00287815">
            <w:pPr>
              <w:pStyle w:val="List"/>
            </w:pPr>
            <w:r w:rsidRPr="00287815">
              <w:t>2.2 Implement strategies and establish productive relationships with stakeholders</w:t>
            </w:r>
          </w:p>
          <w:p w:rsidR="00000000" w:rsidRPr="00287815" w:rsidP="00287815">
            <w:pPr>
              <w:pStyle w:val="List"/>
            </w:pPr>
            <w:r w:rsidRPr="00287815">
              <w:t>2.3 Determine purp</w:t>
            </w:r>
            <w:r w:rsidRPr="00287815">
              <w:t>ose and parameters of specific consultations, and brief participants accordingly</w:t>
            </w:r>
          </w:p>
          <w:p w:rsidR="00000000" w:rsidRPr="00287815" w:rsidP="00287815">
            <w:pPr>
              <w:pStyle w:val="List"/>
            </w:pPr>
            <w:r w:rsidRPr="00287815">
              <w:t xml:space="preserve">2.4 Integrate information from stakeholder consultations into organisational planning and share with relevant colleagues </w:t>
            </w:r>
          </w:p>
          <w:p w:rsidR="00000000" w:rsidP="00287815">
            <w:pPr>
              <w:pStyle w:val="List"/>
              <w:rPr>
                <w:lang w:val="en-NZ"/>
              </w:rPr>
            </w:pPr>
            <w:r w:rsidRPr="00287815">
              <w:t>2.5 Monitor, evaluate, and continuously improve stake</w:t>
            </w:r>
            <w:r w:rsidRPr="00287815">
              <w:t xml:space="preserve">holder relationships </w:t>
            </w:r>
          </w:p>
        </w:tc>
      </w:tr>
      <w:tr w:rsidTr="00287815">
        <w:tblPrEx>
          <w:tblW w:w="9288" w:type="dxa"/>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List"/>
              <w:rPr>
                <w:lang w:val="en-NZ"/>
              </w:rPr>
            </w:pPr>
            <w:r w:rsidRPr="00287815">
              <w:t>3. Represent organisation to local community</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815" w:rsidP="00287815">
            <w:pPr>
              <w:pStyle w:val="List"/>
            </w:pPr>
            <w:r w:rsidRPr="00287815">
              <w:t>3.1 Communicate organisational role accurately, confidently and clearly to promote stakeholder awareness</w:t>
            </w:r>
          </w:p>
          <w:p w:rsidR="00000000" w:rsidRPr="00287815" w:rsidP="00287815">
            <w:pPr>
              <w:pStyle w:val="List"/>
            </w:pPr>
            <w:r w:rsidRPr="00287815">
              <w:t>3.2 Promote organisation to relevant stakeholders</w:t>
            </w:r>
          </w:p>
        </w:tc>
      </w:tr>
    </w:tbl>
    <w:p w:rsidR="00000000" w:rsidRPr="00287815" w:rsidP="00287815">
      <w:pPr>
        <w:pStyle w:val="List"/>
      </w:pPr>
    </w:p>
    <w:p w:rsidR="00000000" w:rsidRPr="00287815" w:rsidP="00287815">
      <w:pPr>
        <w:pStyle w:val="AllowPageBreak"/>
      </w:pPr>
    </w:p>
    <w:p w:rsidR="00000000" w:rsidRPr="00287815" w:rsidP="00287815">
      <w:pPr>
        <w:pStyle w:val="Heading1"/>
      </w:pPr>
      <w:bookmarkStart w:id="5" w:name="O_1123484"/>
      <w:bookmarkEnd w:id="5"/>
      <w:r w:rsidRPr="00287815">
        <w:t>Foundation S</w:t>
      </w:r>
      <w:r w:rsidRPr="00287815">
        <w:t>kills</w:t>
      </w:r>
    </w:p>
    <w:p w:rsidR="00000000" w:rsidRPr="0029579A" w:rsidP="0029579A">
      <w:pPr>
        <w:pStyle w:val="BodyText"/>
        <w:rPr>
          <w:i/>
        </w:rPr>
      </w:pPr>
      <w:r w:rsidRPr="0029579A">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287815">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815" w:rsidP="00287815">
            <w:pPr>
              <w:pStyle w:val="BodyText"/>
            </w:pPr>
            <w:r w:rsidRPr="00287815">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rPr>
                <w:rStyle w:val="SpecialBold"/>
              </w:rPr>
              <w:t>Description</w:t>
            </w:r>
          </w:p>
        </w:tc>
      </w:tr>
      <w:tr w:rsidTr="002878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ListBullet"/>
              <w:rPr>
                <w:lang w:val="en-NZ"/>
              </w:rPr>
            </w:pPr>
            <w:r w:rsidRPr="00287815">
              <w:t>Interprets and analyses complex documents making connections to inform planning and strategy</w:t>
            </w:r>
          </w:p>
        </w:tc>
      </w:tr>
      <w:tr w:rsidTr="002878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815" w:rsidP="00287815">
            <w:pPr>
              <w:pStyle w:val="ListBullet"/>
            </w:pPr>
            <w:r w:rsidRPr="00287815">
              <w:t>Employs appropriate vocabulary and tone to effectively communicate to different audiences</w:t>
            </w:r>
          </w:p>
          <w:p w:rsidR="00000000" w:rsidP="00287815">
            <w:pPr>
              <w:pStyle w:val="ListBullet"/>
              <w:rPr>
                <w:lang w:val="en-NZ"/>
              </w:rPr>
            </w:pPr>
            <w:r w:rsidRPr="00287815">
              <w:t>Uses appropriate forms and conventions to convey information cl</w:t>
            </w:r>
            <w:r w:rsidRPr="00287815">
              <w:t>early</w:t>
            </w:r>
          </w:p>
        </w:tc>
      </w:tr>
      <w:tr w:rsidTr="002878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815" w:rsidP="00287815">
            <w:pPr>
              <w:pStyle w:val="ListBullet"/>
            </w:pPr>
            <w:r w:rsidRPr="00287815">
              <w:t>Articulates clearly and persuasively, listening to opinions of others and altering responses accordingly</w:t>
            </w:r>
          </w:p>
          <w:p w:rsidR="00000000" w:rsidP="00287815">
            <w:pPr>
              <w:pStyle w:val="ListBullet"/>
              <w:rPr>
                <w:lang w:val="en-NZ"/>
              </w:rPr>
            </w:pPr>
            <w:r w:rsidRPr="00287815">
              <w:t>Participates in a verbal exchange of ideas and uses detailed, clear language to clarify and present information according to</w:t>
            </w:r>
            <w:r w:rsidRPr="00287815">
              <w:t xml:space="preserve"> requirements and audience</w:t>
            </w:r>
          </w:p>
        </w:tc>
      </w:tr>
      <w:tr w:rsidTr="002878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ListBullet"/>
              <w:rPr>
                <w:lang w:val="en-NZ"/>
              </w:rPr>
            </w:pPr>
            <w:r w:rsidRPr="00287815">
              <w:t xml:space="preserve">Works independently and collectively in making decisions to achieve organisational outcomes </w:t>
            </w:r>
          </w:p>
        </w:tc>
      </w:tr>
      <w:tr w:rsidTr="002878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ListBullet"/>
              <w:rPr>
                <w:lang w:val="en-NZ"/>
              </w:rPr>
            </w:pPr>
            <w:r w:rsidRPr="00287815">
              <w:t xml:space="preserve">Plays a lead role in collaborating, consulting and cooperating with stakeholders to </w:t>
            </w:r>
            <w:r w:rsidRPr="00287815">
              <w:t>promote an understanding of the organisation’s role</w:t>
            </w:r>
          </w:p>
        </w:tc>
      </w:tr>
      <w:tr w:rsidTr="002878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t xml:space="preserve">Initiative and enterprise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ListBullet"/>
              <w:rPr>
                <w:lang w:val="en-NZ"/>
              </w:rPr>
            </w:pPr>
            <w:r w:rsidRPr="00287815">
              <w:t>Seeks to improve policies and procedures relevant to own role to better meet organisational goals</w:t>
            </w:r>
          </w:p>
        </w:tc>
      </w:tr>
      <w:tr w:rsidTr="002878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ListBullet"/>
              <w:rPr>
                <w:lang w:val="en-NZ"/>
              </w:rPr>
            </w:pPr>
            <w:r w:rsidRPr="00287815">
              <w:t>Plans, organises, implements and reviews systems an</w:t>
            </w:r>
            <w:r w:rsidRPr="00287815">
              <w:t>d processes for effective engagement with stakeholders</w:t>
            </w:r>
          </w:p>
        </w:tc>
      </w:tr>
      <w:tr w:rsidTr="002878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815" w:rsidP="00287815">
            <w:pPr>
              <w:pStyle w:val="ListBullet"/>
            </w:pPr>
            <w:r w:rsidRPr="00287815">
              <w:t>Uses problem-solving techniques to identify and analyse issues</w:t>
            </w:r>
          </w:p>
          <w:p w:rsidR="00000000" w:rsidP="00287815">
            <w:pPr>
              <w:pStyle w:val="ListBullet"/>
              <w:rPr>
                <w:lang w:val="en-NZ"/>
              </w:rPr>
            </w:pPr>
            <w:r w:rsidRPr="00287815">
              <w:t>Uses analytical and lateral thinking to identify opportunities to engage with and maximise involvement of stakeholders</w:t>
            </w:r>
          </w:p>
        </w:tc>
      </w:tr>
      <w:tr w:rsidTr="002878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815">
            <w:pPr>
              <w:pStyle w:val="BodyText"/>
              <w:rPr>
                <w:lang w:val="en-NZ"/>
              </w:rPr>
            </w:pPr>
            <w:r w:rsidRPr="00287815">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815" w:rsidP="00287815">
            <w:pPr>
              <w:pStyle w:val="ListBullet"/>
            </w:pPr>
            <w:r w:rsidRPr="00287815">
              <w:t>Uses main features and functions of digital tools to complete work tasks</w:t>
            </w:r>
          </w:p>
        </w:tc>
      </w:tr>
    </w:tbl>
    <w:p w:rsidR="00000000" w:rsidRPr="00287815" w:rsidP="00287815">
      <w:pPr>
        <w:pStyle w:val="BodyText"/>
      </w:pPr>
    </w:p>
    <w:p w:rsidR="00000000" w:rsidRPr="00287815" w:rsidP="00287815">
      <w:pPr>
        <w:pStyle w:val="AllowPageBreak"/>
      </w:pPr>
    </w:p>
    <w:p w:rsidR="00000000" w:rsidRPr="00287815" w:rsidP="00287815">
      <w:pPr>
        <w:pStyle w:val="Heading1"/>
      </w:pPr>
      <w:bookmarkStart w:id="6" w:name="O_1123483"/>
      <w:bookmarkEnd w:id="6"/>
      <w:r w:rsidRPr="00287815">
        <w:t>Unit Mapping Information</w:t>
      </w:r>
    </w:p>
    <w:p w:rsidR="00000000" w:rsidRPr="00287815" w:rsidP="0029579A">
      <w:pPr>
        <w:pStyle w:val="BodyText"/>
      </w:pPr>
      <w:r w:rsidRPr="00287815">
        <w:t>Supersedes and is equivalent to BSBLIB512 Develop and maintain community and stakeholder relationships.</w:t>
      </w:r>
    </w:p>
    <w:p w:rsidR="00000000" w:rsidRPr="00287815" w:rsidP="00287815">
      <w:pPr>
        <w:pStyle w:val="Heading1"/>
      </w:pPr>
      <w:bookmarkStart w:id="7" w:name="O_1123476"/>
      <w:bookmarkEnd w:id="7"/>
      <w:r w:rsidRPr="00287815">
        <w:t>L</w:t>
      </w:r>
      <w:r w:rsidRPr="00287815">
        <w:t>inks</w:t>
      </w:r>
    </w:p>
    <w:p w:rsidR="00000000" w:rsidRPr="00287815" w:rsidP="0029579A">
      <w:pPr>
        <w:pStyle w:val="BodyText"/>
      </w:pPr>
      <w:r w:rsidRPr="00287815">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056F3">
        <w:rPr>
          <w:rStyle w:val="Hyperlink"/>
        </w:rPr>
        <w:t>https://vetnet.gov.au/Pages/TrainingDocs.aspx?q=11ef6853-ceed-4ba7-9d87-4da407e23c10</w:t>
      </w:r>
      <w:r>
        <w:fldChar w:fldCharType="end"/>
      </w:r>
    </w:p>
    <w:p w:rsidR="00000000" w:rsidRPr="00287815" w:rsidP="00287815"/>
    <w:sectPr w:rsidSect="002878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15" w:rsidRPr="0029579A" w:rsidP="00295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9A" w:rsidP="00287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579A" w:rsidP="002878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9579A" w:rsidP="00287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815" w:rsidRPr="0029579A" w:rsidP="002957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9A" w:rsidRPr="002D2AF8" w:rsidP="00287815">
    <w:pPr>
      <w:pStyle w:val="Header"/>
      <w:framePr w:wrap="around"/>
    </w:pPr>
    <w:r>
      <w:fldChar w:fldCharType="begin"/>
    </w:r>
    <w:r>
      <w:instrText xml:space="preserve"> TITLE   \* MERGEFORMAT </w:instrText>
    </w:r>
    <w:r>
      <w:fldChar w:fldCharType="separate"/>
    </w:r>
    <w:r>
      <w:t>BSBINS510 Develop community and stakeholder relationships in a library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9579A" w:rsidP="00287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B2F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04F0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815"/>
    <w:pPr>
      <w:spacing w:before="360" w:after="60"/>
      <w:outlineLvl w:val="0"/>
    </w:pPr>
    <w:rPr>
      <w:sz w:val="32"/>
    </w:rPr>
  </w:style>
  <w:style w:type="paragraph" w:styleId="Heading2">
    <w:name w:val="heading 2"/>
    <w:basedOn w:val="HeadingBase"/>
    <w:next w:val="BodyText"/>
    <w:link w:val="Heading2Char"/>
    <w:qFormat/>
    <w:rsid w:val="00287815"/>
    <w:pPr>
      <w:keepLines/>
      <w:spacing w:before="240" w:after="120"/>
      <w:outlineLvl w:val="1"/>
    </w:pPr>
    <w:rPr>
      <w:sz w:val="28"/>
      <w:szCs w:val="40"/>
    </w:rPr>
  </w:style>
  <w:style w:type="paragraph" w:styleId="Heading3">
    <w:name w:val="heading 3"/>
    <w:basedOn w:val="HeadingBase"/>
    <w:next w:val="BodyText"/>
    <w:link w:val="Heading3Char"/>
    <w:qFormat/>
    <w:rsid w:val="00287815"/>
    <w:pPr>
      <w:spacing w:before="180" w:after="120"/>
      <w:outlineLvl w:val="2"/>
    </w:pPr>
    <w:rPr>
      <w:spacing w:val="-10"/>
      <w:kern w:val="32"/>
    </w:rPr>
  </w:style>
  <w:style w:type="paragraph" w:styleId="Heading4">
    <w:name w:val="heading 4"/>
    <w:basedOn w:val="HeadingBase"/>
    <w:next w:val="BodyText"/>
    <w:link w:val="Heading4Char"/>
    <w:qFormat/>
    <w:rsid w:val="00287815"/>
    <w:pPr>
      <w:spacing w:before="160" w:after="120"/>
      <w:outlineLvl w:val="3"/>
    </w:pPr>
    <w:rPr>
      <w:sz w:val="22"/>
    </w:rPr>
  </w:style>
  <w:style w:type="paragraph" w:styleId="Heading5">
    <w:name w:val="heading 5"/>
    <w:basedOn w:val="HeadingBase"/>
    <w:next w:val="Normal"/>
    <w:link w:val="Heading5Char"/>
    <w:qFormat/>
    <w:rsid w:val="00287815"/>
    <w:pPr>
      <w:spacing w:before="80"/>
      <w:outlineLvl w:val="4"/>
    </w:pPr>
    <w:rPr>
      <w:color w:val="918585"/>
      <w:sz w:val="20"/>
    </w:rPr>
  </w:style>
  <w:style w:type="paragraph" w:styleId="Heading6">
    <w:name w:val="heading 6"/>
    <w:basedOn w:val="HeadingBase"/>
    <w:next w:val="Normal"/>
    <w:link w:val="Heading6Char"/>
    <w:qFormat/>
    <w:rsid w:val="00287815"/>
    <w:pPr>
      <w:spacing w:before="60"/>
      <w:outlineLvl w:val="5"/>
    </w:pPr>
    <w:rPr>
      <w:color w:val="918585"/>
      <w:sz w:val="20"/>
    </w:rPr>
  </w:style>
  <w:style w:type="paragraph" w:styleId="Heading7">
    <w:name w:val="heading 7"/>
    <w:basedOn w:val="Normal"/>
    <w:next w:val="Normal"/>
    <w:link w:val="Heading7Char"/>
    <w:qFormat/>
    <w:rsid w:val="00287815"/>
    <w:pPr>
      <w:ind w:left="720"/>
      <w:outlineLvl w:val="6"/>
    </w:pPr>
    <w:rPr>
      <w:i/>
    </w:rPr>
  </w:style>
  <w:style w:type="paragraph" w:styleId="Heading8">
    <w:name w:val="heading 8"/>
    <w:basedOn w:val="Normal"/>
    <w:next w:val="Normal"/>
    <w:link w:val="Heading8Char"/>
    <w:qFormat/>
    <w:rsid w:val="00287815"/>
    <w:pPr>
      <w:ind w:left="720"/>
      <w:outlineLvl w:val="7"/>
    </w:pPr>
    <w:rPr>
      <w:i/>
    </w:rPr>
  </w:style>
  <w:style w:type="paragraph" w:styleId="Heading9">
    <w:name w:val="heading 9"/>
    <w:basedOn w:val="Normal"/>
    <w:next w:val="Normal"/>
    <w:link w:val="Heading9Char"/>
    <w:qFormat/>
    <w:rsid w:val="00287815"/>
    <w:pPr>
      <w:ind w:left="720"/>
      <w:outlineLvl w:val="8"/>
    </w:pPr>
    <w:rPr>
      <w:i/>
    </w:rPr>
  </w:style>
  <w:style w:type="character" w:default="1" w:styleId="DefaultParagraphFont">
    <w:name w:val="Default Paragraph Font"/>
    <w:uiPriority w:val="1"/>
    <w:unhideWhenUsed/>
    <w:rsid w:val="00287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815"/>
  </w:style>
  <w:style w:type="character" w:customStyle="1" w:styleId="Heading1Char">
    <w:name w:val="Heading 1 Char"/>
    <w:basedOn w:val="DefaultParagraphFont"/>
    <w:link w:val="Heading1"/>
    <w:rsid w:val="00287815"/>
    <w:rPr>
      <w:rFonts w:ascii="Times New Roman" w:eastAsia="Times New Roman" w:hAnsi="Times New Roman" w:cs="Times New Roman"/>
      <w:b/>
      <w:sz w:val="32"/>
      <w:szCs w:val="20"/>
      <w:lang w:eastAsia="en-US"/>
    </w:rPr>
  </w:style>
  <w:style w:type="paragraph" w:styleId="BodyText">
    <w:name w:val="Body Text"/>
    <w:basedOn w:val="Normal"/>
    <w:link w:val="BodyTextChar"/>
    <w:rsid w:val="00287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815"/>
    <w:rPr>
      <w:rFonts w:ascii="Times New Roman" w:eastAsia="Times New Roman" w:hAnsi="Times New Roman" w:cs="Times New Roman"/>
      <w:sz w:val="24"/>
      <w:lang w:eastAsia="en-US"/>
    </w:rPr>
  </w:style>
  <w:style w:type="paragraph" w:styleId="List">
    <w:name w:val="List"/>
    <w:basedOn w:val="BodyText"/>
    <w:next w:val="BodyText"/>
    <w:rsid w:val="00287815"/>
    <w:pPr>
      <w:tabs>
        <w:tab w:val="left" w:pos="340"/>
      </w:tabs>
      <w:spacing w:before="60" w:after="60"/>
      <w:ind w:left="340" w:hanging="340"/>
    </w:pPr>
  </w:style>
  <w:style w:type="paragraph" w:styleId="ListBullet">
    <w:name w:val="List Bullet"/>
    <w:basedOn w:val="List"/>
    <w:rsid w:val="00287815"/>
    <w:pPr>
      <w:numPr>
        <w:numId w:val="11"/>
      </w:numPr>
      <w:tabs>
        <w:tab w:val="clear" w:pos="340"/>
      </w:tabs>
      <w:spacing w:before="40" w:after="40"/>
    </w:pPr>
  </w:style>
  <w:style w:type="character" w:customStyle="1" w:styleId="SpecialBold">
    <w:name w:val="Special Bold"/>
    <w:basedOn w:val="DefaultParagraphFont"/>
    <w:rsid w:val="00287815"/>
    <w:rPr>
      <w:b/>
      <w:spacing w:val="0"/>
    </w:rPr>
  </w:style>
  <w:style w:type="character" w:styleId="Emphasis">
    <w:name w:val="Emphasis"/>
    <w:basedOn w:val="DefaultParagraphFont"/>
    <w:qFormat/>
    <w:rsid w:val="00287815"/>
    <w:rPr>
      <w:i/>
    </w:rPr>
  </w:style>
  <w:style w:type="paragraph" w:customStyle="1" w:styleId="SuperHeading">
    <w:name w:val="SuperHeading"/>
    <w:basedOn w:val="Normal"/>
    <w:rsid w:val="00287815"/>
    <w:pPr>
      <w:spacing w:before="240" w:after="120"/>
      <w:outlineLvl w:val="0"/>
    </w:pPr>
    <w:rPr>
      <w:rFonts w:ascii="Times New Roman" w:hAnsi="Times New Roman"/>
      <w:b/>
      <w:sz w:val="32"/>
    </w:rPr>
  </w:style>
  <w:style w:type="paragraph" w:customStyle="1" w:styleId="AllowPageBreak">
    <w:name w:val="AllowPageBreak"/>
    <w:rsid w:val="002878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815"/>
    <w:rPr>
      <w:rFonts w:ascii="Courier New" w:eastAsia="Times New Roman" w:hAnsi="Courier New" w:cs="Times New Roman"/>
      <w:i/>
      <w:szCs w:val="20"/>
      <w:lang w:eastAsia="en-US"/>
    </w:rPr>
  </w:style>
  <w:style w:type="paragraph" w:customStyle="1" w:styleId="HeadingBase">
    <w:name w:val="Heading Base"/>
    <w:rsid w:val="00287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815"/>
    <w:pPr>
      <w:tabs>
        <w:tab w:val="right" w:leader="dot" w:pos="9072"/>
      </w:tabs>
      <w:ind w:left="567"/>
    </w:pPr>
    <w:rPr>
      <w:szCs w:val="22"/>
    </w:rPr>
  </w:style>
  <w:style w:type="paragraph" w:customStyle="1" w:styleId="TOCBase">
    <w:name w:val="TOC Base"/>
    <w:rsid w:val="00287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815"/>
    <w:pPr>
      <w:tabs>
        <w:tab w:val="right" w:leader="dot" w:pos="9072"/>
      </w:tabs>
      <w:spacing w:before="40" w:after="40"/>
      <w:ind w:left="284"/>
    </w:pPr>
    <w:rPr>
      <w:rFonts w:ascii="Times New Roman" w:hAnsi="Times New Roman"/>
    </w:rPr>
  </w:style>
  <w:style w:type="paragraph" w:styleId="TOC1">
    <w:name w:val="toc 1"/>
    <w:basedOn w:val="TOCBase"/>
    <w:next w:val="Normal"/>
    <w:rsid w:val="00287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815"/>
    <w:rPr>
      <w:rFonts w:ascii="Times New Roman" w:eastAsia="Times New Roman" w:hAnsi="Times New Roman" w:cs="Times New Roman"/>
      <w:sz w:val="16"/>
      <w:lang w:eastAsia="en-US"/>
    </w:rPr>
  </w:style>
  <w:style w:type="paragraph" w:styleId="Title">
    <w:name w:val="Title"/>
    <w:basedOn w:val="HeadingBase"/>
    <w:link w:val="TitleChar"/>
    <w:qFormat/>
    <w:rsid w:val="00287815"/>
    <w:pPr>
      <w:spacing w:before="5040"/>
      <w:jc w:val="center"/>
    </w:pPr>
    <w:rPr>
      <w:sz w:val="48"/>
      <w:szCs w:val="72"/>
      <w:lang w:val="en-US"/>
    </w:rPr>
  </w:style>
  <w:style w:type="character" w:customStyle="1" w:styleId="TitleChar">
    <w:name w:val="Title Char"/>
    <w:basedOn w:val="DefaultParagraphFont"/>
    <w:link w:val="Title"/>
    <w:rsid w:val="00287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815"/>
    <w:pPr>
      <w:tabs>
        <w:tab w:val="left" w:pos="3600"/>
        <w:tab w:val="left" w:pos="3958"/>
      </w:tabs>
    </w:pPr>
  </w:style>
  <w:style w:type="paragraph" w:customStyle="1" w:styleId="Note">
    <w:name w:val="Note"/>
    <w:basedOn w:val="BodyText"/>
    <w:rsid w:val="00287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815"/>
    <w:pPr>
      <w:framePr w:wrap="auto" w:hAnchor="text" w:y="6049"/>
    </w:pPr>
    <w:rPr>
      <w:color w:val="000000"/>
      <w:sz w:val="40"/>
    </w:rPr>
  </w:style>
  <w:style w:type="paragraph" w:customStyle="1" w:styleId="TOCTitle">
    <w:name w:val="TOCTitle"/>
    <w:basedOn w:val="Heading1"/>
    <w:rsid w:val="00287815"/>
    <w:pPr>
      <w:spacing w:after="240"/>
      <w:jc w:val="center"/>
      <w:outlineLvl w:val="9"/>
    </w:pPr>
    <w:rPr>
      <w:caps/>
    </w:rPr>
  </w:style>
  <w:style w:type="paragraph" w:customStyle="1" w:styleId="Version">
    <w:name w:val="Version"/>
    <w:rsid w:val="002878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815"/>
    <w:pPr>
      <w:numPr>
        <w:numId w:val="12"/>
      </w:numPr>
      <w:tabs>
        <w:tab w:val="clear" w:pos="680"/>
      </w:tabs>
    </w:pPr>
  </w:style>
  <w:style w:type="paragraph" w:styleId="Index1">
    <w:name w:val="index 1"/>
    <w:basedOn w:val="Normal"/>
    <w:next w:val="Normal"/>
    <w:semiHidden/>
    <w:rsid w:val="00287815"/>
    <w:pPr>
      <w:keepNext w:val="0"/>
      <w:tabs>
        <w:tab w:val="right" w:pos="4176"/>
      </w:tabs>
      <w:ind w:left="198" w:hanging="198"/>
    </w:pPr>
    <w:rPr>
      <w:rFonts w:ascii="Garamond" w:hAnsi="Garamond"/>
    </w:rPr>
  </w:style>
  <w:style w:type="paragraph" w:styleId="IndexHeading">
    <w:name w:val="index heading"/>
    <w:basedOn w:val="Normal"/>
    <w:next w:val="Index1"/>
    <w:semiHidden/>
    <w:rsid w:val="00287815"/>
    <w:pPr>
      <w:spacing w:before="120" w:after="120"/>
    </w:pPr>
    <w:rPr>
      <w:rFonts w:ascii="Arial" w:hAnsi="Arial"/>
      <w:b/>
      <w:color w:val="918585"/>
      <w:sz w:val="24"/>
    </w:rPr>
  </w:style>
  <w:style w:type="paragraph" w:styleId="Header">
    <w:name w:val="header"/>
    <w:basedOn w:val="Normal"/>
    <w:link w:val="HeaderChar"/>
    <w:rsid w:val="00287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815"/>
    <w:rPr>
      <w:rFonts w:ascii="Times New Roman" w:eastAsia="Times New Roman" w:hAnsi="Times New Roman" w:cs="Times New Roman"/>
      <w:sz w:val="16"/>
      <w:szCs w:val="20"/>
      <w:lang w:val="en-GB" w:eastAsia="en-US"/>
    </w:rPr>
  </w:style>
  <w:style w:type="paragraph" w:customStyle="1" w:styleId="Chapter">
    <w:name w:val="Chapter"/>
    <w:basedOn w:val="Normal"/>
    <w:rsid w:val="00287815"/>
    <w:pPr>
      <w:spacing w:before="240"/>
    </w:pPr>
    <w:rPr>
      <w:rFonts w:ascii="Times New Roman" w:hAnsi="Times New Roman"/>
      <w:smallCaps/>
      <w:spacing w:val="80"/>
      <w:sz w:val="28"/>
    </w:rPr>
  </w:style>
  <w:style w:type="paragraph" w:customStyle="1" w:styleId="InChapter">
    <w:name w:val="InChapter"/>
    <w:basedOn w:val="Heading3"/>
    <w:rsid w:val="00287815"/>
    <w:pPr>
      <w:spacing w:after="240"/>
      <w:outlineLvl w:val="9"/>
    </w:pPr>
    <w:rPr>
      <w:noProof/>
    </w:rPr>
  </w:style>
  <w:style w:type="paragraph" w:styleId="Index2">
    <w:name w:val="index 2"/>
    <w:basedOn w:val="Normal"/>
    <w:next w:val="Normal"/>
    <w:semiHidden/>
    <w:rsid w:val="00287815"/>
    <w:pPr>
      <w:tabs>
        <w:tab w:val="right" w:pos="4176"/>
      </w:tabs>
      <w:ind w:left="568" w:hanging="284"/>
    </w:pPr>
    <w:rPr>
      <w:rFonts w:ascii="Garamond" w:hAnsi="Garamond"/>
    </w:rPr>
  </w:style>
  <w:style w:type="paragraph" w:customStyle="1" w:styleId="Byline">
    <w:name w:val="Byline"/>
    <w:rsid w:val="00287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815"/>
    <w:pPr>
      <w:tabs>
        <w:tab w:val="clear" w:pos="3600"/>
        <w:tab w:val="clear" w:pos="3958"/>
      </w:tabs>
      <w:jc w:val="right"/>
    </w:pPr>
  </w:style>
  <w:style w:type="paragraph" w:styleId="Caption">
    <w:name w:val="caption"/>
    <w:basedOn w:val="BodyText"/>
    <w:next w:val="Normal"/>
    <w:qFormat/>
    <w:rsid w:val="00287815"/>
    <w:pPr>
      <w:framePr w:w="2268" w:hSpace="181" w:vSpace="181" w:wrap="around" w:vAnchor="text" w:hAnchor="page" w:x="1135" w:y="285" w:anchorLock="1"/>
    </w:pPr>
    <w:rPr>
      <w:i/>
    </w:rPr>
  </w:style>
  <w:style w:type="paragraph" w:customStyle="1" w:styleId="MiniTOCTitle">
    <w:name w:val="MiniTOCTitle"/>
    <w:basedOn w:val="Heading4"/>
    <w:rsid w:val="00287815"/>
    <w:pPr>
      <w:spacing w:before="240"/>
      <w:outlineLvl w:val="9"/>
    </w:pPr>
    <w:rPr>
      <w:noProof/>
      <w:sz w:val="24"/>
    </w:rPr>
  </w:style>
  <w:style w:type="paragraph" w:customStyle="1" w:styleId="MiniTOCItem">
    <w:name w:val="MiniTOCItem"/>
    <w:basedOn w:val="ListBullet"/>
    <w:rsid w:val="00287815"/>
    <w:pPr>
      <w:numPr>
        <w:numId w:val="0"/>
      </w:numPr>
      <w:tabs>
        <w:tab w:val="right" w:leader="dot" w:pos="6521"/>
      </w:tabs>
      <w:spacing w:before="0" w:after="0"/>
    </w:pPr>
  </w:style>
  <w:style w:type="paragraph" w:customStyle="1" w:styleId="TOFTitle">
    <w:name w:val="TOFTitle"/>
    <w:basedOn w:val="TOCTitle"/>
    <w:rsid w:val="00287815"/>
  </w:style>
  <w:style w:type="paragraph" w:styleId="TableofFigures">
    <w:name w:val="table of figures"/>
    <w:basedOn w:val="Normal"/>
    <w:next w:val="Normal"/>
    <w:semiHidden/>
    <w:rsid w:val="00287815"/>
    <w:pPr>
      <w:tabs>
        <w:tab w:val="right" w:leader="dot" w:pos="9072"/>
      </w:tabs>
      <w:ind w:left="970" w:hanging="403"/>
    </w:pPr>
    <w:rPr>
      <w:rFonts w:ascii="Times New Roman" w:hAnsi="Times New Roman"/>
      <w:b/>
    </w:rPr>
  </w:style>
  <w:style w:type="paragraph" w:styleId="ListNumber">
    <w:name w:val="List Number"/>
    <w:basedOn w:val="List"/>
    <w:rsid w:val="00287815"/>
    <w:pPr>
      <w:numPr>
        <w:numId w:val="14"/>
      </w:numPr>
      <w:tabs>
        <w:tab w:val="clear" w:pos="340"/>
      </w:tabs>
    </w:pPr>
  </w:style>
  <w:style w:type="character" w:customStyle="1" w:styleId="WingdingSymbols">
    <w:name w:val="Wingding Symbols"/>
    <w:rsid w:val="00287815"/>
    <w:rPr>
      <w:rFonts w:ascii="Wingdings" w:hAnsi="Wingdings"/>
    </w:rPr>
  </w:style>
  <w:style w:type="paragraph" w:customStyle="1" w:styleId="TableHeading">
    <w:name w:val="Table Heading"/>
    <w:basedOn w:val="HeadingBase"/>
    <w:rsid w:val="00287815"/>
    <w:pPr>
      <w:keepLines/>
      <w:pBdr>
        <w:bottom w:val="single" w:sz="6" w:space="1" w:color="918585"/>
      </w:pBdr>
      <w:spacing w:before="240"/>
    </w:pPr>
  </w:style>
  <w:style w:type="character" w:customStyle="1" w:styleId="HotSpot">
    <w:name w:val="HotSpot"/>
    <w:rsid w:val="00287815"/>
    <w:rPr>
      <w:color w:val="0033CC"/>
      <w:u w:val="none"/>
    </w:rPr>
  </w:style>
  <w:style w:type="paragraph" w:customStyle="1" w:styleId="BodyTextRight">
    <w:name w:val="Body Text Right"/>
    <w:basedOn w:val="BodyText"/>
    <w:rsid w:val="00287815"/>
    <w:pPr>
      <w:spacing w:before="0" w:after="0"/>
      <w:jc w:val="right"/>
    </w:pPr>
  </w:style>
  <w:style w:type="paragraph" w:styleId="Index3">
    <w:name w:val="index 3"/>
    <w:basedOn w:val="ListNumber2"/>
    <w:next w:val="Normal"/>
    <w:semiHidden/>
    <w:rsid w:val="00287815"/>
    <w:pPr>
      <w:numPr>
        <w:numId w:val="0"/>
      </w:numPr>
      <w:tabs>
        <w:tab w:val="right" w:leader="dot" w:pos="4176"/>
      </w:tabs>
    </w:pPr>
  </w:style>
  <w:style w:type="paragraph" w:styleId="ListNumber2">
    <w:name w:val="List Number 2"/>
    <w:basedOn w:val="List2"/>
    <w:rsid w:val="00287815"/>
    <w:pPr>
      <w:numPr>
        <w:numId w:val="9"/>
      </w:numPr>
      <w:tabs>
        <w:tab w:val="clear" w:pos="1060"/>
      </w:tabs>
    </w:pPr>
  </w:style>
  <w:style w:type="paragraph" w:customStyle="1" w:styleId="MarginNote">
    <w:name w:val="Margin Note"/>
    <w:basedOn w:val="BodyText"/>
    <w:rsid w:val="00287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815"/>
    <w:rPr>
      <w:sz w:val="32"/>
    </w:rPr>
  </w:style>
  <w:style w:type="paragraph" w:customStyle="1" w:styleId="HeadingProcedure">
    <w:name w:val="Heading Procedure"/>
    <w:basedOn w:val="HeadingBase"/>
    <w:next w:val="Normal"/>
    <w:rsid w:val="00287815"/>
    <w:pPr>
      <w:tabs>
        <w:tab w:val="left" w:pos="0"/>
      </w:tabs>
      <w:spacing w:before="120" w:after="60"/>
    </w:pPr>
    <w:rPr>
      <w:i/>
      <w:color w:val="918585"/>
      <w:sz w:val="22"/>
    </w:rPr>
  </w:style>
  <w:style w:type="paragraph" w:customStyle="1" w:styleId="TableBodyText">
    <w:name w:val="Table Body Text"/>
    <w:basedOn w:val="BodyText"/>
    <w:rsid w:val="00287815"/>
    <w:pPr>
      <w:spacing w:before="60" w:after="60"/>
    </w:pPr>
  </w:style>
  <w:style w:type="paragraph" w:styleId="ListContinue">
    <w:name w:val="List Continue"/>
    <w:basedOn w:val="List"/>
    <w:rsid w:val="00287815"/>
    <w:pPr>
      <w:ind w:firstLine="0"/>
    </w:pPr>
  </w:style>
  <w:style w:type="paragraph" w:customStyle="1" w:styleId="ListNote">
    <w:name w:val="List Note"/>
    <w:basedOn w:val="List"/>
    <w:rsid w:val="00287815"/>
    <w:pPr>
      <w:pBdr>
        <w:top w:val="single" w:sz="6" w:space="2" w:color="918585"/>
        <w:bottom w:val="single" w:sz="6" w:space="2" w:color="918585"/>
      </w:pBdr>
      <w:tabs>
        <w:tab w:val="left" w:pos="1021"/>
      </w:tabs>
      <w:ind w:firstLine="0"/>
    </w:pPr>
  </w:style>
  <w:style w:type="paragraph" w:customStyle="1" w:styleId="Warning">
    <w:name w:val="Warning"/>
    <w:basedOn w:val="BodyText"/>
    <w:rsid w:val="00287815"/>
    <w:pPr>
      <w:shd w:val="clear" w:color="auto" w:fill="D9D9D9"/>
      <w:tabs>
        <w:tab w:val="left" w:pos="992"/>
      </w:tabs>
      <w:ind w:left="119" w:right="119"/>
    </w:pPr>
    <w:rPr>
      <w:sz w:val="20"/>
    </w:rPr>
  </w:style>
  <w:style w:type="paragraph" w:customStyle="1" w:styleId="MarginIcons">
    <w:name w:val="Margin Icons"/>
    <w:basedOn w:val="BodyText"/>
    <w:rsid w:val="00287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815"/>
    <w:rPr>
      <w:rFonts w:ascii="Courier New" w:hAnsi="Courier New"/>
    </w:rPr>
  </w:style>
  <w:style w:type="paragraph" w:customStyle="1" w:styleId="NoteBullet">
    <w:name w:val="Note Bullet"/>
    <w:basedOn w:val="Note"/>
    <w:rsid w:val="00287815"/>
    <w:pPr>
      <w:tabs>
        <w:tab w:val="clear" w:pos="680"/>
      </w:tabs>
      <w:spacing w:before="60" w:after="60"/>
    </w:pPr>
  </w:style>
  <w:style w:type="paragraph" w:customStyle="1" w:styleId="SubHeading2">
    <w:name w:val="SubHeading2"/>
    <w:basedOn w:val="HeadingBase"/>
    <w:rsid w:val="00287815"/>
    <w:pPr>
      <w:spacing w:before="240" w:after="60"/>
    </w:pPr>
    <w:rPr>
      <w:sz w:val="20"/>
    </w:rPr>
  </w:style>
  <w:style w:type="paragraph" w:customStyle="1" w:styleId="SubHeading1">
    <w:name w:val="SubHeading1"/>
    <w:basedOn w:val="HeadingBase"/>
    <w:rsid w:val="00287815"/>
    <w:pPr>
      <w:spacing w:before="240" w:after="60"/>
    </w:pPr>
    <w:rPr>
      <w:color w:val="918585"/>
      <w:sz w:val="22"/>
    </w:rPr>
  </w:style>
  <w:style w:type="paragraph" w:customStyle="1" w:styleId="SideHeading">
    <w:name w:val="Side Heading"/>
    <w:basedOn w:val="HeadingBase"/>
    <w:rsid w:val="00287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815"/>
    <w:pPr>
      <w:numPr>
        <w:numId w:val="10"/>
      </w:numPr>
    </w:pPr>
  </w:style>
  <w:style w:type="paragraph" w:styleId="PlainText">
    <w:name w:val="Plain Text"/>
    <w:basedOn w:val="Normal"/>
    <w:link w:val="PlainTextChar"/>
    <w:rsid w:val="00287815"/>
    <w:rPr>
      <w:sz w:val="20"/>
    </w:rPr>
  </w:style>
  <w:style w:type="character" w:customStyle="1" w:styleId="PlainTextChar">
    <w:name w:val="Plain Text Char"/>
    <w:basedOn w:val="DefaultParagraphFont"/>
    <w:link w:val="PlainText"/>
    <w:rsid w:val="00287815"/>
    <w:rPr>
      <w:rFonts w:ascii="Courier New" w:eastAsia="Times New Roman" w:hAnsi="Courier New" w:cs="Times New Roman"/>
      <w:sz w:val="20"/>
      <w:szCs w:val="20"/>
      <w:lang w:eastAsia="en-US"/>
    </w:rPr>
  </w:style>
  <w:style w:type="character" w:customStyle="1" w:styleId="MenuOption">
    <w:name w:val="Menu Option"/>
    <w:basedOn w:val="DefaultParagraphFont"/>
    <w:rsid w:val="00287815"/>
    <w:rPr>
      <w:b/>
      <w:smallCaps/>
    </w:rPr>
  </w:style>
  <w:style w:type="paragraph" w:customStyle="1" w:styleId="TableListNumber">
    <w:name w:val="Table List Number"/>
    <w:basedOn w:val="ListNumber"/>
    <w:rsid w:val="00287815"/>
    <w:pPr>
      <w:numPr>
        <w:numId w:val="0"/>
      </w:numPr>
    </w:pPr>
  </w:style>
  <w:style w:type="paragraph" w:styleId="TOC4">
    <w:name w:val="toc 4"/>
    <w:basedOn w:val="TOCBase"/>
    <w:next w:val="Normal"/>
    <w:semiHidden/>
    <w:rsid w:val="00287815"/>
    <w:pPr>
      <w:tabs>
        <w:tab w:val="right" w:leader="dot" w:pos="9071"/>
      </w:tabs>
      <w:ind w:left="1701"/>
    </w:pPr>
  </w:style>
  <w:style w:type="paragraph" w:customStyle="1" w:styleId="ListAlpha">
    <w:name w:val="List Alpha"/>
    <w:basedOn w:val="List"/>
    <w:rsid w:val="00287815"/>
    <w:pPr>
      <w:numPr>
        <w:numId w:val="8"/>
      </w:numPr>
    </w:pPr>
  </w:style>
  <w:style w:type="paragraph" w:customStyle="1" w:styleId="ListAlpha2">
    <w:name w:val="List Alpha 2"/>
    <w:basedOn w:val="List2"/>
    <w:rsid w:val="00287815"/>
    <w:pPr>
      <w:numPr>
        <w:numId w:val="7"/>
      </w:numPr>
    </w:pPr>
  </w:style>
  <w:style w:type="paragraph" w:styleId="List2">
    <w:name w:val="List 2"/>
    <w:basedOn w:val="BodyText"/>
    <w:rsid w:val="00287815"/>
    <w:pPr>
      <w:tabs>
        <w:tab w:val="left" w:pos="680"/>
      </w:tabs>
      <w:spacing w:before="60" w:after="60"/>
      <w:ind w:left="680" w:hanging="340"/>
    </w:pPr>
  </w:style>
  <w:style w:type="paragraph" w:styleId="List3">
    <w:name w:val="List 3"/>
    <w:basedOn w:val="BodyText"/>
    <w:rsid w:val="00287815"/>
    <w:pPr>
      <w:tabs>
        <w:tab w:val="left" w:pos="1021"/>
      </w:tabs>
      <w:spacing w:before="60" w:after="60"/>
      <w:ind w:left="1020" w:hanging="340"/>
    </w:pPr>
  </w:style>
  <w:style w:type="paragraph" w:styleId="List4">
    <w:name w:val="List 4"/>
    <w:basedOn w:val="BodyText"/>
    <w:rsid w:val="00287815"/>
    <w:pPr>
      <w:tabs>
        <w:tab w:val="left" w:pos="1361"/>
      </w:tabs>
      <w:spacing w:before="60" w:after="60"/>
      <w:ind w:left="1361" w:hanging="340"/>
    </w:pPr>
  </w:style>
  <w:style w:type="paragraph" w:styleId="List5">
    <w:name w:val="List 5"/>
    <w:basedOn w:val="BodyText"/>
    <w:rsid w:val="00287815"/>
    <w:pPr>
      <w:tabs>
        <w:tab w:val="left" w:pos="1701"/>
      </w:tabs>
      <w:spacing w:before="60" w:after="60"/>
      <w:ind w:left="1701" w:hanging="340"/>
    </w:pPr>
  </w:style>
  <w:style w:type="paragraph" w:styleId="ListBullet3">
    <w:name w:val="List Bullet 3"/>
    <w:basedOn w:val="List3"/>
    <w:rsid w:val="00287815"/>
    <w:pPr>
      <w:numPr>
        <w:numId w:val="13"/>
      </w:numPr>
      <w:tabs>
        <w:tab w:val="clear" w:pos="1021"/>
      </w:tabs>
      <w:ind w:left="1037" w:hanging="357"/>
    </w:pPr>
  </w:style>
  <w:style w:type="paragraph" w:styleId="ListBullet4">
    <w:name w:val="List Bullet 4"/>
    <w:basedOn w:val="List4"/>
    <w:rsid w:val="00287815"/>
    <w:pPr>
      <w:numPr>
        <w:numId w:val="2"/>
      </w:numPr>
      <w:tabs>
        <w:tab w:val="clear" w:pos="1361"/>
      </w:tabs>
    </w:pPr>
  </w:style>
  <w:style w:type="paragraph" w:styleId="ListBullet5">
    <w:name w:val="List Bullet 5"/>
    <w:basedOn w:val="List5"/>
    <w:rsid w:val="00287815"/>
    <w:pPr>
      <w:numPr>
        <w:numId w:val="3"/>
      </w:numPr>
    </w:pPr>
  </w:style>
  <w:style w:type="paragraph" w:styleId="ListContinue2">
    <w:name w:val="List Continue 2"/>
    <w:basedOn w:val="List2"/>
    <w:rsid w:val="00287815"/>
    <w:pPr>
      <w:ind w:firstLine="0"/>
    </w:pPr>
  </w:style>
  <w:style w:type="paragraph" w:styleId="ListContinue3">
    <w:name w:val="List Continue 3"/>
    <w:basedOn w:val="List3"/>
    <w:rsid w:val="00287815"/>
    <w:pPr>
      <w:ind w:left="1021" w:firstLine="0"/>
    </w:pPr>
  </w:style>
  <w:style w:type="paragraph" w:styleId="ListContinue4">
    <w:name w:val="List Continue 4"/>
    <w:basedOn w:val="List4"/>
    <w:rsid w:val="00287815"/>
    <w:pPr>
      <w:ind w:firstLine="0"/>
    </w:pPr>
  </w:style>
  <w:style w:type="paragraph" w:styleId="ListContinue5">
    <w:name w:val="List Continue 5"/>
    <w:basedOn w:val="List5"/>
    <w:rsid w:val="00287815"/>
    <w:pPr>
      <w:ind w:firstLine="0"/>
    </w:pPr>
  </w:style>
  <w:style w:type="paragraph" w:styleId="ListNumber3">
    <w:name w:val="List Number 3"/>
    <w:basedOn w:val="List3"/>
    <w:rsid w:val="00287815"/>
    <w:pPr>
      <w:numPr>
        <w:numId w:val="4"/>
      </w:numPr>
    </w:pPr>
  </w:style>
  <w:style w:type="paragraph" w:styleId="ListNumber4">
    <w:name w:val="List Number 4"/>
    <w:basedOn w:val="List4"/>
    <w:rsid w:val="00287815"/>
    <w:pPr>
      <w:numPr>
        <w:numId w:val="5"/>
      </w:numPr>
    </w:pPr>
  </w:style>
  <w:style w:type="paragraph" w:styleId="ListNumber5">
    <w:name w:val="List Number 5"/>
    <w:basedOn w:val="List5"/>
    <w:rsid w:val="00287815"/>
    <w:pPr>
      <w:numPr>
        <w:numId w:val="6"/>
      </w:numPr>
    </w:pPr>
  </w:style>
  <w:style w:type="paragraph" w:styleId="BlockText">
    <w:name w:val="Block Text"/>
    <w:basedOn w:val="Normal"/>
    <w:rsid w:val="00287815"/>
    <w:pPr>
      <w:spacing w:after="120"/>
      <w:ind w:left="1440" w:right="1440"/>
    </w:pPr>
  </w:style>
  <w:style w:type="character" w:customStyle="1" w:styleId="Subscript">
    <w:name w:val="Subscript"/>
    <w:basedOn w:val="DefaultParagraphFont"/>
    <w:rsid w:val="00287815"/>
    <w:rPr>
      <w:sz w:val="16"/>
      <w:vertAlign w:val="subscript"/>
    </w:rPr>
  </w:style>
  <w:style w:type="character" w:customStyle="1" w:styleId="Superscript">
    <w:name w:val="Superscript"/>
    <w:basedOn w:val="DefaultParagraphFont"/>
    <w:rsid w:val="00287815"/>
    <w:rPr>
      <w:sz w:val="16"/>
      <w:vertAlign w:val="superscript"/>
    </w:rPr>
  </w:style>
  <w:style w:type="character" w:customStyle="1" w:styleId="Symbols">
    <w:name w:val="Symbols"/>
    <w:basedOn w:val="DefaultParagraphFont"/>
    <w:rsid w:val="00287815"/>
    <w:rPr>
      <w:rFonts w:ascii="Symbol" w:hAnsi="Symbol"/>
    </w:rPr>
  </w:style>
  <w:style w:type="character" w:customStyle="1" w:styleId="MenuOptions">
    <w:name w:val="Menu Options"/>
    <w:basedOn w:val="DefaultParagraphFont"/>
    <w:rsid w:val="00287815"/>
    <w:rPr>
      <w:rFonts w:ascii="Arial Narrow" w:hAnsi="Arial Narrow"/>
      <w:smallCaps/>
    </w:rPr>
  </w:style>
  <w:style w:type="character" w:customStyle="1" w:styleId="Buttons">
    <w:name w:val="Buttons"/>
    <w:basedOn w:val="DefaultParagraphFont"/>
    <w:rsid w:val="00287815"/>
    <w:rPr>
      <w:b/>
    </w:rPr>
  </w:style>
  <w:style w:type="character" w:customStyle="1" w:styleId="Underlined">
    <w:name w:val="Underlined"/>
    <w:basedOn w:val="DefaultParagraphFont"/>
    <w:rsid w:val="00287815"/>
    <w:rPr>
      <w:u w:val="single"/>
    </w:rPr>
  </w:style>
  <w:style w:type="paragraph" w:customStyle="1" w:styleId="TableBodyTextRight">
    <w:name w:val="Table Body Text Right"/>
    <w:basedOn w:val="TableBodyText"/>
    <w:rsid w:val="00287815"/>
    <w:pPr>
      <w:widowControl w:val="0"/>
      <w:autoSpaceDE w:val="0"/>
      <w:autoSpaceDN w:val="0"/>
      <w:adjustRightInd w:val="0"/>
      <w:jc w:val="right"/>
    </w:pPr>
    <w:rPr>
      <w:rFonts w:cs="Arial"/>
      <w:szCs w:val="18"/>
    </w:rPr>
  </w:style>
  <w:style w:type="paragraph" w:customStyle="1" w:styleId="CopyrightText">
    <w:name w:val="Copyright Text"/>
    <w:basedOn w:val="BodyText"/>
    <w:rsid w:val="00287815"/>
    <w:rPr>
      <w:sz w:val="18"/>
    </w:rPr>
  </w:style>
  <w:style w:type="paragraph" w:customStyle="1" w:styleId="BodySmallRight">
    <w:name w:val="Body Small Right"/>
    <w:basedOn w:val="BodyTextRight"/>
    <w:rsid w:val="00287815"/>
    <w:rPr>
      <w:sz w:val="18"/>
      <w:szCs w:val="18"/>
    </w:rPr>
  </w:style>
  <w:style w:type="paragraph" w:customStyle="1" w:styleId="MarginEdition">
    <w:name w:val="Margin Edition"/>
    <w:basedOn w:val="MarginNote"/>
    <w:rsid w:val="00287815"/>
    <w:pPr>
      <w:spacing w:before="0" w:after="0"/>
    </w:pPr>
    <w:rPr>
      <w:rFonts w:ascii="Times New Roman" w:hAnsi="Times New Roman"/>
      <w:color w:val="999999"/>
    </w:rPr>
  </w:style>
  <w:style w:type="paragraph" w:customStyle="1" w:styleId="Spacer">
    <w:name w:val="Spacer"/>
    <w:basedOn w:val="Normal"/>
    <w:rsid w:val="00287815"/>
    <w:rPr>
      <w:sz w:val="2"/>
      <w:szCs w:val="2"/>
    </w:rPr>
  </w:style>
  <w:style w:type="character" w:customStyle="1" w:styleId="Small">
    <w:name w:val="Small"/>
    <w:basedOn w:val="DefaultParagraphFont"/>
    <w:rsid w:val="00287815"/>
    <w:rPr>
      <w:sz w:val="16"/>
    </w:rPr>
  </w:style>
  <w:style w:type="paragraph" w:customStyle="1" w:styleId="WideTable">
    <w:name w:val="Wide Table"/>
    <w:basedOn w:val="Normal"/>
    <w:rsid w:val="00287815"/>
    <w:pPr>
      <w:ind w:left="-1418"/>
    </w:pPr>
    <w:rPr>
      <w:sz w:val="2"/>
      <w:szCs w:val="2"/>
    </w:rPr>
  </w:style>
  <w:style w:type="character" w:styleId="PageNumber">
    <w:name w:val="page number"/>
    <w:basedOn w:val="DefaultParagraphFont"/>
    <w:rsid w:val="00287815"/>
  </w:style>
  <w:style w:type="paragraph" w:styleId="Quote">
    <w:name w:val="Quote"/>
    <w:basedOn w:val="Heading1"/>
    <w:link w:val="QuoteChar"/>
    <w:qFormat/>
    <w:rsid w:val="00287815"/>
    <w:rPr>
      <w:b w:val="0"/>
      <w:sz w:val="72"/>
      <w:szCs w:val="72"/>
      <w:lang w:val="en-NZ"/>
    </w:rPr>
  </w:style>
  <w:style w:type="character" w:customStyle="1" w:styleId="QuoteChar">
    <w:name w:val="Quote Char"/>
    <w:basedOn w:val="DefaultParagraphFont"/>
    <w:link w:val="Quote"/>
    <w:rsid w:val="00287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815"/>
    <w:pPr>
      <w:pageBreakBefore/>
    </w:pPr>
  </w:style>
  <w:style w:type="paragraph" w:customStyle="1" w:styleId="Border">
    <w:name w:val="Border"/>
    <w:basedOn w:val="Normal"/>
    <w:qFormat/>
    <w:rsid w:val="00287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815"/>
    <w:rPr>
      <w:b/>
      <w:bCs/>
      <w:i/>
      <w:iCs/>
      <w:color w:val="auto"/>
    </w:rPr>
  </w:style>
  <w:style w:type="paragraph" w:styleId="IntenseQuote">
    <w:name w:val="Intense Quote"/>
    <w:basedOn w:val="Normal"/>
    <w:next w:val="Normal"/>
    <w:link w:val="IntenseQuoteChar"/>
    <w:uiPriority w:val="30"/>
    <w:qFormat/>
    <w:rsid w:val="00287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815"/>
    <w:rPr>
      <w:smallCaps/>
      <w:color w:val="auto"/>
      <w:u w:val="single"/>
    </w:rPr>
  </w:style>
  <w:style w:type="character" w:styleId="IntenseReference">
    <w:name w:val="Intense Reference"/>
    <w:basedOn w:val="DefaultParagraphFont"/>
    <w:uiPriority w:val="32"/>
    <w:qFormat/>
    <w:rsid w:val="00287815"/>
    <w:rPr>
      <w:b/>
      <w:bCs/>
      <w:smallCaps/>
      <w:color w:val="auto"/>
      <w:spacing w:val="5"/>
      <w:u w:val="single"/>
    </w:rPr>
  </w:style>
  <w:style w:type="paragraph" w:customStyle="1" w:styleId="2ColumnHeading">
    <w:name w:val="2Column Heading"/>
    <w:basedOn w:val="BodyText"/>
    <w:qFormat/>
    <w:rsid w:val="00287815"/>
    <w:pPr>
      <w:spacing w:after="60"/>
      <w:ind w:left="-2268"/>
    </w:pPr>
    <w:rPr>
      <w:b/>
    </w:rPr>
  </w:style>
  <w:style w:type="paragraph" w:customStyle="1" w:styleId="Heading1TOC">
    <w:name w:val="Heading1 TOC"/>
    <w:basedOn w:val="Normal"/>
    <w:qFormat/>
    <w:rsid w:val="00287815"/>
    <w:pPr>
      <w:spacing w:before="240" w:after="120"/>
    </w:pPr>
    <w:rPr>
      <w:rFonts w:ascii="Times New Roman" w:hAnsi="Times New Roman"/>
      <w:b/>
      <w:sz w:val="32"/>
    </w:rPr>
  </w:style>
  <w:style w:type="paragraph" w:customStyle="1" w:styleId="Heading2TOC">
    <w:name w:val="Heading2 TOC"/>
    <w:basedOn w:val="Normal"/>
    <w:qFormat/>
    <w:rsid w:val="00287815"/>
    <w:pPr>
      <w:spacing w:before="240" w:after="60"/>
    </w:pPr>
    <w:rPr>
      <w:rFonts w:ascii="Times New Roman" w:hAnsi="Times New Roman"/>
      <w:b/>
      <w:sz w:val="28"/>
    </w:rPr>
  </w:style>
  <w:style w:type="character" w:customStyle="1" w:styleId="Underline">
    <w:name w:val="Underline"/>
    <w:basedOn w:val="DefaultParagraphFont"/>
    <w:qFormat/>
    <w:rsid w:val="00287815"/>
    <w:rPr>
      <w:u w:val="single"/>
    </w:rPr>
  </w:style>
  <w:style w:type="character" w:customStyle="1" w:styleId="BoldandItalics">
    <w:name w:val="Bold and Italics"/>
    <w:qFormat/>
    <w:rsid w:val="00287815"/>
    <w:rPr>
      <w:b/>
      <w:i/>
      <w:u w:val="none"/>
    </w:rPr>
  </w:style>
  <w:style w:type="paragraph" w:styleId="BalloonText">
    <w:name w:val="Balloon Text"/>
    <w:basedOn w:val="Normal"/>
    <w:link w:val="BalloonTextChar"/>
    <w:rsid w:val="00287815"/>
    <w:rPr>
      <w:rFonts w:ascii="Tahoma" w:hAnsi="Tahoma" w:cs="Tahoma"/>
      <w:sz w:val="16"/>
      <w:szCs w:val="16"/>
    </w:rPr>
  </w:style>
  <w:style w:type="character" w:customStyle="1" w:styleId="BalloonTextChar">
    <w:name w:val="Balloon Text Char"/>
    <w:basedOn w:val="DefaultParagraphFont"/>
    <w:link w:val="BalloonText"/>
    <w:rsid w:val="00287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815"/>
    <w:rPr>
      <w:b/>
      <w:color w:val="660033"/>
      <w:spacing w:val="0"/>
    </w:rPr>
  </w:style>
  <w:style w:type="paragraph" w:customStyle="1" w:styleId="Nameditemlist">
    <w:name w:val="Named item list"/>
    <w:basedOn w:val="BodyText"/>
    <w:qFormat/>
    <w:rsid w:val="00287815"/>
    <w:pPr>
      <w:tabs>
        <w:tab w:val="left" w:pos="2835"/>
      </w:tabs>
      <w:ind w:left="2835" w:hanging="2835"/>
    </w:pPr>
  </w:style>
  <w:style w:type="paragraph" w:customStyle="1" w:styleId="BodyTextnopadding">
    <w:name w:val="Body Text no padding"/>
    <w:basedOn w:val="BodyText"/>
    <w:qFormat/>
    <w:rsid w:val="00287815"/>
    <w:pPr>
      <w:spacing w:before="0" w:after="0"/>
    </w:pPr>
  </w:style>
  <w:style w:type="paragraph" w:customStyle="1" w:styleId="BodyTextBold">
    <w:name w:val="Body Text Bold"/>
    <w:basedOn w:val="BodyText"/>
    <w:qFormat/>
    <w:rsid w:val="00287815"/>
    <w:rPr>
      <w:b/>
    </w:rPr>
  </w:style>
  <w:style w:type="character" w:styleId="Hyperlink">
    <w:name w:val="Hyperlink"/>
    <w:basedOn w:val="DefaultParagraphFont"/>
    <w:uiPriority w:val="99"/>
    <w:unhideWhenUsed/>
    <w:rsid w:val="00295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3866</Characters>
  <Application>Microsoft Office Word</Application>
  <DocSecurity>0</DocSecurity>
  <Lines>124</Lines>
  <Paragraphs>75</Paragraphs>
  <ScaleCrop>false</ScaleCrop>
  <Company>Author-it Software Corporation Ltd.</Company>
  <LinksUpToDate>false</LinksUpToDate>
  <CharactersWithSpaces>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BSBINS510 Develop community and stakeholder relationships in a library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2022-10-19T12:17:00Z</dcterms:created>
  <dcterms:modified xsi:type="dcterms:W3CDTF">2022-10-19T12:17:00Z</dcterms:modified>
</cp:coreProperties>
</file>