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28F" w:rsidP="000B6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BSBINS508 Research and analyse information to meet library customer needs</w:t>
      </w:r>
      <w:r>
        <w:fldChar w:fldCharType="end"/>
      </w:r>
    </w:p>
    <w:p w:rsidR="000B628F" w:rsidP="000B628F">
      <w:pPr>
        <w:pStyle w:val="Version"/>
        <w:sectPr w:rsidSect="008C2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739" w:rsidP="008C2739">
      <w:pPr>
        <w:pStyle w:val="SuperHeading"/>
      </w:pPr>
      <w:r w:rsidRPr="008C2739">
        <w:t>BSBINS508 Research and analyse information to meet library customer needs</w:t>
      </w:r>
    </w:p>
    <w:p w:rsidR="00000000" w:rsidRPr="008C2739" w:rsidP="008C2739">
      <w:pPr>
        <w:pStyle w:val="Heading1"/>
      </w:pPr>
      <w:bookmarkStart w:id="1" w:name="O_1123450"/>
      <w:bookmarkEnd w:id="1"/>
      <w:r w:rsidRPr="008C273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27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BodyText"/>
            </w:pPr>
            <w:r w:rsidRPr="008C2739">
              <w:rPr>
                <w:rStyle w:val="SpecialBold"/>
              </w:rPr>
              <w:t>Release</w:t>
            </w:r>
            <w:r w:rsidRPr="008C27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rPr>
                <w:rStyle w:val="SpecialBold"/>
              </w:rPr>
              <w:t>Comments</w:t>
            </w:r>
            <w:r w:rsidRPr="008C2739">
              <w:t> </w:t>
            </w:r>
          </w:p>
        </w:tc>
      </w:tr>
      <w:tr w:rsidTr="008C27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BodyText"/>
            </w:pPr>
            <w:r w:rsidRPr="008C2739">
              <w:t>This version first released with BSB Business Services Training Package Version 7.0.</w:t>
            </w:r>
          </w:p>
        </w:tc>
      </w:tr>
    </w:tbl>
    <w:p w:rsidR="00000000" w:rsidRPr="008C2739" w:rsidP="008C2739">
      <w:pPr>
        <w:pStyle w:val="BodyText"/>
      </w:pPr>
    </w:p>
    <w:p w:rsidR="00000000" w:rsidRPr="008C2739" w:rsidP="008C2739">
      <w:pPr>
        <w:pStyle w:val="AllowPageBreak"/>
      </w:pPr>
    </w:p>
    <w:p w:rsidR="00000000" w:rsidRPr="008C2739" w:rsidP="008C2739">
      <w:pPr>
        <w:pStyle w:val="Heading1"/>
      </w:pPr>
      <w:bookmarkStart w:id="2" w:name="O_1123455"/>
      <w:bookmarkEnd w:id="2"/>
      <w:r w:rsidRPr="008C2739">
        <w:t>Application</w:t>
      </w:r>
    </w:p>
    <w:p w:rsidR="00000000" w:rsidRPr="008C2739" w:rsidP="000B628F">
      <w:pPr>
        <w:pStyle w:val="BodyText"/>
      </w:pPr>
      <w:r w:rsidRPr="008C2739">
        <w:t>This unit describes the skills and knowledge required to provide customers with access to, and an analysis of, diverse and complex sources of information.</w:t>
      </w:r>
    </w:p>
    <w:p w:rsidR="00000000" w:rsidRPr="008C2739" w:rsidP="000B628F">
      <w:pPr>
        <w:pStyle w:val="BodyText"/>
      </w:pPr>
      <w:r w:rsidRPr="008C2739">
        <w:t xml:space="preserve">The unit applies to individuals working in public, corporate or institutional libraries, </w:t>
      </w:r>
      <w:r w:rsidRPr="008C2739">
        <w:t>record management units, government departments, tourist information centres, community advisory organisations or other library and information services contexts. These individuals respond to complex information needs, working autonomously and consulting r</w:t>
      </w:r>
      <w:r w:rsidRPr="008C2739">
        <w:t>elevant stakeholders.</w:t>
      </w:r>
    </w:p>
    <w:p w:rsidR="00000000" w:rsidRPr="008C2739" w:rsidP="000B628F">
      <w:pPr>
        <w:pStyle w:val="BodyText"/>
      </w:pPr>
      <w:r w:rsidRPr="008C2739">
        <w:t>No licensing, legislative or certification requirements apply to this unit at the time of publication.</w:t>
      </w:r>
    </w:p>
    <w:p w:rsidR="00000000" w:rsidRPr="008C2739" w:rsidP="008C2739">
      <w:pPr>
        <w:pStyle w:val="Heading1"/>
      </w:pPr>
      <w:bookmarkStart w:id="3" w:name="O_1123454"/>
      <w:bookmarkEnd w:id="3"/>
      <w:r w:rsidRPr="008C2739">
        <w:t>Unit Sector</w:t>
      </w:r>
    </w:p>
    <w:p w:rsidR="00000000" w:rsidRPr="008C2739" w:rsidP="000B628F">
      <w:pPr>
        <w:pStyle w:val="BodyText"/>
      </w:pPr>
      <w:r w:rsidRPr="008C2739">
        <w:t>Technical Skills – Information Services</w:t>
      </w:r>
    </w:p>
    <w:p w:rsidR="00000000" w:rsidRPr="008C2739" w:rsidP="008C2739">
      <w:pPr>
        <w:pStyle w:val="Heading1"/>
      </w:pPr>
      <w:bookmarkStart w:id="4" w:name="O_1123453"/>
      <w:bookmarkEnd w:id="4"/>
      <w:r w:rsidRPr="008C273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BodyText"/>
            </w:pPr>
            <w:r w:rsidRPr="008C273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rPr>
                <w:rStyle w:val="SpecialBold"/>
              </w:rPr>
              <w:t>PERFORMANCE CRITERIA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BodyText"/>
            </w:pPr>
            <w:r w:rsidRPr="008C273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"/>
              <w:rPr>
                <w:lang w:val="en-NZ"/>
              </w:rPr>
            </w:pPr>
            <w:r w:rsidRPr="008C2739">
              <w:t>1. Analyse information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List"/>
            </w:pPr>
            <w:r w:rsidRPr="008C2739">
              <w:t>1.1 Determine information requirement with reference to relevant documentation or information from customers</w:t>
            </w:r>
          </w:p>
          <w:p w:rsidR="00000000" w:rsidRPr="008C2739" w:rsidP="008C2739">
            <w:pPr>
              <w:pStyle w:val="List"/>
            </w:pPr>
            <w:r w:rsidRPr="008C2739">
              <w:t>1.2 Conduct reference interviews with customers to determine specific information needs, including level, type and amount of information required</w:t>
            </w:r>
          </w:p>
          <w:p w:rsidR="00000000" w:rsidRPr="008C2739" w:rsidP="008C2739">
            <w:pPr>
              <w:pStyle w:val="List"/>
            </w:pPr>
            <w:r w:rsidRPr="008C2739">
              <w:t>1</w:t>
            </w:r>
            <w:r w:rsidRPr="008C2739">
              <w:t xml:space="preserve">.3 Confirm complexity of customers’ required information </w:t>
            </w:r>
          </w:p>
          <w:p w:rsidR="00000000" w:rsidRPr="008C2739" w:rsidP="008C2739">
            <w:pPr>
              <w:pStyle w:val="List"/>
            </w:pPr>
            <w:r w:rsidRPr="008C2739">
              <w:t xml:space="preserve">1.4 Formulate complex search strategies </w:t>
            </w:r>
          </w:p>
          <w:p w:rsidR="00000000" w:rsidRPr="008C2739" w:rsidP="008C2739">
            <w:pPr>
              <w:pStyle w:val="List"/>
            </w:pPr>
            <w:r w:rsidRPr="008C2739">
              <w:t>1.5 Identify and assess customer expectations in relation to available resources and likely constraints</w:t>
            </w:r>
          </w:p>
          <w:p w:rsidR="00000000" w:rsidRPr="008C2739" w:rsidP="008C2739">
            <w:pPr>
              <w:pStyle w:val="List"/>
            </w:pPr>
            <w:r w:rsidRPr="008C2739">
              <w:t>1.6 Advise customers of likely outcomes of informatio</w:t>
            </w:r>
            <w:r w:rsidRPr="008C2739">
              <w:t>n search and possible delivery options</w:t>
            </w:r>
          </w:p>
          <w:p w:rsidR="00000000" w:rsidP="008C2739">
            <w:pPr>
              <w:pStyle w:val="List"/>
              <w:rPr>
                <w:lang w:val="en-NZ"/>
              </w:rPr>
            </w:pPr>
            <w:r w:rsidRPr="008C2739">
              <w:t xml:space="preserve">1.7 Review and revise search terms or topics in consultation with customers 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"/>
              <w:rPr>
                <w:lang w:val="en-NZ"/>
              </w:rPr>
            </w:pPr>
            <w:r w:rsidRPr="008C2739">
              <w:t xml:space="preserve">2. Implement search strategies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List"/>
            </w:pPr>
            <w:r w:rsidRPr="008C2739">
              <w:t>2.1 Consider access to information sources when evaluating different search strategies</w:t>
            </w:r>
          </w:p>
          <w:p w:rsidR="00000000" w:rsidRPr="008C2739" w:rsidP="008C2739">
            <w:pPr>
              <w:pStyle w:val="List"/>
            </w:pPr>
            <w:r w:rsidRPr="008C2739">
              <w:t>2.2 Select and prioritise information sources</w:t>
            </w:r>
          </w:p>
          <w:p w:rsidR="00000000" w:rsidRPr="008C2739" w:rsidP="008C2739">
            <w:pPr>
              <w:pStyle w:val="List"/>
            </w:pPr>
            <w:r w:rsidRPr="008C2739">
              <w:t>2.3 Evaluate and select logical and reasonable strategies to locate difficult to find information</w:t>
            </w:r>
          </w:p>
          <w:p w:rsidR="00000000" w:rsidRPr="008C2739" w:rsidP="008C2739">
            <w:pPr>
              <w:pStyle w:val="List"/>
            </w:pPr>
            <w:r w:rsidRPr="008C2739">
              <w:t>2.4 Consult with relevant stakeholders, where required, to identify information sources</w:t>
            </w:r>
          </w:p>
          <w:p w:rsidR="00000000" w:rsidRPr="008C2739" w:rsidP="008C2739">
            <w:pPr>
              <w:pStyle w:val="List"/>
            </w:pPr>
            <w:r w:rsidRPr="008C2739">
              <w:t xml:space="preserve">2.5 Use advanced search </w:t>
            </w:r>
            <w:r w:rsidRPr="008C2739">
              <w:t>techniques to locate relevant information</w:t>
            </w:r>
          </w:p>
          <w:p w:rsidR="00000000" w:rsidP="008C2739">
            <w:pPr>
              <w:pStyle w:val="List"/>
              <w:rPr>
                <w:lang w:val="en-NZ"/>
              </w:rPr>
            </w:pPr>
            <w:r w:rsidRPr="008C2739">
              <w:t>2.6 Assist customers to participate in search processes through practical demonstration of information-seeking skills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"/>
              <w:rPr>
                <w:lang w:val="en-NZ"/>
              </w:rPr>
            </w:pPr>
            <w:r w:rsidRPr="008C2739">
              <w:t>3. Review quality of customer service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List"/>
            </w:pPr>
            <w:r w:rsidRPr="008C2739">
              <w:t>3.1 Check information collected for its validity, reliabi</w:t>
            </w:r>
            <w:r w:rsidRPr="008C2739">
              <w:t>lity and suitability in relation to customer requirements and expectations</w:t>
            </w:r>
          </w:p>
          <w:p w:rsidR="00000000" w:rsidRPr="008C2739" w:rsidP="008C2739">
            <w:pPr>
              <w:pStyle w:val="List"/>
            </w:pPr>
            <w:r w:rsidRPr="008C2739">
              <w:t>3.2 Communicate with customers regarding problems, difficulties, suitable alternatives and follow</w:t>
            </w:r>
            <w:r w:rsidRPr="008C2739">
              <w:noBreakHyphen/>
              <w:t>up requirements</w:t>
            </w:r>
          </w:p>
        </w:tc>
      </w:tr>
    </w:tbl>
    <w:p w:rsidR="00000000" w:rsidRPr="008C2739" w:rsidP="008C2739">
      <w:pPr>
        <w:pStyle w:val="List"/>
      </w:pPr>
    </w:p>
    <w:p w:rsidR="00000000" w:rsidRPr="008C2739" w:rsidP="008C2739">
      <w:pPr>
        <w:pStyle w:val="AllowPageBreak"/>
      </w:pPr>
    </w:p>
    <w:p w:rsidR="00000000" w:rsidRPr="008C2739" w:rsidP="008C2739">
      <w:pPr>
        <w:pStyle w:val="Heading1"/>
      </w:pPr>
      <w:bookmarkStart w:id="5" w:name="O_1123452"/>
      <w:bookmarkEnd w:id="5"/>
      <w:r w:rsidRPr="008C2739">
        <w:t>Foundation Skills</w:t>
      </w:r>
    </w:p>
    <w:p w:rsidR="00000000" w:rsidRPr="000B628F" w:rsidP="000B628F">
      <w:pPr>
        <w:pStyle w:val="BodyText"/>
        <w:rPr>
          <w:i/>
        </w:rPr>
      </w:pPr>
      <w:r w:rsidRPr="000B628F">
        <w:rPr>
          <w:rStyle w:val="Emphasis"/>
        </w:rPr>
        <w:t>This section describes those</w:t>
      </w:r>
      <w:r w:rsidRPr="000B628F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BodyText"/>
            </w:pPr>
            <w:r w:rsidRPr="008C273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rPr>
                <w:rStyle w:val="SpecialBold"/>
              </w:rPr>
              <w:t>Description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>Critically organises, evaluates and applies content from a range of structurally complex texts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>Prepares documentation and correspondence using clear language and correct spelling and terminology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ListBullet"/>
            </w:pPr>
            <w:r w:rsidRPr="008C2739">
              <w:t>Participates in verbal exchanges using active listening and questioning to clarify information</w:t>
            </w:r>
          </w:p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>Clearly explains detailed infor</w:t>
            </w:r>
            <w:r w:rsidRPr="008C2739">
              <w:t>mation using language, tone and pace appropriate to audience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>Takes personal responsibility for following explicit and implicit policies, procedures and regulatory requirements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>Sequences and schedules complex activities, monitors implementation and manages relevant communication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ListBullet"/>
              <w:rPr>
                <w:lang w:val="en-NZ"/>
              </w:rPr>
            </w:pPr>
            <w:r w:rsidRPr="008C2739">
              <w:t xml:space="preserve">Approaches decision-making in diverse ways involving others when appropriate and making unilateral decisions when required </w:t>
            </w:r>
          </w:p>
        </w:tc>
      </w:tr>
      <w:tr w:rsidTr="008C27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739">
            <w:pPr>
              <w:pStyle w:val="BodyText"/>
              <w:rPr>
                <w:lang w:val="en-NZ"/>
              </w:rPr>
            </w:pPr>
            <w:r w:rsidRPr="008C2739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739" w:rsidP="008C2739">
            <w:pPr>
              <w:pStyle w:val="ListBullet"/>
            </w:pPr>
            <w:r w:rsidRPr="008C2739">
              <w:t>Utilises features of digital tools to complete complex tasks</w:t>
            </w:r>
          </w:p>
          <w:p w:rsidR="00000000" w:rsidRPr="008C2739" w:rsidP="008C2739">
            <w:pPr>
              <w:pStyle w:val="ListBullet"/>
            </w:pPr>
            <w:r w:rsidRPr="008C2739">
              <w:t>Uses digital tools safely, legally and ethically when gathering, storing, accessing or sharing information</w:t>
            </w:r>
          </w:p>
        </w:tc>
      </w:tr>
    </w:tbl>
    <w:p w:rsidR="00000000" w:rsidRPr="008C2739" w:rsidP="008C2739">
      <w:pPr>
        <w:pStyle w:val="BodyText"/>
      </w:pPr>
    </w:p>
    <w:p w:rsidR="00000000" w:rsidRPr="008C2739" w:rsidP="008C2739">
      <w:pPr>
        <w:pStyle w:val="AllowPageBreak"/>
      </w:pPr>
    </w:p>
    <w:p w:rsidR="00000000" w:rsidRPr="008C2739" w:rsidP="008C2739">
      <w:pPr>
        <w:pStyle w:val="Heading1"/>
      </w:pPr>
      <w:bookmarkStart w:id="6" w:name="O_1123451"/>
      <w:bookmarkEnd w:id="6"/>
      <w:r w:rsidRPr="008C2739">
        <w:t>Unit Mapping Information</w:t>
      </w:r>
    </w:p>
    <w:p w:rsidR="00000000" w:rsidRPr="008C2739" w:rsidP="000B628F">
      <w:pPr>
        <w:pStyle w:val="BodyText"/>
      </w:pPr>
      <w:r w:rsidRPr="008C2739">
        <w:t>Supersedes and is equivalent to BSBLIB511 Research and analyse information to meet customer needs.</w:t>
      </w:r>
    </w:p>
    <w:p w:rsidR="00000000" w:rsidRPr="008C2739" w:rsidP="000B628F">
      <w:pPr>
        <w:pStyle w:val="BodyText"/>
      </w:pPr>
      <w:r w:rsidRPr="008C2739">
        <w:t>Supersedes but is not equivalent to BSBCUE405 Survey stakeholders to gather and record information.</w:t>
      </w:r>
    </w:p>
    <w:p w:rsidR="00000000" w:rsidRPr="008C2739" w:rsidP="008C2739">
      <w:pPr>
        <w:pStyle w:val="Heading1"/>
      </w:pPr>
      <w:bookmarkStart w:id="7" w:name="O_1123444"/>
      <w:bookmarkEnd w:id="7"/>
      <w:r w:rsidRPr="008C2739">
        <w:t>Links</w:t>
      </w:r>
    </w:p>
    <w:p w:rsidR="00000000" w:rsidRPr="008C2739" w:rsidP="000B628F">
      <w:pPr>
        <w:pStyle w:val="BodyText"/>
      </w:pPr>
      <w:r w:rsidRPr="008C2739">
        <w:t xml:space="preserve">Companion Volume Implementation </w:t>
      </w:r>
      <w:r w:rsidRPr="008C2739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29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739" w:rsidP="008C2739"/>
    <w:sectPr w:rsidSect="008C2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39" w:rsidRPr="000B628F" w:rsidP="000B6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8F" w:rsidP="008C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28F" w:rsidP="008C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28F" w:rsidP="008C2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739" w:rsidRPr="000B628F" w:rsidP="000B6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8F" w:rsidRPr="002D2AF8" w:rsidP="008C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BSBINS508 Research and analyse information to meet library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B628F" w:rsidP="008C2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DA2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08F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739"/>
  </w:style>
  <w:style w:type="character" w:customStyle="1" w:styleId="Heading1Char">
    <w:name w:val="Heading 1 Char"/>
    <w:basedOn w:val="DefaultParagraphFont"/>
    <w:link w:val="Heading1"/>
    <w:rsid w:val="008C2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7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7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7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739"/>
    <w:rPr>
      <w:b/>
      <w:spacing w:val="0"/>
    </w:rPr>
  </w:style>
  <w:style w:type="character" w:styleId="Emphasis">
    <w:name w:val="Emphasis"/>
    <w:basedOn w:val="DefaultParagraphFont"/>
    <w:qFormat/>
    <w:rsid w:val="008C2739"/>
    <w:rPr>
      <w:i/>
    </w:rPr>
  </w:style>
  <w:style w:type="paragraph" w:customStyle="1" w:styleId="SuperHeading">
    <w:name w:val="SuperHeading"/>
    <w:basedOn w:val="Normal"/>
    <w:rsid w:val="008C2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7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7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7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739"/>
  </w:style>
  <w:style w:type="paragraph" w:styleId="TableofFigures">
    <w:name w:val="table of figures"/>
    <w:basedOn w:val="Normal"/>
    <w:next w:val="Normal"/>
    <w:semiHidden/>
    <w:rsid w:val="008C2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7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739"/>
    <w:rPr>
      <w:rFonts w:ascii="Wingdings" w:hAnsi="Wingdings"/>
    </w:rPr>
  </w:style>
  <w:style w:type="paragraph" w:customStyle="1" w:styleId="TableHeading">
    <w:name w:val="Table Heading"/>
    <w:basedOn w:val="HeadingBase"/>
    <w:rsid w:val="008C2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739"/>
    <w:rPr>
      <w:color w:val="0033CC"/>
      <w:u w:val="none"/>
    </w:rPr>
  </w:style>
  <w:style w:type="paragraph" w:customStyle="1" w:styleId="BodyTextRight">
    <w:name w:val="Body Text Right"/>
    <w:basedOn w:val="BodyText"/>
    <w:rsid w:val="008C2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7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739"/>
    <w:rPr>
      <w:sz w:val="32"/>
    </w:rPr>
  </w:style>
  <w:style w:type="paragraph" w:customStyle="1" w:styleId="HeadingProcedure">
    <w:name w:val="Heading Procedure"/>
    <w:basedOn w:val="HeadingBase"/>
    <w:next w:val="Normal"/>
    <w:rsid w:val="008C2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739"/>
    <w:pPr>
      <w:spacing w:before="60" w:after="60"/>
    </w:pPr>
  </w:style>
  <w:style w:type="paragraph" w:styleId="ListContinue">
    <w:name w:val="List Continue"/>
    <w:basedOn w:val="List"/>
    <w:rsid w:val="008C2739"/>
    <w:pPr>
      <w:ind w:firstLine="0"/>
    </w:pPr>
  </w:style>
  <w:style w:type="paragraph" w:customStyle="1" w:styleId="ListNote">
    <w:name w:val="List Note"/>
    <w:basedOn w:val="List"/>
    <w:rsid w:val="008C2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739"/>
    <w:rPr>
      <w:rFonts w:ascii="Courier New" w:hAnsi="Courier New"/>
    </w:rPr>
  </w:style>
  <w:style w:type="paragraph" w:customStyle="1" w:styleId="NoteBullet">
    <w:name w:val="Note Bullet"/>
    <w:basedOn w:val="Note"/>
    <w:rsid w:val="008C2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7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739"/>
    <w:rPr>
      <w:b/>
      <w:smallCaps/>
    </w:rPr>
  </w:style>
  <w:style w:type="paragraph" w:customStyle="1" w:styleId="TableListNumber">
    <w:name w:val="Table List Number"/>
    <w:basedOn w:val="ListNumber"/>
    <w:rsid w:val="008C2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739"/>
    <w:pPr>
      <w:numPr>
        <w:numId w:val="8"/>
      </w:numPr>
    </w:pPr>
  </w:style>
  <w:style w:type="paragraph" w:customStyle="1" w:styleId="ListAlpha2">
    <w:name w:val="List Alpha 2"/>
    <w:basedOn w:val="List2"/>
    <w:rsid w:val="008C2739"/>
    <w:pPr>
      <w:numPr>
        <w:numId w:val="7"/>
      </w:numPr>
    </w:pPr>
  </w:style>
  <w:style w:type="paragraph" w:styleId="List2">
    <w:name w:val="List 2"/>
    <w:basedOn w:val="BodyText"/>
    <w:rsid w:val="008C2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7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7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739"/>
    <w:pPr>
      <w:numPr>
        <w:numId w:val="3"/>
      </w:numPr>
    </w:pPr>
  </w:style>
  <w:style w:type="paragraph" w:styleId="ListContinue2">
    <w:name w:val="List Continue 2"/>
    <w:basedOn w:val="List2"/>
    <w:rsid w:val="008C2739"/>
    <w:pPr>
      <w:ind w:firstLine="0"/>
    </w:pPr>
  </w:style>
  <w:style w:type="paragraph" w:styleId="ListContinue3">
    <w:name w:val="List Continue 3"/>
    <w:basedOn w:val="List3"/>
    <w:rsid w:val="008C2739"/>
    <w:pPr>
      <w:ind w:left="1021" w:firstLine="0"/>
    </w:pPr>
  </w:style>
  <w:style w:type="paragraph" w:styleId="ListContinue4">
    <w:name w:val="List Continue 4"/>
    <w:basedOn w:val="List4"/>
    <w:rsid w:val="008C2739"/>
    <w:pPr>
      <w:ind w:firstLine="0"/>
    </w:pPr>
  </w:style>
  <w:style w:type="paragraph" w:styleId="ListContinue5">
    <w:name w:val="List Continue 5"/>
    <w:basedOn w:val="List5"/>
    <w:rsid w:val="008C2739"/>
    <w:pPr>
      <w:ind w:firstLine="0"/>
    </w:pPr>
  </w:style>
  <w:style w:type="paragraph" w:styleId="ListNumber3">
    <w:name w:val="List Number 3"/>
    <w:basedOn w:val="List3"/>
    <w:rsid w:val="008C2739"/>
    <w:pPr>
      <w:numPr>
        <w:numId w:val="4"/>
      </w:numPr>
    </w:pPr>
  </w:style>
  <w:style w:type="paragraph" w:styleId="ListNumber4">
    <w:name w:val="List Number 4"/>
    <w:basedOn w:val="List4"/>
    <w:rsid w:val="008C2739"/>
    <w:pPr>
      <w:numPr>
        <w:numId w:val="5"/>
      </w:numPr>
    </w:pPr>
  </w:style>
  <w:style w:type="paragraph" w:styleId="ListNumber5">
    <w:name w:val="List Number 5"/>
    <w:basedOn w:val="List5"/>
    <w:rsid w:val="008C2739"/>
    <w:pPr>
      <w:numPr>
        <w:numId w:val="6"/>
      </w:numPr>
    </w:pPr>
  </w:style>
  <w:style w:type="paragraph" w:styleId="BlockText">
    <w:name w:val="Block Text"/>
    <w:basedOn w:val="Normal"/>
    <w:rsid w:val="008C2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739"/>
    <w:rPr>
      <w:sz w:val="16"/>
      <w:vertAlign w:val="superscript"/>
    </w:rPr>
  </w:style>
  <w:style w:type="character" w:customStyle="1" w:styleId="Symbols">
    <w:name w:val="Symbols"/>
    <w:basedOn w:val="DefaultParagraphFont"/>
    <w:rsid w:val="008C2739"/>
    <w:rPr>
      <w:rFonts w:ascii="Symbol" w:hAnsi="Symbol"/>
    </w:rPr>
  </w:style>
  <w:style w:type="character" w:customStyle="1" w:styleId="MenuOptions">
    <w:name w:val="Menu Options"/>
    <w:basedOn w:val="DefaultParagraphFont"/>
    <w:rsid w:val="008C2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739"/>
    <w:rPr>
      <w:b/>
    </w:rPr>
  </w:style>
  <w:style w:type="character" w:customStyle="1" w:styleId="Underlined">
    <w:name w:val="Underlined"/>
    <w:basedOn w:val="DefaultParagraphFont"/>
    <w:rsid w:val="008C2739"/>
    <w:rPr>
      <w:u w:val="single"/>
    </w:rPr>
  </w:style>
  <w:style w:type="paragraph" w:customStyle="1" w:styleId="TableBodyTextRight">
    <w:name w:val="Table Body Text Right"/>
    <w:basedOn w:val="TableBodyText"/>
    <w:rsid w:val="008C2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739"/>
    <w:rPr>
      <w:sz w:val="18"/>
    </w:rPr>
  </w:style>
  <w:style w:type="paragraph" w:customStyle="1" w:styleId="BodySmallRight">
    <w:name w:val="Body Small Right"/>
    <w:basedOn w:val="BodyTextRight"/>
    <w:rsid w:val="008C2739"/>
    <w:rPr>
      <w:sz w:val="18"/>
      <w:szCs w:val="18"/>
    </w:rPr>
  </w:style>
  <w:style w:type="paragraph" w:customStyle="1" w:styleId="MarginEdition">
    <w:name w:val="Margin Edition"/>
    <w:basedOn w:val="MarginNote"/>
    <w:rsid w:val="008C2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739"/>
    <w:rPr>
      <w:sz w:val="2"/>
      <w:szCs w:val="2"/>
    </w:rPr>
  </w:style>
  <w:style w:type="character" w:customStyle="1" w:styleId="Small">
    <w:name w:val="Small"/>
    <w:basedOn w:val="DefaultParagraphFont"/>
    <w:rsid w:val="008C2739"/>
    <w:rPr>
      <w:sz w:val="16"/>
    </w:rPr>
  </w:style>
  <w:style w:type="paragraph" w:customStyle="1" w:styleId="WideTable">
    <w:name w:val="Wide Table"/>
    <w:basedOn w:val="Normal"/>
    <w:rsid w:val="008C2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739"/>
  </w:style>
  <w:style w:type="paragraph" w:styleId="Quote">
    <w:name w:val="Quote"/>
    <w:basedOn w:val="Heading1"/>
    <w:link w:val="QuoteChar"/>
    <w:qFormat/>
    <w:rsid w:val="008C2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739"/>
    <w:pPr>
      <w:pageBreakBefore/>
    </w:pPr>
  </w:style>
  <w:style w:type="paragraph" w:customStyle="1" w:styleId="Border">
    <w:name w:val="Border"/>
    <w:basedOn w:val="Normal"/>
    <w:qFormat/>
    <w:rsid w:val="008C2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739"/>
    <w:rPr>
      <w:u w:val="single"/>
    </w:rPr>
  </w:style>
  <w:style w:type="character" w:customStyle="1" w:styleId="BoldandItalics">
    <w:name w:val="Bold and Italics"/>
    <w:qFormat/>
    <w:rsid w:val="008C2739"/>
    <w:rPr>
      <w:b/>
      <w:i/>
      <w:u w:val="none"/>
    </w:rPr>
  </w:style>
  <w:style w:type="paragraph" w:styleId="BalloonText">
    <w:name w:val="Balloon Text"/>
    <w:basedOn w:val="Normal"/>
    <w:link w:val="BalloonTextChar"/>
    <w:rsid w:val="008C2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739"/>
    <w:pPr>
      <w:spacing w:before="0" w:after="0"/>
    </w:pPr>
  </w:style>
  <w:style w:type="paragraph" w:customStyle="1" w:styleId="BodyTextBold">
    <w:name w:val="Body Text Bold"/>
    <w:basedOn w:val="BodyText"/>
    <w:qFormat/>
    <w:rsid w:val="008C2739"/>
    <w:rPr>
      <w:b/>
    </w:rPr>
  </w:style>
  <w:style w:type="character" w:styleId="Hyperlink">
    <w:name w:val="Hyperlink"/>
    <w:basedOn w:val="DefaultParagraphFont"/>
    <w:uiPriority w:val="99"/>
    <w:unhideWhenUsed/>
    <w:rsid w:val="000B6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3858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BSBINS508 Research and analyse information to meet library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