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46D" w:rsidP="00860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BSBINS408 Provide information from and about records</w:t>
      </w:r>
      <w:r>
        <w:fldChar w:fldCharType="end"/>
      </w:r>
    </w:p>
    <w:p w:rsidR="0086046D" w:rsidP="0086046D">
      <w:pPr>
        <w:pStyle w:val="Version"/>
        <w:sectPr w:rsidSect="008E3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EEA" w:rsidP="008E3EEA">
      <w:pPr>
        <w:pStyle w:val="SuperHeading"/>
      </w:pPr>
      <w:r w:rsidRPr="008E3EEA">
        <w:t>BSBINS408 Provide information from and about records</w:t>
      </w:r>
    </w:p>
    <w:p w:rsidR="00000000" w:rsidRPr="008E3EEA" w:rsidP="008E3EEA">
      <w:pPr>
        <w:pStyle w:val="Heading1"/>
      </w:pPr>
      <w:bookmarkStart w:id="1" w:name="O_1123290"/>
      <w:bookmarkEnd w:id="1"/>
      <w:r w:rsidRPr="008E3EE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E3E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BodyText"/>
            </w:pPr>
            <w:r w:rsidRPr="008E3EEA">
              <w:rPr>
                <w:rStyle w:val="SpecialBold"/>
              </w:rPr>
              <w:t>Release</w:t>
            </w:r>
            <w:r w:rsidRPr="008E3EE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rPr>
                <w:rStyle w:val="SpecialBold"/>
              </w:rPr>
              <w:t>Comments</w:t>
            </w:r>
            <w:r w:rsidRPr="008E3EEA">
              <w:t> </w:t>
            </w:r>
          </w:p>
        </w:tc>
      </w:tr>
      <w:tr w:rsidTr="008E3E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BodyText"/>
            </w:pPr>
            <w:r w:rsidRPr="008E3EEA">
              <w:t>This version first released with BSB Business Services Training Package Version 7.0.</w:t>
            </w:r>
          </w:p>
        </w:tc>
      </w:tr>
    </w:tbl>
    <w:p w:rsidR="00000000" w:rsidRPr="008E3EEA" w:rsidP="008E3EEA">
      <w:pPr>
        <w:pStyle w:val="BodyText"/>
      </w:pPr>
    </w:p>
    <w:p w:rsidR="00000000" w:rsidRPr="008E3EEA" w:rsidP="008E3EEA">
      <w:pPr>
        <w:pStyle w:val="AllowPageBreak"/>
      </w:pPr>
    </w:p>
    <w:p w:rsidR="00000000" w:rsidRPr="008E3EEA" w:rsidP="008E3EEA">
      <w:pPr>
        <w:pStyle w:val="Heading1"/>
      </w:pPr>
      <w:bookmarkStart w:id="2" w:name="O_1123295"/>
      <w:bookmarkEnd w:id="2"/>
      <w:r w:rsidRPr="008E3EEA">
        <w:t>Application</w:t>
      </w:r>
    </w:p>
    <w:p w:rsidR="00000000" w:rsidRPr="008E3EEA" w:rsidP="0086046D">
      <w:pPr>
        <w:pStyle w:val="BodyText"/>
      </w:pPr>
      <w:r w:rsidRPr="008E3EEA">
        <w:t>This unit describes the skills and knowledge required to provide resp</w:t>
      </w:r>
      <w:r w:rsidRPr="008E3EEA">
        <w:t>onses to enquiries from potential users of records, using relevant processes to access and provide information about records according to organisational policies and procedures.</w:t>
      </w:r>
    </w:p>
    <w:p w:rsidR="00000000" w:rsidRPr="008E3EEA" w:rsidP="0086046D">
      <w:pPr>
        <w:pStyle w:val="BodyText"/>
      </w:pPr>
      <w:r w:rsidRPr="008E3EEA">
        <w:t>The unit applies to individuals who use a range of organisational and analytic</w:t>
      </w:r>
      <w:r w:rsidRPr="008E3EEA">
        <w:t>al techniques in working with an organisation’s business and records systems.</w:t>
      </w:r>
    </w:p>
    <w:p w:rsidR="00000000" w:rsidRPr="008E3EEA" w:rsidP="0086046D">
      <w:pPr>
        <w:pStyle w:val="BodyText"/>
      </w:pPr>
      <w:r w:rsidRPr="008E3EEA">
        <w:t>No licensing, legislative or certification requirements apply to this unit at the time of publication.</w:t>
      </w:r>
    </w:p>
    <w:p w:rsidR="00000000" w:rsidRPr="008E3EEA" w:rsidP="008E3EEA">
      <w:pPr>
        <w:pStyle w:val="Heading1"/>
      </w:pPr>
      <w:bookmarkStart w:id="3" w:name="O_1123294"/>
      <w:bookmarkEnd w:id="3"/>
      <w:r w:rsidRPr="008E3EEA">
        <w:t>Unit Sector</w:t>
      </w:r>
    </w:p>
    <w:p w:rsidR="00000000" w:rsidRPr="008E3EEA" w:rsidP="0086046D">
      <w:pPr>
        <w:pStyle w:val="BodyText"/>
      </w:pPr>
      <w:r w:rsidRPr="008E3EEA">
        <w:t>Technical Skills – Information Services</w:t>
      </w:r>
    </w:p>
    <w:p w:rsidR="00000000" w:rsidRPr="008E3EEA" w:rsidP="008E3EEA">
      <w:pPr>
        <w:pStyle w:val="Heading1"/>
      </w:pPr>
      <w:bookmarkStart w:id="4" w:name="O_1123293"/>
      <w:bookmarkEnd w:id="4"/>
      <w:r w:rsidRPr="008E3EE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BodyText"/>
            </w:pPr>
            <w:r w:rsidRPr="008E3EE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rPr>
                <w:rStyle w:val="SpecialBold"/>
              </w:rPr>
              <w:t>PERFORMANCE CRITERIA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BodyText"/>
            </w:pPr>
            <w:r w:rsidRPr="008E3EE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List"/>
              <w:rPr>
                <w:lang w:val="en-NZ"/>
              </w:rPr>
            </w:pPr>
            <w:r w:rsidRPr="008E3EEA">
              <w:t>1. Identify and retr</w:t>
            </w:r>
            <w:r w:rsidRPr="008E3EEA">
              <w:t>ieve records required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List"/>
            </w:pPr>
            <w:r w:rsidRPr="008E3EEA">
              <w:t>1.1 Identify specific information required or search criteria provided by relevant stakeholders</w:t>
            </w:r>
          </w:p>
          <w:p w:rsidR="00000000" w:rsidRPr="008E3EEA" w:rsidP="008E3EEA">
            <w:pPr>
              <w:pStyle w:val="List"/>
            </w:pPr>
            <w:r w:rsidRPr="008E3EEA">
              <w:t>1.2 Identify records likely to contain information required and identify availability using relevant search aids and records systems</w:t>
            </w:r>
          </w:p>
          <w:p w:rsidR="00000000" w:rsidRPr="008E3EEA" w:rsidP="008E3EEA">
            <w:pPr>
              <w:pStyle w:val="List"/>
            </w:pPr>
            <w:r w:rsidRPr="008E3EEA">
              <w:t>1.3 R</w:t>
            </w:r>
            <w:r w:rsidRPr="008E3EEA">
              <w:t>etrieve range of records likely to contain information required by user, and analyse content</w:t>
            </w:r>
          </w:p>
          <w:p w:rsidR="00000000" w:rsidRPr="008E3EEA" w:rsidP="008E3EEA">
            <w:pPr>
              <w:pStyle w:val="List"/>
            </w:pPr>
            <w:r w:rsidRPr="008E3EEA">
              <w:t>1.4 Track records to identify and document any change in content, use and location according to organisational policies and procedures</w:t>
            </w:r>
          </w:p>
          <w:p w:rsidR="00000000" w:rsidP="008E3EEA">
            <w:pPr>
              <w:pStyle w:val="List"/>
              <w:rPr>
                <w:lang w:val="en-NZ"/>
              </w:rPr>
            </w:pPr>
            <w:r w:rsidRPr="008E3EEA">
              <w:t>1.5 Explain to relevant stak</w:t>
            </w:r>
            <w:r w:rsidRPr="008E3EEA">
              <w:t xml:space="preserve">eholders any issues in obtaining specific </w:t>
            </w:r>
            <w:r w:rsidRPr="008E3EEA">
              <w:t>records within time requirements and negotiate a timeframe for delivery of records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List"/>
              <w:rPr>
                <w:lang w:val="en-NZ"/>
              </w:rPr>
            </w:pPr>
            <w:r w:rsidRPr="008E3EEA">
              <w:t>2. Interpret and administer access rules and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List"/>
            </w:pPr>
            <w:r w:rsidRPr="008E3EEA">
              <w:t>2.1 Identify person requesting records and confirm access clearance, according to organisational procedures</w:t>
            </w:r>
          </w:p>
          <w:p w:rsidR="00000000" w:rsidRPr="008E3EEA" w:rsidP="008E3EEA">
            <w:pPr>
              <w:pStyle w:val="List"/>
            </w:pPr>
            <w:r w:rsidRPr="008E3EEA">
              <w:t>2.2 Check security classification of records and access restrictions cover the access clearance of person requesting the record</w:t>
            </w:r>
          </w:p>
          <w:p w:rsidR="00000000" w:rsidP="008E3EEA">
            <w:pPr>
              <w:pStyle w:val="List"/>
              <w:rPr>
                <w:lang w:val="en-NZ"/>
              </w:rPr>
            </w:pPr>
            <w:r w:rsidRPr="008E3EEA">
              <w:t>2.3 Inform person re</w:t>
            </w:r>
            <w:r w:rsidRPr="008E3EEA">
              <w:t>questing records of their rights to review the decision where access restriction rules and guidelines prevent access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List"/>
              <w:rPr>
                <w:lang w:val="en-NZ"/>
              </w:rPr>
            </w:pPr>
            <w:r w:rsidRPr="008E3EEA">
              <w:t>3. Provide the required information or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List"/>
            </w:pPr>
            <w:r w:rsidRPr="008E3EEA">
              <w:t>3.1 Mask specific records, or portions thereof, according to access rules and organisationa</w:t>
            </w:r>
            <w:r w:rsidRPr="008E3EEA">
              <w:t>l policies and procedures, where required</w:t>
            </w:r>
          </w:p>
          <w:p w:rsidR="00000000" w:rsidRPr="008E3EEA" w:rsidP="008E3EEA">
            <w:pPr>
              <w:pStyle w:val="List"/>
            </w:pPr>
            <w:r w:rsidRPr="008E3EEA">
              <w:t xml:space="preserve">3.2 Prepare requested information and records according to organisational policies and procedures </w:t>
            </w:r>
          </w:p>
          <w:p w:rsidR="00000000" w:rsidRPr="008E3EEA" w:rsidP="008E3EEA">
            <w:pPr>
              <w:pStyle w:val="List"/>
            </w:pPr>
            <w:r w:rsidRPr="008E3EEA">
              <w:t>3.3 Document records retrieval process according to business or information management system operation and organis</w:t>
            </w:r>
            <w:r w:rsidRPr="008E3EEA">
              <w:t>ational policies and procedures</w:t>
            </w:r>
          </w:p>
          <w:p w:rsidR="00000000" w:rsidRPr="008E3EEA" w:rsidP="008E3EEA">
            <w:pPr>
              <w:pStyle w:val="List"/>
            </w:pPr>
            <w:r w:rsidRPr="008E3EEA">
              <w:t>3.4 Record new locations of records provided to relevant stakeholder in accordance with system rules and organisational procedures</w:t>
            </w:r>
          </w:p>
          <w:p w:rsidR="00000000" w:rsidRPr="008E3EEA" w:rsidP="008E3EEA">
            <w:pPr>
              <w:pStyle w:val="List"/>
            </w:pPr>
            <w:r w:rsidRPr="008E3EEA">
              <w:t>3.5 Distribute records or records information</w:t>
            </w:r>
          </w:p>
        </w:tc>
      </w:tr>
    </w:tbl>
    <w:p w:rsidR="00000000" w:rsidRPr="008E3EEA" w:rsidP="008E3EEA">
      <w:pPr>
        <w:pStyle w:val="List"/>
      </w:pPr>
    </w:p>
    <w:p w:rsidR="00000000" w:rsidRPr="008E3EEA" w:rsidP="008E3EEA">
      <w:pPr>
        <w:pStyle w:val="AllowPageBreak"/>
      </w:pPr>
    </w:p>
    <w:p w:rsidR="00000000" w:rsidRPr="008E3EEA" w:rsidP="008E3EEA">
      <w:pPr>
        <w:pStyle w:val="Heading1"/>
      </w:pPr>
      <w:bookmarkStart w:id="5" w:name="O_1123292"/>
      <w:bookmarkEnd w:id="5"/>
      <w:r w:rsidRPr="008E3EEA">
        <w:t>Foundation Skills</w:t>
      </w:r>
    </w:p>
    <w:p w:rsidR="00000000" w:rsidRPr="0086046D" w:rsidP="0086046D">
      <w:pPr>
        <w:pStyle w:val="BodyText"/>
        <w:rPr>
          <w:i/>
        </w:rPr>
      </w:pPr>
      <w:r w:rsidRPr="0086046D">
        <w:rPr>
          <w:rStyle w:val="Emphasis"/>
        </w:rPr>
        <w:t>This sec</w:t>
      </w:r>
      <w:r w:rsidRPr="0086046D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BodyText"/>
            </w:pPr>
            <w:r w:rsidRPr="008E3EE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rPr>
                <w:rStyle w:val="SpecialBold"/>
              </w:rPr>
              <w:t>Description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ListBullet"/>
              <w:rPr>
                <w:lang w:val="en-NZ"/>
              </w:rPr>
            </w:pPr>
            <w:r w:rsidRPr="008E3EEA">
              <w:t xml:space="preserve">Identifies and interprets information from </w:t>
            </w:r>
            <w:r w:rsidRPr="008E3EEA">
              <w:t>a variety of organisational and regulatory texts to determine required actions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ListBullet"/>
            </w:pPr>
            <w:r w:rsidRPr="008E3EEA">
              <w:t>Prepares information or records for others in required organisational format</w:t>
            </w:r>
          </w:p>
          <w:p w:rsidR="00000000" w:rsidP="008E3EEA">
            <w:pPr>
              <w:pStyle w:val="ListBullet"/>
              <w:rPr>
                <w:lang w:val="en-NZ"/>
              </w:rPr>
            </w:pPr>
            <w:r w:rsidRPr="008E3EEA">
              <w:t>Inputs information to locate records and records details of documents according to organis</w:t>
            </w:r>
            <w:r w:rsidRPr="008E3EEA">
              <w:t>ational requirements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ListBullet"/>
              <w:rPr>
                <w:lang w:val="en-NZ"/>
              </w:rPr>
            </w:pPr>
            <w:r w:rsidRPr="008E3EEA">
              <w:t>Communicates verbally to gather or provide information using language appropriate to audience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ListBullet"/>
              <w:rPr>
                <w:lang w:val="en-NZ"/>
              </w:rPr>
            </w:pPr>
            <w:r w:rsidRPr="008E3EEA">
              <w:t xml:space="preserve">Recognises and interprets numerical information relating to record storage systems, record classification, </w:t>
            </w:r>
            <w:r w:rsidRPr="008E3EEA">
              <w:t>timeframes and dates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ListBullet"/>
              <w:rPr>
                <w:lang w:val="en-NZ"/>
              </w:rPr>
            </w:pPr>
            <w:r w:rsidRPr="008E3EEA">
              <w:t>Takes responsibility for planning, organising and implementing tasks required to achieve organisational requirements in a timely fashion</w:t>
            </w:r>
          </w:p>
        </w:tc>
      </w:tr>
      <w:tr w:rsidTr="008E3E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ListBullet"/>
            </w:pPr>
            <w:r w:rsidRPr="008E3EEA">
              <w:t>Uses digital systems and tools to provide records or information ab</w:t>
            </w:r>
            <w:r w:rsidRPr="008E3EEA">
              <w:t>out records to relevant stakeholders</w:t>
            </w:r>
          </w:p>
        </w:tc>
      </w:tr>
    </w:tbl>
    <w:p w:rsidR="00000000" w:rsidRPr="008E3EEA" w:rsidP="008E3EEA">
      <w:pPr>
        <w:pStyle w:val="BodyText"/>
      </w:pPr>
    </w:p>
    <w:p w:rsidR="00000000" w:rsidRPr="008E3EEA" w:rsidP="008E3EEA">
      <w:pPr>
        <w:pStyle w:val="AllowPageBreak"/>
      </w:pPr>
    </w:p>
    <w:p w:rsidR="00000000" w:rsidRPr="008E3EEA" w:rsidP="008E3EEA">
      <w:pPr>
        <w:pStyle w:val="Heading1"/>
      </w:pPr>
      <w:bookmarkStart w:id="6" w:name="O_1123291"/>
      <w:bookmarkEnd w:id="6"/>
      <w:r w:rsidRPr="008E3EEA">
        <w:t>Unit Mapping Information</w:t>
      </w:r>
    </w:p>
    <w:p w:rsidR="00000000" w:rsidRPr="008E3EEA" w:rsidP="0086046D">
      <w:pPr>
        <w:pStyle w:val="BodyText"/>
      </w:pPr>
      <w:r w:rsidRPr="008E3EEA">
        <w:t>Supersedes and is equivalent to BSBRKG402 Provide information from and about records.</w:t>
      </w:r>
    </w:p>
    <w:p w:rsidR="00000000" w:rsidRPr="008E3EEA" w:rsidP="0086046D">
      <w:pPr>
        <w:pStyle w:val="BodyText"/>
      </w:pPr>
      <w:r w:rsidRPr="008E3EEA">
        <w:t>Supersedes but is not equivalent to BSBRKG401 Review the status of a record.</w:t>
      </w:r>
    </w:p>
    <w:p w:rsidR="00000000" w:rsidRPr="008E3EEA" w:rsidP="008E3EEA">
      <w:pPr>
        <w:pStyle w:val="Heading1"/>
      </w:pPr>
      <w:bookmarkStart w:id="7" w:name="O_1123284"/>
      <w:bookmarkEnd w:id="7"/>
      <w:r w:rsidRPr="008E3EEA">
        <w:t>Links</w:t>
      </w:r>
    </w:p>
    <w:p w:rsidR="00000000" w:rsidRPr="008E3EEA" w:rsidP="0086046D">
      <w:pPr>
        <w:pStyle w:val="BodyText"/>
      </w:pPr>
      <w:r w:rsidRPr="008E3E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5B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3EEA" w:rsidP="0086046D">
      <w:pPr>
        <w:pStyle w:val="BodyText"/>
        <w:sectPr w:rsidSect="008E3E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3EEA" w:rsidP="008E3EEA">
      <w:pPr>
        <w:pStyle w:val="SuperHeading"/>
      </w:pPr>
      <w:r w:rsidRPr="008E3EEA">
        <w:t>Assessment Requirements for BSBINS408 Provide info</w:t>
      </w:r>
      <w:r w:rsidRPr="008E3EEA">
        <w:t>rmation from and about records</w:t>
      </w:r>
    </w:p>
    <w:p w:rsidR="00000000" w:rsidRPr="008E3EEA" w:rsidP="008E3EEA">
      <w:pPr>
        <w:pStyle w:val="Heading1"/>
      </w:pPr>
      <w:bookmarkStart w:id="8" w:name="O_1123286"/>
      <w:bookmarkEnd w:id="8"/>
      <w:r w:rsidRPr="008E3EE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E3E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BodyText"/>
            </w:pPr>
            <w:r w:rsidRPr="008E3EEA">
              <w:rPr>
                <w:rStyle w:val="SpecialBold"/>
              </w:rPr>
              <w:t>Release</w:t>
            </w:r>
            <w:r w:rsidRPr="008E3EE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rPr>
                <w:rStyle w:val="SpecialBold"/>
              </w:rPr>
              <w:t>Comments</w:t>
            </w:r>
            <w:r w:rsidRPr="008E3EEA">
              <w:t> </w:t>
            </w:r>
          </w:p>
        </w:tc>
      </w:tr>
      <w:tr w:rsidTr="008E3E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EEA">
            <w:pPr>
              <w:pStyle w:val="BodyText"/>
              <w:rPr>
                <w:lang w:val="en-NZ"/>
              </w:rPr>
            </w:pPr>
            <w:r w:rsidRPr="008E3EE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EEA" w:rsidP="008E3EEA">
            <w:pPr>
              <w:pStyle w:val="BodyText"/>
            </w:pPr>
            <w:r w:rsidRPr="008E3EEA">
              <w:t>This version first released with BSB Business Services Training Package Version 7.0.</w:t>
            </w:r>
          </w:p>
        </w:tc>
      </w:tr>
    </w:tbl>
    <w:p w:rsidR="00000000" w:rsidRPr="008E3EEA" w:rsidP="008E3EEA">
      <w:pPr>
        <w:pStyle w:val="BodyText"/>
      </w:pPr>
    </w:p>
    <w:p w:rsidR="00000000" w:rsidRPr="008E3EEA" w:rsidP="008E3EEA">
      <w:pPr>
        <w:pStyle w:val="AllowPageBreak"/>
      </w:pPr>
    </w:p>
    <w:p w:rsidR="00000000" w:rsidRPr="008E3EEA" w:rsidP="008E3EEA">
      <w:pPr>
        <w:pStyle w:val="Heading1"/>
      </w:pPr>
      <w:bookmarkStart w:id="9" w:name="O_1123289"/>
      <w:bookmarkEnd w:id="9"/>
      <w:r w:rsidRPr="008E3EEA">
        <w:t>Performance Evidence</w:t>
      </w:r>
    </w:p>
    <w:p w:rsidR="00000000" w:rsidRPr="008E3EEA" w:rsidP="0086046D">
      <w:pPr>
        <w:pStyle w:val="BodyText"/>
      </w:pPr>
      <w:r w:rsidRPr="008E3EEA">
        <w:t>The candidate must demonstrate the ability to complete the tasks outlined in the elements, performance criteria and foundation skills of this unit, including evidence of the ability to:</w:t>
      </w:r>
    </w:p>
    <w:p w:rsidR="00000000" w:rsidRPr="008E3EEA" w:rsidP="008E3EEA">
      <w:pPr>
        <w:pStyle w:val="ListBullet"/>
      </w:pPr>
      <w:r w:rsidRPr="008E3EEA">
        <w:t>identify records which accurately fulfil relevant stakeholder’s reque</w:t>
      </w:r>
      <w:r w:rsidRPr="008E3EEA">
        <w:t xml:space="preserve">sts and retrieve and distribute the record or record information on at least three occasions. </w:t>
      </w:r>
    </w:p>
    <w:p w:rsidR="00000000" w:rsidRPr="008E3EEA" w:rsidP="0086046D">
      <w:pPr>
        <w:pStyle w:val="BodyText"/>
      </w:pPr>
      <w:r w:rsidRPr="008E3EEA">
        <w:t>In the course of the above, the candidate must:</w:t>
      </w:r>
    </w:p>
    <w:p w:rsidR="00000000" w:rsidRPr="008E3EEA" w:rsidP="008E3EEA">
      <w:pPr>
        <w:pStyle w:val="ListBullet"/>
      </w:pPr>
      <w:r w:rsidRPr="008E3EEA">
        <w:t>apply access and security rules to the provision of records</w:t>
      </w:r>
    </w:p>
    <w:p w:rsidR="00000000" w:rsidRPr="008E3EEA" w:rsidP="008E3EEA">
      <w:pPr>
        <w:pStyle w:val="ListBullet"/>
      </w:pPr>
      <w:r w:rsidRPr="008E3EEA">
        <w:t>complete documentation required for record retrieval</w:t>
      </w:r>
      <w:r w:rsidRPr="008E3EEA">
        <w:t xml:space="preserve"> including new location.</w:t>
      </w:r>
    </w:p>
    <w:p w:rsidR="00000000" w:rsidRPr="008E3EEA" w:rsidP="008E3EEA">
      <w:pPr>
        <w:pStyle w:val="AllowPageBreak"/>
      </w:pPr>
    </w:p>
    <w:p w:rsidR="00000000" w:rsidRPr="008E3EEA" w:rsidP="008E3EEA">
      <w:pPr>
        <w:pStyle w:val="Heading1"/>
      </w:pPr>
      <w:bookmarkStart w:id="10" w:name="O_1123288"/>
      <w:bookmarkEnd w:id="10"/>
      <w:r w:rsidRPr="008E3EEA">
        <w:t>Knowledge Evidence</w:t>
      </w:r>
    </w:p>
    <w:p w:rsidR="00000000" w:rsidRPr="008E3EEA" w:rsidP="0086046D">
      <w:pPr>
        <w:pStyle w:val="BodyText"/>
      </w:pPr>
      <w:r w:rsidRPr="008E3EEA">
        <w:t>The candidate must be able to demonstrate knowledge to complete the tasks outlined in the elements, performance criteria and foundation skills of this unit, including knowledge of:</w:t>
      </w:r>
    </w:p>
    <w:p w:rsidR="00000000" w:rsidRPr="008E3EEA" w:rsidP="008E3EEA">
      <w:pPr>
        <w:pStyle w:val="ListBullet"/>
      </w:pPr>
      <w:r w:rsidRPr="008E3EEA">
        <w:t>key feature</w:t>
      </w:r>
      <w:r w:rsidRPr="008E3EEA">
        <w:t>s of the identification system used by the organisation to name, code, locate and categorise records</w:t>
      </w:r>
    </w:p>
    <w:p w:rsidR="00000000" w:rsidRPr="008E3EEA" w:rsidP="008E3EEA">
      <w:pPr>
        <w:pStyle w:val="ListBullet"/>
      </w:pPr>
      <w:r w:rsidRPr="008E3EEA">
        <w:t>principles and processes of records management and information management systems</w:t>
      </w:r>
    </w:p>
    <w:p w:rsidR="00000000" w:rsidRPr="008E3EEA" w:rsidP="008E3EEA">
      <w:pPr>
        <w:pStyle w:val="ListBullet"/>
      </w:pPr>
      <w:r w:rsidRPr="008E3EEA">
        <w:t xml:space="preserve">organisational policies and procedures that relate to information access </w:t>
      </w:r>
      <w:r w:rsidRPr="008E3EEA">
        <w:t>and security.</w:t>
      </w:r>
    </w:p>
    <w:p w:rsidR="00000000" w:rsidRPr="008E3EEA" w:rsidP="008E3EEA">
      <w:pPr>
        <w:pStyle w:val="AllowPageBreak"/>
      </w:pPr>
    </w:p>
    <w:p w:rsidR="00000000" w:rsidRPr="008E3EEA" w:rsidP="008E3EEA">
      <w:pPr>
        <w:pStyle w:val="Heading1"/>
      </w:pPr>
      <w:bookmarkStart w:id="11" w:name="O_1123287"/>
      <w:bookmarkEnd w:id="11"/>
      <w:r w:rsidRPr="008E3EEA">
        <w:t>Assessment Conditions</w:t>
      </w:r>
    </w:p>
    <w:p w:rsidR="00000000" w:rsidRPr="008E3EEA" w:rsidP="0086046D">
      <w:pPr>
        <w:pStyle w:val="BodyText"/>
      </w:pPr>
      <w:r w:rsidRPr="008E3EEA">
        <w:t xml:space="preserve">Skills in this unit must be demonstrated in a workplace or simulated environment where the conditions are typical of those in a working environment in this industry. </w:t>
      </w:r>
    </w:p>
    <w:p w:rsidR="00000000" w:rsidRPr="008E3EEA" w:rsidP="0086046D">
      <w:pPr>
        <w:pStyle w:val="BodyText"/>
      </w:pPr>
      <w:r w:rsidRPr="008E3EEA">
        <w:t>This includes access to:</w:t>
      </w:r>
    </w:p>
    <w:p w:rsidR="00000000" w:rsidRPr="008E3EEA" w:rsidP="008E3EEA">
      <w:pPr>
        <w:pStyle w:val="ListBullet"/>
      </w:pPr>
      <w:r w:rsidRPr="008E3EEA">
        <w:t>workplac</w:t>
      </w:r>
      <w:r w:rsidRPr="008E3EEA">
        <w:t>e documentation and resources relevant to performance evidence.</w:t>
      </w:r>
    </w:p>
    <w:p w:rsidR="00000000" w:rsidRPr="008E3EEA" w:rsidP="008E3EEA">
      <w:pPr>
        <w:pStyle w:val="BodyText"/>
      </w:pPr>
    </w:p>
    <w:p w:rsidR="00000000" w:rsidRPr="008E3EEA" w:rsidP="0086046D">
      <w:pPr>
        <w:pStyle w:val="BodyText"/>
      </w:pPr>
      <w:r w:rsidRPr="008E3EEA">
        <w:t xml:space="preserve">Assessors of this unit must satisfy the requirements for assessors in applicable vocational education and training legislation, frameworks and/or standards. </w:t>
      </w:r>
    </w:p>
    <w:p w:rsidR="00000000" w:rsidRPr="008E3EEA" w:rsidP="008E3EEA">
      <w:pPr>
        <w:pStyle w:val="Heading1"/>
      </w:pPr>
      <w:bookmarkStart w:id="12" w:name="O_1123285"/>
      <w:bookmarkEnd w:id="12"/>
      <w:r w:rsidRPr="008E3EEA">
        <w:t>Links</w:t>
      </w:r>
    </w:p>
    <w:p w:rsidR="00000000" w:rsidRPr="008E3EEA" w:rsidP="0086046D">
      <w:pPr>
        <w:pStyle w:val="BodyText"/>
      </w:pPr>
      <w:r w:rsidRPr="008E3E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5B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3EEA" w:rsidP="008E3EEA"/>
    <w:sectPr w:rsidSect="008E3E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EA" w:rsidRPr="0086046D" w:rsidP="00860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6D" w:rsidP="008E3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46D" w:rsidP="008E3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046D" w:rsidP="008E3E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EA" w:rsidP="008E3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46D">
      <w:t>Approved</w:t>
    </w:r>
    <w:r w:rsidR="008604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4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46D">
      <w:rPr>
        <w:noProof/>
      </w:rPr>
      <w:t>4</w:t>
    </w:r>
    <w:r>
      <w:rPr>
        <w:noProof/>
      </w:rPr>
      <w:fldChar w:fldCharType="end"/>
    </w:r>
  </w:p>
  <w:p w:rsidR="008E3EEA" w:rsidP="008E3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4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46D">
      <w:t>Future Skills Organisation</w:t>
    </w:r>
    <w:r w:rsidR="0086046D">
      <w:fldChar w:fldCharType="end"/>
    </w:r>
  </w:p>
  <w:p w:rsidR="008E3EEA" w:rsidP="008E3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EEA" w:rsidRPr="0086046D" w:rsidP="00860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6D" w:rsidRPr="002D2AF8" w:rsidP="008E3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BSBINS408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046D" w:rsidP="008E3E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EA" w:rsidRPr="002D2AF8" w:rsidP="008E3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46D">
      <w:t>BSBINS408 Provide information from and about records</w:t>
    </w:r>
    <w:r w:rsidR="008604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46D">
      <w:rPr>
        <w:noProof/>
      </w:rPr>
      <w:t>2 March 2025</w:t>
    </w:r>
    <w:r>
      <w:fldChar w:fldCharType="end"/>
    </w:r>
  </w:p>
  <w:p w:rsidR="008E3EEA" w:rsidP="008E3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48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329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EEA"/>
  </w:style>
  <w:style w:type="character" w:customStyle="1" w:styleId="Heading1Char">
    <w:name w:val="Heading 1 Char"/>
    <w:basedOn w:val="DefaultParagraphFont"/>
    <w:link w:val="Heading1"/>
    <w:rsid w:val="008E3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E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3E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E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EEA"/>
    <w:rPr>
      <w:b/>
      <w:spacing w:val="0"/>
    </w:rPr>
  </w:style>
  <w:style w:type="character" w:styleId="Emphasis">
    <w:name w:val="Emphasis"/>
    <w:basedOn w:val="DefaultParagraphFont"/>
    <w:qFormat/>
    <w:rsid w:val="008E3EEA"/>
    <w:rPr>
      <w:i/>
    </w:rPr>
  </w:style>
  <w:style w:type="paragraph" w:customStyle="1" w:styleId="SuperHeading">
    <w:name w:val="SuperHeading"/>
    <w:basedOn w:val="Normal"/>
    <w:rsid w:val="008E3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E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3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E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E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EEA"/>
  </w:style>
  <w:style w:type="paragraph" w:styleId="TableofFigures">
    <w:name w:val="table of figures"/>
    <w:basedOn w:val="Normal"/>
    <w:next w:val="Normal"/>
    <w:semiHidden/>
    <w:rsid w:val="008E3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E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EEA"/>
    <w:rPr>
      <w:rFonts w:ascii="Wingdings" w:hAnsi="Wingdings"/>
    </w:rPr>
  </w:style>
  <w:style w:type="paragraph" w:customStyle="1" w:styleId="TableHeading">
    <w:name w:val="Table Heading"/>
    <w:basedOn w:val="HeadingBase"/>
    <w:rsid w:val="008E3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EEA"/>
    <w:rPr>
      <w:color w:val="0033CC"/>
      <w:u w:val="none"/>
    </w:rPr>
  </w:style>
  <w:style w:type="paragraph" w:customStyle="1" w:styleId="BodyTextRight">
    <w:name w:val="Body Text Right"/>
    <w:basedOn w:val="BodyText"/>
    <w:rsid w:val="008E3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E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EEA"/>
    <w:rPr>
      <w:sz w:val="32"/>
    </w:rPr>
  </w:style>
  <w:style w:type="paragraph" w:customStyle="1" w:styleId="HeadingProcedure">
    <w:name w:val="Heading Procedure"/>
    <w:basedOn w:val="HeadingBase"/>
    <w:next w:val="Normal"/>
    <w:rsid w:val="008E3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EEA"/>
    <w:pPr>
      <w:spacing w:before="60" w:after="60"/>
    </w:pPr>
  </w:style>
  <w:style w:type="paragraph" w:styleId="ListContinue">
    <w:name w:val="List Continue"/>
    <w:basedOn w:val="List"/>
    <w:rsid w:val="008E3EEA"/>
    <w:pPr>
      <w:ind w:firstLine="0"/>
    </w:pPr>
  </w:style>
  <w:style w:type="paragraph" w:customStyle="1" w:styleId="ListNote">
    <w:name w:val="List Note"/>
    <w:basedOn w:val="List"/>
    <w:rsid w:val="008E3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EEA"/>
    <w:rPr>
      <w:rFonts w:ascii="Courier New" w:hAnsi="Courier New"/>
    </w:rPr>
  </w:style>
  <w:style w:type="paragraph" w:customStyle="1" w:styleId="NoteBullet">
    <w:name w:val="Note Bullet"/>
    <w:basedOn w:val="Note"/>
    <w:rsid w:val="008E3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E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EEA"/>
    <w:rPr>
      <w:b/>
      <w:smallCaps/>
    </w:rPr>
  </w:style>
  <w:style w:type="paragraph" w:customStyle="1" w:styleId="TableListNumber">
    <w:name w:val="Table List Number"/>
    <w:basedOn w:val="ListNumber"/>
    <w:rsid w:val="008E3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EEA"/>
    <w:pPr>
      <w:numPr>
        <w:numId w:val="8"/>
      </w:numPr>
    </w:pPr>
  </w:style>
  <w:style w:type="paragraph" w:customStyle="1" w:styleId="ListAlpha2">
    <w:name w:val="List Alpha 2"/>
    <w:basedOn w:val="List2"/>
    <w:rsid w:val="008E3EEA"/>
    <w:pPr>
      <w:numPr>
        <w:numId w:val="7"/>
      </w:numPr>
    </w:pPr>
  </w:style>
  <w:style w:type="paragraph" w:styleId="List2">
    <w:name w:val="List 2"/>
    <w:basedOn w:val="BodyText"/>
    <w:rsid w:val="008E3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E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E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EEA"/>
    <w:pPr>
      <w:numPr>
        <w:numId w:val="3"/>
      </w:numPr>
    </w:pPr>
  </w:style>
  <w:style w:type="paragraph" w:styleId="ListContinue2">
    <w:name w:val="List Continue 2"/>
    <w:basedOn w:val="List2"/>
    <w:rsid w:val="008E3EEA"/>
    <w:pPr>
      <w:ind w:firstLine="0"/>
    </w:pPr>
  </w:style>
  <w:style w:type="paragraph" w:styleId="ListContinue3">
    <w:name w:val="List Continue 3"/>
    <w:basedOn w:val="List3"/>
    <w:rsid w:val="008E3EEA"/>
    <w:pPr>
      <w:ind w:left="1021" w:firstLine="0"/>
    </w:pPr>
  </w:style>
  <w:style w:type="paragraph" w:styleId="ListContinue4">
    <w:name w:val="List Continue 4"/>
    <w:basedOn w:val="List4"/>
    <w:rsid w:val="008E3EEA"/>
    <w:pPr>
      <w:ind w:firstLine="0"/>
    </w:pPr>
  </w:style>
  <w:style w:type="paragraph" w:styleId="ListContinue5">
    <w:name w:val="List Continue 5"/>
    <w:basedOn w:val="List5"/>
    <w:rsid w:val="008E3EEA"/>
    <w:pPr>
      <w:ind w:firstLine="0"/>
    </w:pPr>
  </w:style>
  <w:style w:type="paragraph" w:styleId="ListNumber3">
    <w:name w:val="List Number 3"/>
    <w:basedOn w:val="List3"/>
    <w:rsid w:val="008E3EEA"/>
    <w:pPr>
      <w:numPr>
        <w:numId w:val="4"/>
      </w:numPr>
    </w:pPr>
  </w:style>
  <w:style w:type="paragraph" w:styleId="ListNumber4">
    <w:name w:val="List Number 4"/>
    <w:basedOn w:val="List4"/>
    <w:rsid w:val="008E3EEA"/>
    <w:pPr>
      <w:numPr>
        <w:numId w:val="5"/>
      </w:numPr>
    </w:pPr>
  </w:style>
  <w:style w:type="paragraph" w:styleId="ListNumber5">
    <w:name w:val="List Number 5"/>
    <w:basedOn w:val="List5"/>
    <w:rsid w:val="008E3EEA"/>
    <w:pPr>
      <w:numPr>
        <w:numId w:val="6"/>
      </w:numPr>
    </w:pPr>
  </w:style>
  <w:style w:type="paragraph" w:styleId="BlockText">
    <w:name w:val="Block Text"/>
    <w:basedOn w:val="Normal"/>
    <w:rsid w:val="008E3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EEA"/>
    <w:rPr>
      <w:sz w:val="16"/>
      <w:vertAlign w:val="superscript"/>
    </w:rPr>
  </w:style>
  <w:style w:type="character" w:customStyle="1" w:styleId="Symbols">
    <w:name w:val="Symbols"/>
    <w:basedOn w:val="DefaultParagraphFont"/>
    <w:rsid w:val="008E3EEA"/>
    <w:rPr>
      <w:rFonts w:ascii="Symbol" w:hAnsi="Symbol"/>
    </w:rPr>
  </w:style>
  <w:style w:type="character" w:customStyle="1" w:styleId="MenuOptions">
    <w:name w:val="Menu Options"/>
    <w:basedOn w:val="DefaultParagraphFont"/>
    <w:rsid w:val="008E3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EEA"/>
    <w:rPr>
      <w:b/>
    </w:rPr>
  </w:style>
  <w:style w:type="character" w:customStyle="1" w:styleId="Underlined">
    <w:name w:val="Underlined"/>
    <w:basedOn w:val="DefaultParagraphFont"/>
    <w:rsid w:val="008E3EEA"/>
    <w:rPr>
      <w:u w:val="single"/>
    </w:rPr>
  </w:style>
  <w:style w:type="paragraph" w:customStyle="1" w:styleId="TableBodyTextRight">
    <w:name w:val="Table Body Text Right"/>
    <w:basedOn w:val="TableBodyText"/>
    <w:rsid w:val="008E3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EEA"/>
    <w:rPr>
      <w:sz w:val="18"/>
    </w:rPr>
  </w:style>
  <w:style w:type="paragraph" w:customStyle="1" w:styleId="BodySmallRight">
    <w:name w:val="Body Small Right"/>
    <w:basedOn w:val="BodyTextRight"/>
    <w:rsid w:val="008E3EEA"/>
    <w:rPr>
      <w:sz w:val="18"/>
      <w:szCs w:val="18"/>
    </w:rPr>
  </w:style>
  <w:style w:type="paragraph" w:customStyle="1" w:styleId="MarginEdition">
    <w:name w:val="Margin Edition"/>
    <w:basedOn w:val="MarginNote"/>
    <w:rsid w:val="008E3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EEA"/>
    <w:rPr>
      <w:sz w:val="2"/>
      <w:szCs w:val="2"/>
    </w:rPr>
  </w:style>
  <w:style w:type="character" w:customStyle="1" w:styleId="Small">
    <w:name w:val="Small"/>
    <w:basedOn w:val="DefaultParagraphFont"/>
    <w:rsid w:val="008E3EEA"/>
    <w:rPr>
      <w:sz w:val="16"/>
    </w:rPr>
  </w:style>
  <w:style w:type="paragraph" w:customStyle="1" w:styleId="WideTable">
    <w:name w:val="Wide Table"/>
    <w:basedOn w:val="Normal"/>
    <w:rsid w:val="008E3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EEA"/>
  </w:style>
  <w:style w:type="paragraph" w:styleId="Quote">
    <w:name w:val="Quote"/>
    <w:basedOn w:val="Heading1"/>
    <w:link w:val="QuoteChar"/>
    <w:qFormat/>
    <w:rsid w:val="008E3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EEA"/>
    <w:pPr>
      <w:pageBreakBefore/>
    </w:pPr>
  </w:style>
  <w:style w:type="paragraph" w:customStyle="1" w:styleId="Border">
    <w:name w:val="Border"/>
    <w:basedOn w:val="Normal"/>
    <w:qFormat/>
    <w:rsid w:val="008E3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EEA"/>
    <w:rPr>
      <w:u w:val="single"/>
    </w:rPr>
  </w:style>
  <w:style w:type="character" w:customStyle="1" w:styleId="BoldandItalics">
    <w:name w:val="Bold and Italics"/>
    <w:qFormat/>
    <w:rsid w:val="008E3EEA"/>
    <w:rPr>
      <w:b/>
      <w:i/>
      <w:u w:val="none"/>
    </w:rPr>
  </w:style>
  <w:style w:type="paragraph" w:styleId="BalloonText">
    <w:name w:val="Balloon Text"/>
    <w:basedOn w:val="Normal"/>
    <w:link w:val="BalloonTextChar"/>
    <w:rsid w:val="008E3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EEA"/>
    <w:pPr>
      <w:spacing w:before="0" w:after="0"/>
    </w:pPr>
  </w:style>
  <w:style w:type="paragraph" w:customStyle="1" w:styleId="BodyTextBold">
    <w:name w:val="Body Text Bold"/>
    <w:basedOn w:val="BodyText"/>
    <w:qFormat/>
    <w:rsid w:val="008E3EEA"/>
    <w:rPr>
      <w:b/>
    </w:rPr>
  </w:style>
  <w:style w:type="character" w:styleId="Hyperlink">
    <w:name w:val="Hyperlink"/>
    <w:basedOn w:val="DefaultParagraphFont"/>
    <w:uiPriority w:val="99"/>
    <w:unhideWhenUsed/>
    <w:rsid w:val="00860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5411</Characters>
  <Application>Microsoft Office Word</Application>
  <DocSecurity>0</DocSecurity>
  <Lines>159</Lines>
  <Paragraphs>97</Paragraphs>
  <ScaleCrop>false</ScaleCrop>
  <Company>Author-it Software Corporation Ltd.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BSBINS408 Provide information from and about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