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44FD" w:rsidP="002344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BSBINS404 Search library and information databases</w:t>
      </w:r>
      <w:r>
        <w:fldChar w:fldCharType="end"/>
      </w:r>
    </w:p>
    <w:p w:rsidR="002344FD" w:rsidP="002344FD">
      <w:pPr>
        <w:pStyle w:val="Version"/>
        <w:sectPr w:rsidSect="00CA49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4948" w:rsidP="00CA4948">
      <w:pPr>
        <w:pStyle w:val="SuperHeading"/>
      </w:pPr>
      <w:r w:rsidRPr="00CA4948">
        <w:t>BSBINS404 Search library and information databases</w:t>
      </w:r>
    </w:p>
    <w:p w:rsidR="00000000" w:rsidRPr="00CA4948" w:rsidP="00CA4948">
      <w:pPr>
        <w:pStyle w:val="Heading1"/>
      </w:pPr>
      <w:bookmarkStart w:id="1" w:name="O_1123226"/>
      <w:bookmarkEnd w:id="1"/>
      <w:r w:rsidRPr="00CA4948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A494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48" w:rsidP="00CA4948">
            <w:pPr>
              <w:pStyle w:val="BodyText"/>
            </w:pPr>
            <w:r w:rsidRPr="00CA4948">
              <w:rPr>
                <w:rStyle w:val="SpecialBold"/>
              </w:rPr>
              <w:t>Release</w:t>
            </w:r>
            <w:r w:rsidRPr="00CA494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48">
            <w:pPr>
              <w:pStyle w:val="BodyText"/>
              <w:rPr>
                <w:lang w:val="en-NZ"/>
              </w:rPr>
            </w:pPr>
            <w:r w:rsidRPr="00CA4948">
              <w:rPr>
                <w:rStyle w:val="SpecialBold"/>
              </w:rPr>
              <w:t>Comments</w:t>
            </w:r>
            <w:r w:rsidRPr="00CA4948">
              <w:t> </w:t>
            </w:r>
          </w:p>
        </w:tc>
      </w:tr>
      <w:tr w:rsidTr="00CA4948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48">
            <w:pPr>
              <w:pStyle w:val="BodyText"/>
              <w:rPr>
                <w:lang w:val="en-NZ"/>
              </w:rPr>
            </w:pPr>
            <w:r w:rsidRPr="00CA494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48" w:rsidP="00CA4948">
            <w:pPr>
              <w:pStyle w:val="BodyText"/>
            </w:pPr>
            <w:r w:rsidRPr="00CA4948">
              <w:t>This version first released with BSB Business Services Training Package Version 7.0.</w:t>
            </w:r>
          </w:p>
        </w:tc>
      </w:tr>
    </w:tbl>
    <w:p w:rsidR="00000000" w:rsidRPr="00CA4948" w:rsidP="00CA4948">
      <w:pPr>
        <w:pStyle w:val="BodyText"/>
      </w:pPr>
    </w:p>
    <w:p w:rsidR="00000000" w:rsidRPr="00CA4948" w:rsidP="00CA4948">
      <w:pPr>
        <w:pStyle w:val="AllowPageBreak"/>
      </w:pPr>
    </w:p>
    <w:p w:rsidR="00000000" w:rsidRPr="00CA4948" w:rsidP="00CA4948">
      <w:pPr>
        <w:pStyle w:val="Heading1"/>
      </w:pPr>
      <w:bookmarkStart w:id="2" w:name="O_1123231"/>
      <w:bookmarkEnd w:id="2"/>
      <w:r w:rsidRPr="00CA4948">
        <w:t>Application</w:t>
      </w:r>
    </w:p>
    <w:p w:rsidR="00000000" w:rsidRPr="00CA4948" w:rsidP="002344FD">
      <w:pPr>
        <w:pStyle w:val="BodyText"/>
      </w:pPr>
      <w:r w:rsidRPr="00CA4948">
        <w:t>This unit describes the skills and knowledge required to search and analyse in</w:t>
      </w:r>
      <w:r w:rsidRPr="00CA4948">
        <w:t>formation from a range of bibliographic and full text databases, evaluate these against specific criteria, and then present this information to relevant stakeholders.</w:t>
      </w:r>
    </w:p>
    <w:p w:rsidR="00000000" w:rsidRPr="00CA4948" w:rsidP="002344FD">
      <w:pPr>
        <w:pStyle w:val="BodyText"/>
      </w:pPr>
      <w:r w:rsidRPr="00CA4948">
        <w:t xml:space="preserve">The unit applies to individuals who undertake regular database searches as part of their </w:t>
      </w:r>
      <w:r w:rsidRPr="00CA4948">
        <w:t>information services role. Work is undertaken with limited supervision and according to organisational and system guidelines.</w:t>
      </w:r>
    </w:p>
    <w:p w:rsidR="00000000" w:rsidRPr="00CA4948" w:rsidP="002344FD">
      <w:pPr>
        <w:pStyle w:val="BodyText"/>
      </w:pPr>
      <w:r w:rsidRPr="00CA4948">
        <w:t>No licensing, legislative or certification requirements apply to this unit at the time of publication.</w:t>
      </w:r>
    </w:p>
    <w:p w:rsidR="00000000" w:rsidRPr="00CA4948" w:rsidP="00CA4948">
      <w:pPr>
        <w:pStyle w:val="Heading1"/>
      </w:pPr>
      <w:bookmarkStart w:id="3" w:name="O_1123230"/>
      <w:bookmarkEnd w:id="3"/>
      <w:r w:rsidRPr="00CA4948">
        <w:t>Unit Sec</w:t>
      </w:r>
      <w:r w:rsidRPr="00CA4948">
        <w:t>tor</w:t>
      </w:r>
    </w:p>
    <w:p w:rsidR="00000000" w:rsidRPr="00CA4948" w:rsidP="002344FD">
      <w:pPr>
        <w:pStyle w:val="BodyText"/>
      </w:pPr>
      <w:r w:rsidRPr="00CA4948">
        <w:t>Technical Skills – Information Services</w:t>
      </w:r>
    </w:p>
    <w:p w:rsidR="00000000" w:rsidRPr="00CA4948" w:rsidP="00CA4948">
      <w:pPr>
        <w:pStyle w:val="Heading1"/>
      </w:pPr>
      <w:bookmarkStart w:id="4" w:name="O_1123229"/>
      <w:bookmarkEnd w:id="4"/>
      <w:r w:rsidRPr="00CA494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CA494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48" w:rsidP="00CA4948">
            <w:pPr>
              <w:pStyle w:val="BodyText"/>
            </w:pPr>
            <w:r w:rsidRPr="00CA4948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48">
            <w:pPr>
              <w:pStyle w:val="BodyText"/>
              <w:rPr>
                <w:lang w:val="en-NZ"/>
              </w:rPr>
            </w:pPr>
            <w:r w:rsidRPr="00CA4948">
              <w:rPr>
                <w:rStyle w:val="SpecialBold"/>
              </w:rPr>
              <w:t>PERFORMANCE CRITERIA</w:t>
            </w:r>
          </w:p>
        </w:tc>
      </w:tr>
      <w:tr w:rsidTr="00CA494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48" w:rsidP="00CA4948">
            <w:pPr>
              <w:pStyle w:val="BodyText"/>
            </w:pPr>
            <w:r w:rsidRPr="00CA4948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48">
            <w:pPr>
              <w:pStyle w:val="BodyText"/>
              <w:rPr>
                <w:lang w:val="en-NZ"/>
              </w:rPr>
            </w:pPr>
            <w:r w:rsidRPr="00CA4948">
              <w:rPr>
                <w:rStyle w:val="Emphasis"/>
              </w:rPr>
              <w:t xml:space="preserve">Performance criteria describe </w:t>
            </w:r>
            <w:r w:rsidRPr="00CA4948">
              <w:rPr>
                <w:rStyle w:val="Emphasis"/>
              </w:rPr>
              <w:t>the performance needed to demonstrate achievement of the element.</w:t>
            </w:r>
          </w:p>
        </w:tc>
      </w:tr>
      <w:tr w:rsidTr="00CA494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48">
            <w:pPr>
              <w:pStyle w:val="List"/>
              <w:rPr>
                <w:lang w:val="en-NZ"/>
              </w:rPr>
            </w:pPr>
            <w:r w:rsidRPr="00CA4948">
              <w:t>1. Identify and access databases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48" w:rsidP="00CA4948">
            <w:pPr>
              <w:pStyle w:val="List"/>
            </w:pPr>
            <w:r w:rsidRPr="00CA4948">
              <w:t>1.1 Identify range of databases available to information services providers</w:t>
            </w:r>
          </w:p>
          <w:p w:rsidR="00000000" w:rsidRPr="00CA4948" w:rsidP="00CA4948">
            <w:pPr>
              <w:pStyle w:val="List"/>
            </w:pPr>
            <w:r w:rsidRPr="00CA4948">
              <w:t>1.2 Differentiate between databases and internet websites as sources of informat</w:t>
            </w:r>
            <w:r w:rsidRPr="00CA4948">
              <w:t>ion</w:t>
            </w:r>
          </w:p>
          <w:p w:rsidR="00000000" w:rsidRPr="00CA4948" w:rsidP="00CA4948">
            <w:pPr>
              <w:pStyle w:val="List"/>
            </w:pPr>
            <w:r w:rsidRPr="00CA4948">
              <w:t>1.3 Select databases to meet specific information needs</w:t>
            </w:r>
          </w:p>
          <w:p w:rsidR="00000000" w:rsidRPr="00CA4948" w:rsidP="00CA4948">
            <w:pPr>
              <w:pStyle w:val="List"/>
            </w:pPr>
            <w:r w:rsidRPr="00CA4948">
              <w:t>1.4 Use required procedures to access databases</w:t>
            </w:r>
          </w:p>
          <w:p w:rsidR="00000000" w:rsidP="00CA4948">
            <w:pPr>
              <w:pStyle w:val="List"/>
              <w:rPr>
                <w:lang w:val="en-NZ"/>
              </w:rPr>
            </w:pPr>
            <w:r w:rsidRPr="00CA4948">
              <w:t>1.5 Comply with copyright and licensing conditions relevant to use of databases</w:t>
            </w:r>
          </w:p>
        </w:tc>
      </w:tr>
      <w:tr w:rsidTr="00CA494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48">
            <w:pPr>
              <w:pStyle w:val="List"/>
              <w:rPr>
                <w:lang w:val="en-NZ"/>
              </w:rPr>
            </w:pPr>
            <w:r w:rsidRPr="00CA4948">
              <w:t>2. Construct searches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48" w:rsidP="00CA4948">
            <w:pPr>
              <w:pStyle w:val="List"/>
            </w:pPr>
            <w:r w:rsidRPr="00CA4948">
              <w:t>2.1 Conduct database searches using search techniques relevant to information needs</w:t>
            </w:r>
          </w:p>
          <w:p w:rsidR="00000000" w:rsidRPr="00CA4948" w:rsidP="00CA4948">
            <w:pPr>
              <w:pStyle w:val="List"/>
            </w:pPr>
            <w:r w:rsidRPr="00CA4948">
              <w:t>2.2 Use databases to access required information</w:t>
            </w:r>
          </w:p>
          <w:p w:rsidR="00000000" w:rsidP="00CA4948">
            <w:pPr>
              <w:pStyle w:val="List"/>
              <w:rPr>
                <w:lang w:val="en-NZ"/>
              </w:rPr>
            </w:pPr>
            <w:r w:rsidRPr="00CA4948">
              <w:t>2.3 Consult manuals to refine or revise search strategies, where required</w:t>
            </w:r>
          </w:p>
        </w:tc>
      </w:tr>
      <w:tr w:rsidTr="00CA494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48">
            <w:pPr>
              <w:pStyle w:val="List"/>
              <w:rPr>
                <w:lang w:val="en-NZ"/>
              </w:rPr>
            </w:pPr>
            <w:r w:rsidRPr="00CA4948">
              <w:t xml:space="preserve">3. Present information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48" w:rsidP="00CA4948">
            <w:pPr>
              <w:pStyle w:val="List"/>
            </w:pPr>
            <w:r w:rsidRPr="00CA4948">
              <w:t>3.1 Evaluate search resu</w:t>
            </w:r>
            <w:r w:rsidRPr="00CA4948">
              <w:t>lts to meet identified information needs</w:t>
            </w:r>
          </w:p>
          <w:p w:rsidR="00000000" w:rsidRPr="00CA4948" w:rsidP="00CA4948">
            <w:pPr>
              <w:pStyle w:val="List"/>
            </w:pPr>
            <w:r w:rsidRPr="00CA4948">
              <w:t>3.2 Organise and present information according to stakeholder needs</w:t>
            </w:r>
          </w:p>
        </w:tc>
      </w:tr>
    </w:tbl>
    <w:p w:rsidR="00000000" w:rsidRPr="00CA4948" w:rsidP="00CA4948">
      <w:pPr>
        <w:pStyle w:val="List"/>
      </w:pPr>
    </w:p>
    <w:p w:rsidR="00000000" w:rsidRPr="00CA4948" w:rsidP="00CA4948">
      <w:pPr>
        <w:pStyle w:val="AllowPageBreak"/>
      </w:pPr>
    </w:p>
    <w:p w:rsidR="00000000" w:rsidRPr="00CA4948" w:rsidP="00CA4948">
      <w:pPr>
        <w:pStyle w:val="Heading1"/>
      </w:pPr>
      <w:bookmarkStart w:id="5" w:name="O_1123228"/>
      <w:bookmarkEnd w:id="5"/>
      <w:r w:rsidRPr="00CA4948">
        <w:t>Foundation Skills</w:t>
      </w:r>
    </w:p>
    <w:p w:rsidR="00000000" w:rsidRPr="002344FD" w:rsidP="002344FD">
      <w:pPr>
        <w:pStyle w:val="BodyText"/>
        <w:rPr>
          <w:i/>
        </w:rPr>
      </w:pPr>
      <w:r w:rsidRPr="002344FD">
        <w:rPr>
          <w:rStyle w:val="Emphasis"/>
        </w:rPr>
        <w:t>This section describes those language, literacy, numeracy and employment skills that are essential to perfor</w:t>
      </w:r>
      <w:r w:rsidRPr="002344FD">
        <w:rPr>
          <w:rStyle w:val="Emphasis"/>
        </w:rPr>
        <w:t>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CA494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48" w:rsidP="00CA4948">
            <w:pPr>
              <w:pStyle w:val="BodyText"/>
            </w:pPr>
            <w:r w:rsidRPr="00CA4948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48">
            <w:pPr>
              <w:pStyle w:val="BodyText"/>
              <w:rPr>
                <w:lang w:val="en-NZ"/>
              </w:rPr>
            </w:pPr>
            <w:r w:rsidRPr="00CA4948">
              <w:rPr>
                <w:rStyle w:val="SpecialBold"/>
              </w:rPr>
              <w:t>Description</w:t>
            </w:r>
          </w:p>
        </w:tc>
      </w:tr>
      <w:tr w:rsidTr="00CA494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48">
            <w:pPr>
              <w:pStyle w:val="BodyText"/>
              <w:rPr>
                <w:lang w:val="en-NZ"/>
              </w:rPr>
            </w:pPr>
            <w:r w:rsidRPr="00CA4948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48">
            <w:pPr>
              <w:pStyle w:val="ListBullet"/>
              <w:rPr>
                <w:lang w:val="en-NZ"/>
              </w:rPr>
            </w:pPr>
            <w:r w:rsidRPr="00CA4948">
              <w:t>Critically analyses information from a variety of sources and consolidates information to determine requirements</w:t>
            </w:r>
          </w:p>
        </w:tc>
      </w:tr>
      <w:tr w:rsidTr="00CA494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48">
            <w:pPr>
              <w:pStyle w:val="BodyText"/>
              <w:rPr>
                <w:lang w:val="en-NZ"/>
              </w:rPr>
            </w:pPr>
            <w:r w:rsidRPr="00CA4948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48">
            <w:pPr>
              <w:pStyle w:val="ListBullet"/>
              <w:rPr>
                <w:lang w:val="en-NZ"/>
              </w:rPr>
            </w:pPr>
            <w:r w:rsidRPr="00CA4948">
              <w:t>Records and completes organisational documents using clear language and correct spelling, grammar and terminology</w:t>
            </w:r>
          </w:p>
        </w:tc>
      </w:tr>
      <w:tr w:rsidTr="00CA494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48">
            <w:pPr>
              <w:pStyle w:val="BodyText"/>
              <w:rPr>
                <w:lang w:val="en-NZ"/>
              </w:rPr>
            </w:pPr>
            <w:r w:rsidRPr="00CA4948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48">
            <w:pPr>
              <w:pStyle w:val="ListBullet"/>
              <w:rPr>
                <w:lang w:val="en-NZ"/>
              </w:rPr>
            </w:pPr>
            <w:r w:rsidRPr="00CA4948">
              <w:t>Uses appropriate techniques, including active listening and questioning, to clarify information and confirm understanding</w:t>
            </w:r>
          </w:p>
        </w:tc>
      </w:tr>
      <w:tr w:rsidTr="00CA494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48">
            <w:pPr>
              <w:pStyle w:val="BodyText"/>
              <w:rPr>
                <w:lang w:val="en-NZ"/>
              </w:rPr>
            </w:pPr>
            <w:r w:rsidRPr="00CA4948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48">
            <w:pPr>
              <w:pStyle w:val="ListBullet"/>
              <w:rPr>
                <w:lang w:val="en-NZ"/>
              </w:rPr>
            </w:pPr>
            <w:r w:rsidRPr="00CA4948">
              <w:t xml:space="preserve">Extracts and evaluates mathematical information embedded in a range of tasks and texts </w:t>
            </w:r>
          </w:p>
        </w:tc>
      </w:tr>
      <w:tr w:rsidTr="00CA494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48">
            <w:pPr>
              <w:pStyle w:val="BodyText"/>
              <w:rPr>
                <w:lang w:val="en-NZ"/>
              </w:rPr>
            </w:pPr>
            <w:r w:rsidRPr="00CA4948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48">
            <w:pPr>
              <w:pStyle w:val="ListBullet"/>
              <w:rPr>
                <w:lang w:val="en-NZ"/>
              </w:rPr>
            </w:pPr>
            <w:r w:rsidRPr="00CA4948">
              <w:t>Responds to predictable routine problems and implements standard or logical solutions</w:t>
            </w:r>
          </w:p>
        </w:tc>
      </w:tr>
      <w:tr w:rsidTr="00CA494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48">
            <w:pPr>
              <w:pStyle w:val="BodyText"/>
              <w:rPr>
                <w:lang w:val="en-NZ"/>
              </w:rPr>
            </w:pPr>
            <w:r w:rsidRPr="00CA4948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48">
            <w:pPr>
              <w:pStyle w:val="ListBullet"/>
              <w:rPr>
                <w:lang w:val="en-NZ"/>
              </w:rPr>
            </w:pPr>
            <w:r w:rsidRPr="00CA4948">
              <w:t>Takes responsibility for planning, sequencing and prioritising tasks and own workload for efficiency and effective outcomes</w:t>
            </w:r>
          </w:p>
        </w:tc>
      </w:tr>
      <w:tr w:rsidTr="00CA494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4948">
            <w:pPr>
              <w:pStyle w:val="BodyText"/>
              <w:rPr>
                <w:lang w:val="en-NZ"/>
              </w:rPr>
            </w:pPr>
            <w:r w:rsidRPr="00CA4948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4948" w:rsidP="00CA4948">
            <w:pPr>
              <w:pStyle w:val="ListBullet"/>
            </w:pPr>
            <w:r w:rsidRPr="00CA4948">
              <w:t>Uses familiar digital technologies and systems to access information, search and enter data, present information, and u</w:t>
            </w:r>
            <w:r w:rsidRPr="00CA4948">
              <w:t>se databases</w:t>
            </w:r>
          </w:p>
        </w:tc>
      </w:tr>
    </w:tbl>
    <w:p w:rsidR="00000000" w:rsidRPr="00CA4948" w:rsidP="00CA4948">
      <w:pPr>
        <w:pStyle w:val="BodyText"/>
      </w:pPr>
    </w:p>
    <w:p w:rsidR="00000000" w:rsidRPr="00CA4948" w:rsidP="00CA4948">
      <w:pPr>
        <w:pStyle w:val="AllowPageBreak"/>
      </w:pPr>
    </w:p>
    <w:p w:rsidR="00000000" w:rsidRPr="00CA4948" w:rsidP="00CA4948">
      <w:pPr>
        <w:pStyle w:val="Heading1"/>
      </w:pPr>
      <w:bookmarkStart w:id="6" w:name="O_1123227"/>
      <w:bookmarkEnd w:id="6"/>
      <w:r w:rsidRPr="00CA4948">
        <w:t>Unit Mapping Information</w:t>
      </w:r>
    </w:p>
    <w:p w:rsidR="00000000" w:rsidRPr="00CA4948" w:rsidP="002344FD">
      <w:pPr>
        <w:pStyle w:val="BodyText"/>
      </w:pPr>
      <w:r w:rsidRPr="00CA4948">
        <w:t>Supersedes and is equivalent to BSBLIB407 Search library and information databases.</w:t>
      </w:r>
    </w:p>
    <w:p w:rsidR="00000000" w:rsidRPr="00CA4948" w:rsidP="00CA4948">
      <w:pPr>
        <w:pStyle w:val="Heading1"/>
      </w:pPr>
      <w:bookmarkStart w:id="7" w:name="O_1123220"/>
      <w:bookmarkEnd w:id="7"/>
      <w:r w:rsidRPr="00CA4948">
        <w:t>Links</w:t>
      </w:r>
    </w:p>
    <w:p w:rsidR="00000000" w:rsidRPr="00CA4948" w:rsidP="002344FD">
      <w:pPr>
        <w:pStyle w:val="BodyText"/>
      </w:pPr>
      <w:r w:rsidRPr="00CA49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75F7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A4948" w:rsidP="00CA4948"/>
    <w:sectPr w:rsidSect="00CA49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9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948" w:rsidRPr="002344FD" w:rsidP="002344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9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FD" w:rsidP="00CA49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44FD" w:rsidP="00CA49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44FD" w:rsidP="00CA49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9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4948" w:rsidRPr="002344FD" w:rsidP="002344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9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4FD" w:rsidRPr="002D2AF8" w:rsidP="00CA49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BSBINS404 Search library and information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2344FD" w:rsidP="00CA49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9BA5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2A3A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9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49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49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49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49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49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49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49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49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49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49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4948"/>
  </w:style>
  <w:style w:type="character" w:customStyle="1" w:styleId="Heading1Char">
    <w:name w:val="Heading 1 Char"/>
    <w:basedOn w:val="DefaultParagraphFont"/>
    <w:link w:val="Heading1"/>
    <w:rsid w:val="00CA49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49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49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49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49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4948"/>
    <w:rPr>
      <w:b/>
      <w:spacing w:val="0"/>
    </w:rPr>
  </w:style>
  <w:style w:type="character" w:styleId="Emphasis">
    <w:name w:val="Emphasis"/>
    <w:basedOn w:val="DefaultParagraphFont"/>
    <w:qFormat/>
    <w:rsid w:val="00CA4948"/>
    <w:rPr>
      <w:i/>
    </w:rPr>
  </w:style>
  <w:style w:type="paragraph" w:customStyle="1" w:styleId="SuperHeading">
    <w:name w:val="SuperHeading"/>
    <w:basedOn w:val="Normal"/>
    <w:rsid w:val="00CA49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49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49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49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49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4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4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4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4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49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49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49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49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49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49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49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49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49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49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49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49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49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49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49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49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49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49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49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49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49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49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49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49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49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49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49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49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4948"/>
  </w:style>
  <w:style w:type="paragraph" w:styleId="TableofFigures">
    <w:name w:val="table of figures"/>
    <w:basedOn w:val="Normal"/>
    <w:next w:val="Normal"/>
    <w:semiHidden/>
    <w:rsid w:val="00CA49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49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4948"/>
    <w:rPr>
      <w:rFonts w:ascii="Wingdings" w:hAnsi="Wingdings"/>
    </w:rPr>
  </w:style>
  <w:style w:type="paragraph" w:customStyle="1" w:styleId="TableHeading">
    <w:name w:val="Table Heading"/>
    <w:basedOn w:val="HeadingBase"/>
    <w:rsid w:val="00CA49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4948"/>
    <w:rPr>
      <w:color w:val="0033CC"/>
      <w:u w:val="none"/>
    </w:rPr>
  </w:style>
  <w:style w:type="paragraph" w:customStyle="1" w:styleId="BodyTextRight">
    <w:name w:val="Body Text Right"/>
    <w:basedOn w:val="BodyText"/>
    <w:rsid w:val="00CA49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49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49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49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49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49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4948"/>
    <w:rPr>
      <w:sz w:val="32"/>
    </w:rPr>
  </w:style>
  <w:style w:type="paragraph" w:customStyle="1" w:styleId="HeadingProcedure">
    <w:name w:val="Heading Procedure"/>
    <w:basedOn w:val="HeadingBase"/>
    <w:next w:val="Normal"/>
    <w:rsid w:val="00CA49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4948"/>
    <w:pPr>
      <w:spacing w:before="60" w:after="60"/>
    </w:pPr>
  </w:style>
  <w:style w:type="paragraph" w:styleId="ListContinue">
    <w:name w:val="List Continue"/>
    <w:basedOn w:val="List"/>
    <w:rsid w:val="00CA4948"/>
    <w:pPr>
      <w:ind w:firstLine="0"/>
    </w:pPr>
  </w:style>
  <w:style w:type="paragraph" w:customStyle="1" w:styleId="ListNote">
    <w:name w:val="List Note"/>
    <w:basedOn w:val="List"/>
    <w:rsid w:val="00CA49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49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49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4948"/>
    <w:rPr>
      <w:rFonts w:ascii="Courier New" w:hAnsi="Courier New"/>
    </w:rPr>
  </w:style>
  <w:style w:type="paragraph" w:customStyle="1" w:styleId="NoteBullet">
    <w:name w:val="Note Bullet"/>
    <w:basedOn w:val="Note"/>
    <w:rsid w:val="00CA49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49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49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49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49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49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49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4948"/>
    <w:rPr>
      <w:b/>
      <w:smallCaps/>
    </w:rPr>
  </w:style>
  <w:style w:type="paragraph" w:customStyle="1" w:styleId="TableListNumber">
    <w:name w:val="Table List Number"/>
    <w:basedOn w:val="ListNumber"/>
    <w:rsid w:val="00CA49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49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4948"/>
    <w:pPr>
      <w:numPr>
        <w:numId w:val="8"/>
      </w:numPr>
    </w:pPr>
  </w:style>
  <w:style w:type="paragraph" w:customStyle="1" w:styleId="ListAlpha2">
    <w:name w:val="List Alpha 2"/>
    <w:basedOn w:val="List2"/>
    <w:rsid w:val="00CA4948"/>
    <w:pPr>
      <w:numPr>
        <w:numId w:val="7"/>
      </w:numPr>
    </w:pPr>
  </w:style>
  <w:style w:type="paragraph" w:styleId="List2">
    <w:name w:val="List 2"/>
    <w:basedOn w:val="BodyText"/>
    <w:rsid w:val="00CA49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49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49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49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49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49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4948"/>
    <w:pPr>
      <w:numPr>
        <w:numId w:val="3"/>
      </w:numPr>
    </w:pPr>
  </w:style>
  <w:style w:type="paragraph" w:styleId="ListContinue2">
    <w:name w:val="List Continue 2"/>
    <w:basedOn w:val="List2"/>
    <w:rsid w:val="00CA4948"/>
    <w:pPr>
      <w:ind w:firstLine="0"/>
    </w:pPr>
  </w:style>
  <w:style w:type="paragraph" w:styleId="ListContinue3">
    <w:name w:val="List Continue 3"/>
    <w:basedOn w:val="List3"/>
    <w:rsid w:val="00CA4948"/>
    <w:pPr>
      <w:ind w:left="1021" w:firstLine="0"/>
    </w:pPr>
  </w:style>
  <w:style w:type="paragraph" w:styleId="ListContinue4">
    <w:name w:val="List Continue 4"/>
    <w:basedOn w:val="List4"/>
    <w:rsid w:val="00CA4948"/>
    <w:pPr>
      <w:ind w:firstLine="0"/>
    </w:pPr>
  </w:style>
  <w:style w:type="paragraph" w:styleId="ListContinue5">
    <w:name w:val="List Continue 5"/>
    <w:basedOn w:val="List5"/>
    <w:rsid w:val="00CA4948"/>
    <w:pPr>
      <w:ind w:firstLine="0"/>
    </w:pPr>
  </w:style>
  <w:style w:type="paragraph" w:styleId="ListNumber3">
    <w:name w:val="List Number 3"/>
    <w:basedOn w:val="List3"/>
    <w:rsid w:val="00CA4948"/>
    <w:pPr>
      <w:numPr>
        <w:numId w:val="4"/>
      </w:numPr>
    </w:pPr>
  </w:style>
  <w:style w:type="paragraph" w:styleId="ListNumber4">
    <w:name w:val="List Number 4"/>
    <w:basedOn w:val="List4"/>
    <w:rsid w:val="00CA4948"/>
    <w:pPr>
      <w:numPr>
        <w:numId w:val="5"/>
      </w:numPr>
    </w:pPr>
  </w:style>
  <w:style w:type="paragraph" w:styleId="ListNumber5">
    <w:name w:val="List Number 5"/>
    <w:basedOn w:val="List5"/>
    <w:rsid w:val="00CA4948"/>
    <w:pPr>
      <w:numPr>
        <w:numId w:val="6"/>
      </w:numPr>
    </w:pPr>
  </w:style>
  <w:style w:type="paragraph" w:styleId="BlockText">
    <w:name w:val="Block Text"/>
    <w:basedOn w:val="Normal"/>
    <w:rsid w:val="00CA49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49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4948"/>
    <w:rPr>
      <w:sz w:val="16"/>
      <w:vertAlign w:val="superscript"/>
    </w:rPr>
  </w:style>
  <w:style w:type="character" w:customStyle="1" w:styleId="Symbols">
    <w:name w:val="Symbols"/>
    <w:basedOn w:val="DefaultParagraphFont"/>
    <w:rsid w:val="00CA4948"/>
    <w:rPr>
      <w:rFonts w:ascii="Symbol" w:hAnsi="Symbol"/>
    </w:rPr>
  </w:style>
  <w:style w:type="character" w:customStyle="1" w:styleId="MenuOptions">
    <w:name w:val="Menu Options"/>
    <w:basedOn w:val="DefaultParagraphFont"/>
    <w:rsid w:val="00CA49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4948"/>
    <w:rPr>
      <w:b/>
    </w:rPr>
  </w:style>
  <w:style w:type="character" w:customStyle="1" w:styleId="Underlined">
    <w:name w:val="Underlined"/>
    <w:basedOn w:val="DefaultParagraphFont"/>
    <w:rsid w:val="00CA4948"/>
    <w:rPr>
      <w:u w:val="single"/>
    </w:rPr>
  </w:style>
  <w:style w:type="paragraph" w:customStyle="1" w:styleId="TableBodyTextRight">
    <w:name w:val="Table Body Text Right"/>
    <w:basedOn w:val="TableBodyText"/>
    <w:rsid w:val="00CA49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4948"/>
    <w:rPr>
      <w:sz w:val="18"/>
    </w:rPr>
  </w:style>
  <w:style w:type="paragraph" w:customStyle="1" w:styleId="BodySmallRight">
    <w:name w:val="Body Small Right"/>
    <w:basedOn w:val="BodyTextRight"/>
    <w:rsid w:val="00CA4948"/>
    <w:rPr>
      <w:sz w:val="18"/>
      <w:szCs w:val="18"/>
    </w:rPr>
  </w:style>
  <w:style w:type="paragraph" w:customStyle="1" w:styleId="MarginEdition">
    <w:name w:val="Margin Edition"/>
    <w:basedOn w:val="MarginNote"/>
    <w:rsid w:val="00CA49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4948"/>
    <w:rPr>
      <w:sz w:val="2"/>
      <w:szCs w:val="2"/>
    </w:rPr>
  </w:style>
  <w:style w:type="character" w:customStyle="1" w:styleId="Small">
    <w:name w:val="Small"/>
    <w:basedOn w:val="DefaultParagraphFont"/>
    <w:rsid w:val="00CA4948"/>
    <w:rPr>
      <w:sz w:val="16"/>
    </w:rPr>
  </w:style>
  <w:style w:type="paragraph" w:customStyle="1" w:styleId="WideTable">
    <w:name w:val="Wide Table"/>
    <w:basedOn w:val="Normal"/>
    <w:rsid w:val="00CA49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4948"/>
  </w:style>
  <w:style w:type="paragraph" w:styleId="Quote">
    <w:name w:val="Quote"/>
    <w:basedOn w:val="Heading1"/>
    <w:link w:val="QuoteChar"/>
    <w:qFormat/>
    <w:rsid w:val="00CA49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49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4948"/>
    <w:pPr>
      <w:pageBreakBefore/>
    </w:pPr>
  </w:style>
  <w:style w:type="paragraph" w:customStyle="1" w:styleId="Border">
    <w:name w:val="Border"/>
    <w:basedOn w:val="Normal"/>
    <w:qFormat/>
    <w:rsid w:val="00CA49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49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9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9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49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49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49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49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49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4948"/>
    <w:rPr>
      <w:u w:val="single"/>
    </w:rPr>
  </w:style>
  <w:style w:type="character" w:customStyle="1" w:styleId="BoldandItalics">
    <w:name w:val="Bold and Italics"/>
    <w:qFormat/>
    <w:rsid w:val="00CA4948"/>
    <w:rPr>
      <w:b/>
      <w:i/>
      <w:u w:val="none"/>
    </w:rPr>
  </w:style>
  <w:style w:type="paragraph" w:styleId="BalloonText">
    <w:name w:val="Balloon Text"/>
    <w:basedOn w:val="Normal"/>
    <w:link w:val="BalloonTextChar"/>
    <w:rsid w:val="00CA49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49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49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49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49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49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4948"/>
    <w:pPr>
      <w:spacing w:before="0" w:after="0"/>
    </w:pPr>
  </w:style>
  <w:style w:type="paragraph" w:customStyle="1" w:styleId="BodyTextBold">
    <w:name w:val="Body Text Bold"/>
    <w:basedOn w:val="BodyText"/>
    <w:qFormat/>
    <w:rsid w:val="00CA4948"/>
    <w:rPr>
      <w:b/>
    </w:rPr>
  </w:style>
  <w:style w:type="character" w:styleId="Hyperlink">
    <w:name w:val="Hyperlink"/>
    <w:basedOn w:val="DefaultParagraphFont"/>
    <w:uiPriority w:val="99"/>
    <w:unhideWhenUsed/>
    <w:rsid w:val="00234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2919</Characters>
  <Application>Microsoft Office Word</Application>
  <DocSecurity>0</DocSecurity>
  <Lines>97</Lines>
  <Paragraphs>65</Paragraphs>
  <ScaleCrop>false</ScaleCrop>
  <Company>Author-it Software Corporation Ltd.</Company>
  <LinksUpToDate>false</LinksUpToDate>
  <CharactersWithSpaces>3287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BSBINS404 Search library and information databases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2022-01-25T01:04:00Z</dcterms:created>
  <dcterms:modified xsi:type="dcterms:W3CDTF">2022-01-25T01:04:00Z</dcterms:modified>
</cp:coreProperties>
</file>