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5BC" w:rsidP="007B6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BSBINS404 Search library and information databases</w:t>
      </w:r>
      <w:r>
        <w:fldChar w:fldCharType="end"/>
      </w:r>
    </w:p>
    <w:p w:rsidR="007B65BC" w:rsidP="007B65BC">
      <w:pPr>
        <w:pStyle w:val="Version"/>
        <w:sectPr w:rsidSect="00CE1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044" w:rsidP="00CE1044">
      <w:pPr>
        <w:pStyle w:val="SuperHeading"/>
      </w:pPr>
      <w:r w:rsidRPr="00CE1044">
        <w:t>Assessment Requirements for BSBINS404 Search library and information databases</w:t>
      </w:r>
    </w:p>
    <w:p w:rsidR="00000000" w:rsidRPr="00CE1044" w:rsidP="00CE1044">
      <w:pPr>
        <w:pStyle w:val="Heading1"/>
      </w:pPr>
      <w:bookmarkStart w:id="1" w:name="O_1123222"/>
      <w:bookmarkEnd w:id="1"/>
      <w:r w:rsidRPr="00CE104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E104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044" w:rsidP="00CE1044">
            <w:pPr>
              <w:pStyle w:val="BodyText"/>
            </w:pPr>
            <w:r w:rsidRPr="00CE1044">
              <w:rPr>
                <w:rStyle w:val="SpecialBold"/>
              </w:rPr>
              <w:t>Release</w:t>
            </w:r>
            <w:r w:rsidRPr="00CE104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044">
            <w:pPr>
              <w:pStyle w:val="BodyText"/>
              <w:rPr>
                <w:lang w:val="en-NZ"/>
              </w:rPr>
            </w:pPr>
            <w:r w:rsidRPr="00CE1044">
              <w:rPr>
                <w:rStyle w:val="SpecialBold"/>
              </w:rPr>
              <w:t>Comments</w:t>
            </w:r>
            <w:r w:rsidRPr="00CE1044">
              <w:t> </w:t>
            </w:r>
          </w:p>
        </w:tc>
      </w:tr>
      <w:tr w:rsidTr="00CE104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044">
            <w:pPr>
              <w:pStyle w:val="BodyText"/>
              <w:rPr>
                <w:lang w:val="en-NZ"/>
              </w:rPr>
            </w:pPr>
            <w:r w:rsidRPr="00CE104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044" w:rsidP="00CE1044">
            <w:pPr>
              <w:pStyle w:val="BodyText"/>
            </w:pPr>
            <w:r w:rsidRPr="00CE1044">
              <w:t>This version first released with BSB Business Services Training Package Version 7.0.</w:t>
            </w:r>
          </w:p>
        </w:tc>
      </w:tr>
    </w:tbl>
    <w:p w:rsidR="00000000" w:rsidRPr="00CE1044" w:rsidP="00CE1044">
      <w:pPr>
        <w:pStyle w:val="BodyText"/>
      </w:pPr>
    </w:p>
    <w:p w:rsidR="00000000" w:rsidRPr="00CE1044" w:rsidP="00CE1044">
      <w:pPr>
        <w:pStyle w:val="AllowPageBreak"/>
      </w:pPr>
    </w:p>
    <w:p w:rsidR="00000000" w:rsidRPr="00CE1044" w:rsidP="00CE1044">
      <w:pPr>
        <w:pStyle w:val="Heading1"/>
      </w:pPr>
      <w:bookmarkStart w:id="2" w:name="O_1123225"/>
      <w:bookmarkEnd w:id="2"/>
      <w:r w:rsidRPr="00CE1044">
        <w:t>Performance Evidence</w:t>
      </w:r>
    </w:p>
    <w:p w:rsidR="00000000" w:rsidRPr="00CE1044" w:rsidP="007B65BC">
      <w:pPr>
        <w:pStyle w:val="BodyText"/>
      </w:pPr>
      <w:r w:rsidRPr="00CE1044">
        <w:t>The candidate must demonstrate the ability to complete the tasks outlined in the elements, performance criteria and foundation skills of this unit, including evidence of the ability to:</w:t>
      </w:r>
    </w:p>
    <w:p w:rsidR="00000000" w:rsidRPr="00CE1044" w:rsidP="00CE1044">
      <w:pPr>
        <w:pStyle w:val="ListBullet"/>
      </w:pPr>
      <w:r w:rsidRPr="00CE1044">
        <w:t>access, search and present information from at l</w:t>
      </w:r>
      <w:r w:rsidRPr="00CE1044">
        <w:t>east three different databases.</w:t>
      </w:r>
    </w:p>
    <w:p w:rsidR="00000000" w:rsidRPr="00CE1044" w:rsidP="007B65BC">
      <w:pPr>
        <w:pStyle w:val="BodyText"/>
      </w:pPr>
      <w:r w:rsidRPr="00CE1044">
        <w:t xml:space="preserve">In the course of the above, the candidate must: </w:t>
      </w:r>
    </w:p>
    <w:p w:rsidR="00000000" w:rsidRPr="00CE1044" w:rsidP="00CE1044">
      <w:pPr>
        <w:pStyle w:val="ListBullet"/>
      </w:pPr>
      <w:r w:rsidRPr="00CE1044">
        <w:t>adopt search techniques to source information in response to a range of customer needs</w:t>
      </w:r>
    </w:p>
    <w:p w:rsidR="00000000" w:rsidRPr="00CE1044" w:rsidP="00CE1044">
      <w:pPr>
        <w:pStyle w:val="ListBullet"/>
      </w:pPr>
      <w:r w:rsidRPr="00CE1044">
        <w:t xml:space="preserve">use current industry systems and equipment </w:t>
      </w:r>
    </w:p>
    <w:p w:rsidR="00000000" w:rsidRPr="00CE1044" w:rsidP="00CE1044">
      <w:pPr>
        <w:pStyle w:val="ListBullet"/>
      </w:pPr>
      <w:r w:rsidRPr="00CE1044">
        <w:t>respond to multiple and varied infor</w:t>
      </w:r>
      <w:r w:rsidRPr="00CE1044">
        <w:t>mation requests.</w:t>
      </w:r>
    </w:p>
    <w:p w:rsidR="00000000" w:rsidRPr="00CE1044" w:rsidP="00CE1044">
      <w:pPr>
        <w:pStyle w:val="AllowPageBreak"/>
      </w:pPr>
    </w:p>
    <w:p w:rsidR="00000000" w:rsidRPr="00CE1044" w:rsidP="00CE1044">
      <w:pPr>
        <w:pStyle w:val="Heading1"/>
      </w:pPr>
      <w:bookmarkStart w:id="3" w:name="O_1123224"/>
      <w:bookmarkEnd w:id="3"/>
      <w:r w:rsidRPr="00CE1044">
        <w:t>Knowledge Evidence</w:t>
      </w:r>
    </w:p>
    <w:p w:rsidR="00000000" w:rsidRPr="00CE1044" w:rsidP="007B65BC">
      <w:pPr>
        <w:pStyle w:val="BodyText"/>
      </w:pPr>
      <w:r w:rsidRPr="00CE1044">
        <w:t>The candidate must be able to demonstrate knowledge to complete the tasks outlined in the elements, performance criteria and foundation skills of this unit, including knowledge of:</w:t>
      </w:r>
    </w:p>
    <w:p w:rsidR="00000000" w:rsidRPr="00CE1044" w:rsidP="00CE1044">
      <w:pPr>
        <w:pStyle w:val="ListBullet"/>
      </w:pPr>
      <w:r w:rsidRPr="00CE1044">
        <w:t>role of databases i</w:t>
      </w:r>
      <w:r w:rsidRPr="00CE1044">
        <w:t>n context of the information services industry</w:t>
      </w:r>
    </w:p>
    <w:p w:rsidR="00000000" w:rsidRPr="00CE1044" w:rsidP="00CE1044">
      <w:pPr>
        <w:pStyle w:val="ListBullet"/>
      </w:pPr>
      <w:r w:rsidRPr="00CE1044">
        <w:t>scope and type of databases available to information services providers</w:t>
      </w:r>
    </w:p>
    <w:p w:rsidR="00000000" w:rsidRPr="00CE1044" w:rsidP="00CE1044">
      <w:pPr>
        <w:pStyle w:val="ListBullet"/>
      </w:pPr>
      <w:r w:rsidRPr="00CE1044">
        <w:t>features of commonly used databases, including:</w:t>
      </w:r>
    </w:p>
    <w:p w:rsidR="00000000" w:rsidRPr="00CE1044" w:rsidP="00CE1044">
      <w:pPr>
        <w:pStyle w:val="ListBullet2"/>
      </w:pPr>
      <w:r w:rsidRPr="00CE1044">
        <w:t>bibliographic information</w:t>
      </w:r>
    </w:p>
    <w:p w:rsidR="00000000" w:rsidRPr="00CE1044" w:rsidP="00CE1044">
      <w:pPr>
        <w:pStyle w:val="ListBullet2"/>
      </w:pPr>
      <w:r w:rsidRPr="00CE1044">
        <w:t>downloadable records</w:t>
      </w:r>
    </w:p>
    <w:p w:rsidR="00000000" w:rsidRPr="00CE1044" w:rsidP="00CE1044">
      <w:pPr>
        <w:pStyle w:val="ListBullet2"/>
      </w:pPr>
      <w:r w:rsidRPr="00CE1044">
        <w:t>full text availability</w:t>
      </w:r>
    </w:p>
    <w:p w:rsidR="00000000" w:rsidRPr="00CE1044" w:rsidP="00CE1044">
      <w:pPr>
        <w:pStyle w:val="ListBullet2"/>
      </w:pPr>
      <w:r w:rsidRPr="00CE1044">
        <w:t>thesaurus or subje</w:t>
      </w:r>
      <w:r w:rsidRPr="00CE1044">
        <w:t xml:space="preserve">ct authority </w:t>
      </w:r>
    </w:p>
    <w:p w:rsidR="00000000" w:rsidRPr="00CE1044" w:rsidP="00CE1044">
      <w:pPr>
        <w:pStyle w:val="ListBullet"/>
      </w:pPr>
      <w:r w:rsidRPr="00CE1044">
        <w:t>differences between database and internet searching</w:t>
      </w:r>
    </w:p>
    <w:p w:rsidR="00000000" w:rsidRPr="00CE1044" w:rsidP="00CE1044">
      <w:pPr>
        <w:pStyle w:val="ListBullet"/>
      </w:pPr>
      <w:r w:rsidRPr="00CE1044">
        <w:t>relevant copyright, moral rights and intellectual property issues and legislation relevant to the use of information from databases.</w:t>
      </w:r>
    </w:p>
    <w:p w:rsidR="00000000" w:rsidRPr="00CE1044" w:rsidP="00CE1044">
      <w:pPr>
        <w:pStyle w:val="AllowPageBreak"/>
      </w:pPr>
    </w:p>
    <w:p w:rsidR="00000000" w:rsidRPr="00CE1044" w:rsidP="00CE1044">
      <w:pPr>
        <w:pStyle w:val="Heading1"/>
      </w:pPr>
      <w:bookmarkStart w:id="4" w:name="O_1123223"/>
      <w:bookmarkEnd w:id="4"/>
      <w:r w:rsidRPr="00CE1044">
        <w:t>Assessment Conditions</w:t>
      </w:r>
    </w:p>
    <w:p w:rsidR="00000000" w:rsidRPr="00CE1044" w:rsidP="007B65BC">
      <w:pPr>
        <w:pStyle w:val="BodyText"/>
      </w:pPr>
      <w:r w:rsidRPr="00CE1044">
        <w:t xml:space="preserve">Skills in this unit must be demonstrated in a workplace or simulated environment where the conditions are typical of those in a working environment in this industry. </w:t>
      </w:r>
    </w:p>
    <w:p w:rsidR="00000000" w:rsidRPr="00CE1044" w:rsidP="007B65BC">
      <w:pPr>
        <w:pStyle w:val="BodyText"/>
      </w:pPr>
      <w:r w:rsidRPr="00CE1044">
        <w:t>This includes access to:</w:t>
      </w:r>
    </w:p>
    <w:p w:rsidR="00000000" w:rsidRPr="00CE1044" w:rsidP="00CE1044">
      <w:pPr>
        <w:pStyle w:val="ListBullet"/>
      </w:pPr>
      <w:r w:rsidRPr="00CE1044">
        <w:t>technology and databases to support information searching</w:t>
      </w:r>
    </w:p>
    <w:p w:rsidR="00000000" w:rsidRPr="00CE1044" w:rsidP="00CE1044">
      <w:pPr>
        <w:pStyle w:val="ListBullet"/>
      </w:pPr>
      <w:r w:rsidRPr="00CE1044">
        <w:t>speci</w:t>
      </w:r>
      <w:r w:rsidRPr="00CE1044">
        <w:t>al purpose tools, equipment, materials and relevant industry software packages relevant to performance evidence.</w:t>
      </w:r>
    </w:p>
    <w:p w:rsidR="00000000" w:rsidRPr="00CE1044" w:rsidP="00CE1044">
      <w:pPr>
        <w:pStyle w:val="BodyText"/>
      </w:pPr>
    </w:p>
    <w:p w:rsidR="00000000" w:rsidRPr="00CE1044" w:rsidP="007B65BC">
      <w:pPr>
        <w:pStyle w:val="BodyText"/>
      </w:pPr>
      <w:r w:rsidRPr="00CE1044">
        <w:t>Assessors of this unit must satisfy the requirements for assessors in applicable vocational education and training legislation, frameworks and</w:t>
      </w:r>
      <w:r w:rsidRPr="00CE1044">
        <w:t>/or standards.</w:t>
      </w:r>
    </w:p>
    <w:p w:rsidR="00000000" w:rsidRPr="00CE1044" w:rsidP="00CE1044">
      <w:pPr>
        <w:pStyle w:val="Heading1"/>
      </w:pPr>
      <w:bookmarkStart w:id="5" w:name="O_1123221"/>
      <w:bookmarkEnd w:id="5"/>
      <w:r w:rsidRPr="00CE1044">
        <w:t>Links</w:t>
      </w:r>
    </w:p>
    <w:p w:rsidR="00000000" w:rsidRPr="00CE1044" w:rsidP="007B65BC">
      <w:pPr>
        <w:pStyle w:val="BodyText"/>
      </w:pPr>
      <w:r w:rsidRPr="00CE10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76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E1044" w:rsidP="00CE1044"/>
    <w:sectPr w:rsidSect="00CE10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44" w:rsidRPr="007B65BC" w:rsidP="007B6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BC" w:rsidP="00CE1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5BC" w:rsidP="00CE1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65BC" w:rsidP="00CE1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044" w:rsidRPr="007B65BC" w:rsidP="007B6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BC" w:rsidRPr="002D2AF8" w:rsidP="00CE1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BSBINS404 Search library and information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7B65BC" w:rsidP="00CE1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6A3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26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42E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044"/>
  </w:style>
  <w:style w:type="character" w:customStyle="1" w:styleId="Heading1Char">
    <w:name w:val="Heading 1 Char"/>
    <w:basedOn w:val="DefaultParagraphFont"/>
    <w:link w:val="Heading1"/>
    <w:rsid w:val="00CE1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0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044"/>
    <w:rPr>
      <w:b/>
      <w:spacing w:val="0"/>
    </w:rPr>
  </w:style>
  <w:style w:type="paragraph" w:styleId="ListBullet2">
    <w:name w:val="List Bullet 2"/>
    <w:basedOn w:val="List2"/>
    <w:rsid w:val="00CE10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044"/>
    <w:rPr>
      <w:i/>
    </w:rPr>
  </w:style>
  <w:style w:type="paragraph" w:styleId="Caption">
    <w:name w:val="caption"/>
    <w:basedOn w:val="BodyText"/>
    <w:next w:val="Normal"/>
    <w:qFormat/>
    <w:rsid w:val="00CE1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044"/>
  </w:style>
  <w:style w:type="paragraph" w:styleId="TableofFigures">
    <w:name w:val="table of figures"/>
    <w:basedOn w:val="Normal"/>
    <w:next w:val="Normal"/>
    <w:semiHidden/>
    <w:rsid w:val="00CE1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0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044"/>
    <w:rPr>
      <w:rFonts w:ascii="Wingdings" w:hAnsi="Wingdings"/>
    </w:rPr>
  </w:style>
  <w:style w:type="paragraph" w:customStyle="1" w:styleId="TableHeading">
    <w:name w:val="Table Heading"/>
    <w:basedOn w:val="HeadingBase"/>
    <w:rsid w:val="00CE1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044"/>
    <w:rPr>
      <w:color w:val="0033CC"/>
      <w:u w:val="none"/>
    </w:rPr>
  </w:style>
  <w:style w:type="paragraph" w:customStyle="1" w:styleId="BodyTextRight">
    <w:name w:val="Body Text Right"/>
    <w:basedOn w:val="BodyText"/>
    <w:rsid w:val="00CE1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0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044"/>
    <w:rPr>
      <w:sz w:val="32"/>
    </w:rPr>
  </w:style>
  <w:style w:type="paragraph" w:customStyle="1" w:styleId="HeadingProcedure">
    <w:name w:val="Heading Procedure"/>
    <w:basedOn w:val="HeadingBase"/>
    <w:next w:val="Normal"/>
    <w:rsid w:val="00CE1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044"/>
    <w:pPr>
      <w:spacing w:before="60" w:after="60"/>
    </w:pPr>
  </w:style>
  <w:style w:type="paragraph" w:styleId="ListContinue">
    <w:name w:val="List Continue"/>
    <w:basedOn w:val="List"/>
    <w:rsid w:val="00CE1044"/>
    <w:pPr>
      <w:ind w:firstLine="0"/>
    </w:pPr>
  </w:style>
  <w:style w:type="paragraph" w:customStyle="1" w:styleId="ListNote">
    <w:name w:val="List Note"/>
    <w:basedOn w:val="List"/>
    <w:rsid w:val="00CE1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044"/>
    <w:rPr>
      <w:rFonts w:ascii="Courier New" w:hAnsi="Courier New"/>
    </w:rPr>
  </w:style>
  <w:style w:type="paragraph" w:customStyle="1" w:styleId="NoteBullet">
    <w:name w:val="Note Bullet"/>
    <w:basedOn w:val="Note"/>
    <w:rsid w:val="00CE1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044"/>
    <w:rPr>
      <w:b/>
      <w:smallCaps/>
    </w:rPr>
  </w:style>
  <w:style w:type="paragraph" w:customStyle="1" w:styleId="TableListNumber">
    <w:name w:val="Table List Number"/>
    <w:basedOn w:val="ListNumber"/>
    <w:rsid w:val="00CE1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044"/>
    <w:pPr>
      <w:numPr>
        <w:numId w:val="9"/>
      </w:numPr>
    </w:pPr>
  </w:style>
  <w:style w:type="paragraph" w:customStyle="1" w:styleId="ListAlpha2">
    <w:name w:val="List Alpha 2"/>
    <w:basedOn w:val="List2"/>
    <w:rsid w:val="00CE1044"/>
    <w:pPr>
      <w:numPr>
        <w:numId w:val="8"/>
      </w:numPr>
    </w:pPr>
  </w:style>
  <w:style w:type="paragraph" w:styleId="List2">
    <w:name w:val="List 2"/>
    <w:basedOn w:val="BodyText"/>
    <w:rsid w:val="00CE1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0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044"/>
    <w:pPr>
      <w:numPr>
        <w:numId w:val="4"/>
      </w:numPr>
    </w:pPr>
  </w:style>
  <w:style w:type="paragraph" w:styleId="ListContinue2">
    <w:name w:val="List Continue 2"/>
    <w:basedOn w:val="List2"/>
    <w:rsid w:val="00CE1044"/>
    <w:pPr>
      <w:ind w:firstLine="0"/>
    </w:pPr>
  </w:style>
  <w:style w:type="paragraph" w:styleId="ListContinue3">
    <w:name w:val="List Continue 3"/>
    <w:basedOn w:val="List3"/>
    <w:rsid w:val="00CE1044"/>
    <w:pPr>
      <w:ind w:left="1021" w:firstLine="0"/>
    </w:pPr>
  </w:style>
  <w:style w:type="paragraph" w:styleId="ListContinue4">
    <w:name w:val="List Continue 4"/>
    <w:basedOn w:val="List4"/>
    <w:rsid w:val="00CE1044"/>
    <w:pPr>
      <w:ind w:firstLine="0"/>
    </w:pPr>
  </w:style>
  <w:style w:type="paragraph" w:styleId="ListContinue5">
    <w:name w:val="List Continue 5"/>
    <w:basedOn w:val="List5"/>
    <w:rsid w:val="00CE1044"/>
    <w:pPr>
      <w:ind w:firstLine="0"/>
    </w:pPr>
  </w:style>
  <w:style w:type="paragraph" w:styleId="ListNumber3">
    <w:name w:val="List Number 3"/>
    <w:basedOn w:val="List3"/>
    <w:rsid w:val="00CE1044"/>
    <w:pPr>
      <w:numPr>
        <w:numId w:val="5"/>
      </w:numPr>
    </w:pPr>
  </w:style>
  <w:style w:type="paragraph" w:styleId="ListNumber4">
    <w:name w:val="List Number 4"/>
    <w:basedOn w:val="List4"/>
    <w:rsid w:val="00CE1044"/>
    <w:pPr>
      <w:numPr>
        <w:numId w:val="6"/>
      </w:numPr>
    </w:pPr>
  </w:style>
  <w:style w:type="paragraph" w:styleId="ListNumber5">
    <w:name w:val="List Number 5"/>
    <w:basedOn w:val="List5"/>
    <w:rsid w:val="00CE1044"/>
    <w:pPr>
      <w:numPr>
        <w:numId w:val="7"/>
      </w:numPr>
    </w:pPr>
  </w:style>
  <w:style w:type="paragraph" w:styleId="BlockText">
    <w:name w:val="Block Text"/>
    <w:basedOn w:val="Normal"/>
    <w:rsid w:val="00CE1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044"/>
    <w:rPr>
      <w:sz w:val="16"/>
      <w:vertAlign w:val="superscript"/>
    </w:rPr>
  </w:style>
  <w:style w:type="character" w:customStyle="1" w:styleId="Symbols">
    <w:name w:val="Symbols"/>
    <w:basedOn w:val="DefaultParagraphFont"/>
    <w:rsid w:val="00CE1044"/>
    <w:rPr>
      <w:rFonts w:ascii="Symbol" w:hAnsi="Symbol"/>
    </w:rPr>
  </w:style>
  <w:style w:type="character" w:customStyle="1" w:styleId="MenuOptions">
    <w:name w:val="Menu Options"/>
    <w:basedOn w:val="DefaultParagraphFont"/>
    <w:rsid w:val="00CE1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044"/>
    <w:rPr>
      <w:b/>
    </w:rPr>
  </w:style>
  <w:style w:type="character" w:customStyle="1" w:styleId="Underlined">
    <w:name w:val="Underlined"/>
    <w:basedOn w:val="DefaultParagraphFont"/>
    <w:rsid w:val="00CE1044"/>
    <w:rPr>
      <w:u w:val="single"/>
    </w:rPr>
  </w:style>
  <w:style w:type="paragraph" w:customStyle="1" w:styleId="TableBodyTextRight">
    <w:name w:val="Table Body Text Right"/>
    <w:basedOn w:val="TableBodyText"/>
    <w:rsid w:val="00CE1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044"/>
    <w:rPr>
      <w:sz w:val="18"/>
    </w:rPr>
  </w:style>
  <w:style w:type="paragraph" w:customStyle="1" w:styleId="BodySmallRight">
    <w:name w:val="Body Small Right"/>
    <w:basedOn w:val="BodyTextRight"/>
    <w:rsid w:val="00CE1044"/>
    <w:rPr>
      <w:sz w:val="18"/>
      <w:szCs w:val="18"/>
    </w:rPr>
  </w:style>
  <w:style w:type="paragraph" w:customStyle="1" w:styleId="MarginEdition">
    <w:name w:val="Margin Edition"/>
    <w:basedOn w:val="MarginNote"/>
    <w:rsid w:val="00CE1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044"/>
    <w:rPr>
      <w:sz w:val="2"/>
      <w:szCs w:val="2"/>
    </w:rPr>
  </w:style>
  <w:style w:type="character" w:customStyle="1" w:styleId="Small">
    <w:name w:val="Small"/>
    <w:basedOn w:val="DefaultParagraphFont"/>
    <w:rsid w:val="00CE1044"/>
    <w:rPr>
      <w:sz w:val="16"/>
    </w:rPr>
  </w:style>
  <w:style w:type="paragraph" w:customStyle="1" w:styleId="WideTable">
    <w:name w:val="Wide Table"/>
    <w:basedOn w:val="Normal"/>
    <w:rsid w:val="00CE1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044"/>
  </w:style>
  <w:style w:type="paragraph" w:styleId="Quote">
    <w:name w:val="Quote"/>
    <w:basedOn w:val="Heading1"/>
    <w:link w:val="QuoteChar"/>
    <w:qFormat/>
    <w:rsid w:val="00CE1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044"/>
    <w:pPr>
      <w:pageBreakBefore/>
    </w:pPr>
  </w:style>
  <w:style w:type="paragraph" w:customStyle="1" w:styleId="Border">
    <w:name w:val="Border"/>
    <w:basedOn w:val="Normal"/>
    <w:qFormat/>
    <w:rsid w:val="00CE1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044"/>
    <w:rPr>
      <w:u w:val="single"/>
    </w:rPr>
  </w:style>
  <w:style w:type="character" w:customStyle="1" w:styleId="BoldandItalics">
    <w:name w:val="Bold and Italics"/>
    <w:qFormat/>
    <w:rsid w:val="00CE1044"/>
    <w:rPr>
      <w:b/>
      <w:i/>
      <w:u w:val="none"/>
    </w:rPr>
  </w:style>
  <w:style w:type="paragraph" w:styleId="BalloonText">
    <w:name w:val="Balloon Text"/>
    <w:basedOn w:val="Normal"/>
    <w:link w:val="BalloonTextChar"/>
    <w:rsid w:val="00CE1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044"/>
    <w:pPr>
      <w:spacing w:before="0" w:after="0"/>
    </w:pPr>
  </w:style>
  <w:style w:type="paragraph" w:customStyle="1" w:styleId="BodyTextBold">
    <w:name w:val="Body Text Bold"/>
    <w:basedOn w:val="BodyText"/>
    <w:qFormat/>
    <w:rsid w:val="00CE1044"/>
    <w:rPr>
      <w:b/>
    </w:rPr>
  </w:style>
  <w:style w:type="character" w:styleId="Hyperlink">
    <w:name w:val="Hyperlink"/>
    <w:basedOn w:val="DefaultParagraphFont"/>
    <w:uiPriority w:val="99"/>
    <w:unhideWhenUsed/>
    <w:rsid w:val="007B6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2060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BSBINS404 Search library and information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2022-01-25T01:00:00Z</dcterms:created>
  <dcterms:modified xsi:type="dcterms:W3CDTF">2022-01-25T01:00:00Z</dcterms:modified>
</cp:coreProperties>
</file>