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556" w:rsidP="00957556">
      <w:pPr>
        <w:pStyle w:val="Title"/>
      </w:pPr>
      <w:r>
        <w:fldChar w:fldCharType="begin"/>
      </w:r>
      <w:r>
        <w:instrText xml:space="preserve"> TITLE   \* MERGEFORMAT </w:instrText>
      </w:r>
      <w:r>
        <w:fldChar w:fldCharType="separate"/>
      </w:r>
      <w:r>
        <w:t>BSBINS403 Obtain information from external and networked sources</w:t>
      </w:r>
      <w:r>
        <w:fldChar w:fldCharType="end"/>
      </w:r>
    </w:p>
    <w:p w:rsidR="00957556" w:rsidP="00957556">
      <w:pPr>
        <w:pStyle w:val="Version"/>
        <w:sectPr w:rsidSect="003C3F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FA1" w:rsidP="003C3FA1">
      <w:pPr>
        <w:pStyle w:val="SuperHeading"/>
      </w:pPr>
      <w:r w:rsidRPr="003C3FA1">
        <w:t>BSBINS403 Obtain information from external and networked sources</w:t>
      </w:r>
    </w:p>
    <w:p w:rsidR="00000000" w:rsidRPr="003C3FA1" w:rsidP="003C3FA1">
      <w:pPr>
        <w:pStyle w:val="Heading1"/>
      </w:pPr>
      <w:bookmarkStart w:id="1" w:name="O_1123106"/>
      <w:bookmarkEnd w:id="1"/>
      <w:r w:rsidRPr="003C3FA1">
        <w:t>Modification History</w:t>
      </w:r>
    </w:p>
    <w:tbl>
      <w:tblPr>
        <w:tblW w:w="9336" w:type="dxa"/>
        <w:tblLayout w:type="fixed"/>
        <w:tblCellMar>
          <w:left w:w="62" w:type="dxa"/>
          <w:right w:w="62" w:type="dxa"/>
        </w:tblCellMar>
        <w:tblLook w:val="0000"/>
      </w:tblPr>
      <w:tblGrid>
        <w:gridCol w:w="3173"/>
        <w:gridCol w:w="6163"/>
      </w:tblGrid>
      <w:tr w:rsidTr="003C3FA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C3FA1" w:rsidP="003C3FA1">
            <w:pPr>
              <w:pStyle w:val="BodyText"/>
            </w:pPr>
            <w:r w:rsidRPr="003C3FA1">
              <w:rPr>
                <w:rStyle w:val="SpecialBold"/>
              </w:rPr>
              <w:t>Release</w:t>
            </w:r>
            <w:r w:rsidRPr="003C3FA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C3FA1">
            <w:pPr>
              <w:pStyle w:val="BodyText"/>
              <w:rPr>
                <w:lang w:val="en-NZ"/>
              </w:rPr>
            </w:pPr>
            <w:r w:rsidRPr="003C3FA1">
              <w:rPr>
                <w:rStyle w:val="SpecialBold"/>
              </w:rPr>
              <w:t>Comments</w:t>
            </w:r>
            <w:r w:rsidRPr="003C3FA1">
              <w:t> </w:t>
            </w:r>
          </w:p>
        </w:tc>
      </w:tr>
      <w:tr w:rsidTr="003C3FA1">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C3FA1">
            <w:pPr>
              <w:pStyle w:val="BodyText"/>
              <w:rPr>
                <w:lang w:val="en-NZ"/>
              </w:rPr>
            </w:pPr>
            <w:r w:rsidRPr="003C3FA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C3FA1" w:rsidP="003C3FA1">
            <w:pPr>
              <w:pStyle w:val="BodyText"/>
            </w:pPr>
            <w:r w:rsidRPr="003C3FA1">
              <w:t>This version first released with BSB Business Services Training Package Version 7.0.</w:t>
            </w:r>
          </w:p>
        </w:tc>
      </w:tr>
    </w:tbl>
    <w:p w:rsidR="00000000" w:rsidRPr="003C3FA1" w:rsidP="003C3FA1">
      <w:pPr>
        <w:pStyle w:val="BodyText"/>
      </w:pPr>
    </w:p>
    <w:p w:rsidR="00000000" w:rsidRPr="003C3FA1" w:rsidP="003C3FA1">
      <w:pPr>
        <w:pStyle w:val="AllowPageBreak"/>
      </w:pPr>
    </w:p>
    <w:p w:rsidR="00000000" w:rsidRPr="003C3FA1" w:rsidP="003C3FA1">
      <w:pPr>
        <w:pStyle w:val="Heading1"/>
      </w:pPr>
      <w:bookmarkStart w:id="2" w:name="O_1123111"/>
      <w:bookmarkEnd w:id="2"/>
      <w:r w:rsidRPr="003C3FA1">
        <w:t>Application</w:t>
      </w:r>
    </w:p>
    <w:p w:rsidR="00000000" w:rsidRPr="003C3FA1" w:rsidP="00957556">
      <w:pPr>
        <w:pStyle w:val="BodyText"/>
      </w:pPr>
      <w:r w:rsidRPr="003C3FA1">
        <w:t xml:space="preserve">This unit describes the skills and knowledge required to establish the information needs of relevant stakeholders, and then search external and networked sources to meet those needs. </w:t>
      </w:r>
    </w:p>
    <w:p w:rsidR="00000000" w:rsidRPr="003C3FA1" w:rsidP="00957556">
      <w:pPr>
        <w:pStyle w:val="BodyText"/>
      </w:pPr>
      <w:r w:rsidRPr="003C3FA1">
        <w:t>The unit applies to those who are working in library services within est</w:t>
      </w:r>
      <w:r w:rsidRPr="003C3FA1">
        <w:t>ablished guidelines and under general supervision. They may be working in public, school, medical, law, business, or academic libraries. Requests relate to information that cannot be satisfied from sources within the organisation.</w:t>
      </w:r>
    </w:p>
    <w:p w:rsidR="00000000" w:rsidRPr="003C3FA1" w:rsidP="00957556">
      <w:pPr>
        <w:pStyle w:val="BodyText"/>
      </w:pPr>
      <w:r w:rsidRPr="003C3FA1">
        <w:t>No licensing, legislative</w:t>
      </w:r>
      <w:r w:rsidRPr="003C3FA1">
        <w:t xml:space="preserve"> or certification requirements apply to this unit at the time of publication.</w:t>
      </w:r>
    </w:p>
    <w:p w:rsidR="00000000" w:rsidRPr="003C3FA1" w:rsidP="003C3FA1">
      <w:pPr>
        <w:pStyle w:val="Heading1"/>
      </w:pPr>
      <w:bookmarkStart w:id="3" w:name="O_1123110"/>
      <w:bookmarkEnd w:id="3"/>
      <w:r w:rsidRPr="003C3FA1">
        <w:t>Unit Sector</w:t>
      </w:r>
    </w:p>
    <w:p w:rsidR="00000000" w:rsidRPr="003C3FA1" w:rsidP="00957556">
      <w:pPr>
        <w:pStyle w:val="BodyText"/>
      </w:pPr>
      <w:r w:rsidRPr="003C3FA1">
        <w:t>Technical Skills – Information Services</w:t>
      </w:r>
    </w:p>
    <w:p w:rsidR="00000000" w:rsidRPr="003C3FA1" w:rsidP="003C3FA1">
      <w:pPr>
        <w:pStyle w:val="Heading1"/>
      </w:pPr>
      <w:bookmarkStart w:id="4" w:name="O_1123109"/>
      <w:bookmarkEnd w:id="4"/>
      <w:r w:rsidRPr="003C3FA1">
        <w:t>Elements and Performance Criteria</w:t>
      </w:r>
    </w:p>
    <w:tbl>
      <w:tblPr>
        <w:tblW w:w="9288" w:type="dxa"/>
        <w:tblLayout w:type="fixed"/>
        <w:tblCellMar>
          <w:left w:w="62" w:type="dxa"/>
          <w:right w:w="62" w:type="dxa"/>
        </w:tblCellMar>
        <w:tblLook w:val="0000"/>
      </w:tblPr>
      <w:tblGrid>
        <w:gridCol w:w="2616"/>
        <w:gridCol w:w="6672"/>
      </w:tblGrid>
      <w:tr w:rsidTr="003C3FA1">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3FA1" w:rsidP="003C3FA1">
            <w:pPr>
              <w:pStyle w:val="BodyText"/>
            </w:pPr>
            <w:r w:rsidRPr="003C3FA1">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3FA1">
            <w:pPr>
              <w:pStyle w:val="BodyText"/>
              <w:rPr>
                <w:lang w:val="en-NZ"/>
              </w:rPr>
            </w:pPr>
            <w:r w:rsidRPr="003C3FA1">
              <w:rPr>
                <w:rStyle w:val="SpecialBold"/>
              </w:rPr>
              <w:t>PERFORMANCE CRITERIA</w:t>
            </w:r>
          </w:p>
        </w:tc>
      </w:tr>
      <w:tr w:rsidTr="003C3FA1">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3FA1" w:rsidP="003C3FA1">
            <w:pPr>
              <w:pStyle w:val="BodyText"/>
            </w:pPr>
            <w:r w:rsidRPr="003C3FA1">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BodyText"/>
              <w:rPr>
                <w:lang w:val="en-NZ"/>
              </w:rPr>
            </w:pPr>
            <w:r w:rsidRPr="003C3FA1">
              <w:rPr>
                <w:rStyle w:val="Emphasis"/>
              </w:rPr>
              <w:t>Performance criteria describe the performance needed to demonstrate achievement of the element.</w:t>
            </w:r>
          </w:p>
        </w:tc>
      </w:tr>
      <w:tr w:rsidTr="003C3FA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List"/>
              <w:rPr>
                <w:lang w:val="en-NZ"/>
              </w:rPr>
            </w:pPr>
            <w:r w:rsidRPr="003C3FA1">
              <w:t>1. Determine stakeholder information needs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FA1" w:rsidP="003C3FA1">
            <w:pPr>
              <w:pStyle w:val="List"/>
            </w:pPr>
            <w:r w:rsidRPr="003C3FA1">
              <w:t xml:space="preserve">1.1 Determine and confirm exact nature of information needs with relevant </w:t>
            </w:r>
            <w:r w:rsidRPr="003C3FA1">
              <w:t>stakeholder</w:t>
            </w:r>
          </w:p>
          <w:p w:rsidR="00000000" w:rsidRPr="003C3FA1" w:rsidP="003C3FA1">
            <w:pPr>
              <w:pStyle w:val="List"/>
            </w:pPr>
            <w:r w:rsidRPr="003C3FA1">
              <w:t>1.2 Discuss options for satisfying requests with relevant stakeholder, taking into account any specific requirements</w:t>
            </w:r>
          </w:p>
          <w:p w:rsidR="00000000" w:rsidRPr="003C3FA1" w:rsidP="003C3FA1">
            <w:pPr>
              <w:pStyle w:val="List"/>
            </w:pPr>
            <w:r w:rsidRPr="003C3FA1">
              <w:t xml:space="preserve">1.3 Keep relevant stakeholder informed of delivery progress </w:t>
            </w:r>
          </w:p>
          <w:p w:rsidR="00000000" w:rsidP="003C3FA1">
            <w:pPr>
              <w:pStyle w:val="List"/>
              <w:rPr>
                <w:lang w:val="en-NZ"/>
              </w:rPr>
            </w:pPr>
            <w:r w:rsidRPr="003C3FA1">
              <w:t>1.4 Recommend alternative options to fulfil relevant stakeholder i</w:t>
            </w:r>
            <w:r w:rsidRPr="003C3FA1">
              <w:t>nformation needs, where required</w:t>
            </w:r>
          </w:p>
        </w:tc>
      </w:tr>
      <w:tr w:rsidTr="003C3FA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List"/>
              <w:rPr>
                <w:lang w:val="en-NZ"/>
              </w:rPr>
            </w:pPr>
            <w:r w:rsidRPr="003C3FA1">
              <w:t xml:space="preserve">2. Clarify details of required information </w:t>
            </w:r>
            <w:r w:rsidRPr="003C3FA1">
              <w:t>resources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FA1" w:rsidP="003C3FA1">
            <w:pPr>
              <w:pStyle w:val="List"/>
            </w:pPr>
            <w:r w:rsidRPr="003C3FA1">
              <w:t>2.1 Verify bibliographic and other relevant details and locate required information resources</w:t>
            </w:r>
          </w:p>
          <w:p w:rsidR="00000000" w:rsidP="003C3FA1">
            <w:pPr>
              <w:pStyle w:val="List"/>
              <w:rPr>
                <w:lang w:val="en-NZ"/>
              </w:rPr>
            </w:pPr>
            <w:r w:rsidRPr="003C3FA1">
              <w:t>2.2 Check availability of required information from external or networked sources</w:t>
            </w:r>
          </w:p>
        </w:tc>
      </w:tr>
      <w:tr w:rsidTr="003C3FA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List"/>
              <w:rPr>
                <w:lang w:val="en-NZ"/>
              </w:rPr>
            </w:pPr>
            <w:r w:rsidRPr="003C3FA1">
              <w:t>3. Search external and networked sources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FA1" w:rsidP="003C3FA1">
            <w:pPr>
              <w:pStyle w:val="List"/>
            </w:pPr>
            <w:r w:rsidRPr="003C3FA1">
              <w:t>3.1 Complete information search based on knowledge of external and networked sources</w:t>
            </w:r>
          </w:p>
          <w:p w:rsidR="00000000" w:rsidRPr="003C3FA1" w:rsidP="003C3FA1">
            <w:pPr>
              <w:pStyle w:val="List"/>
            </w:pPr>
            <w:r w:rsidRPr="003C3FA1">
              <w:t>3.2 Check availability of information resources</w:t>
            </w:r>
            <w:r w:rsidRPr="003C3FA1">
              <w:t xml:space="preserve"> from external and networked sources by searching catalogues for items already held, and electronic databases</w:t>
            </w:r>
          </w:p>
          <w:p w:rsidR="00000000" w:rsidRPr="003C3FA1" w:rsidP="003C3FA1">
            <w:pPr>
              <w:pStyle w:val="List"/>
            </w:pPr>
            <w:r w:rsidRPr="003C3FA1">
              <w:t>3.3 Identify reciprocal interlibrary lending networks and document delivery systems and services to source required information</w:t>
            </w:r>
          </w:p>
          <w:p w:rsidR="00000000" w:rsidP="003C3FA1">
            <w:pPr>
              <w:pStyle w:val="List"/>
              <w:rPr>
                <w:lang w:val="en-NZ"/>
              </w:rPr>
            </w:pPr>
            <w:r w:rsidRPr="003C3FA1">
              <w:t>3.4 Seek assistanc</w:t>
            </w:r>
            <w:r w:rsidRPr="003C3FA1">
              <w:t>e to source information that is difficult to locate</w:t>
            </w:r>
          </w:p>
        </w:tc>
      </w:tr>
      <w:tr w:rsidTr="003C3FA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List"/>
              <w:rPr>
                <w:lang w:val="en-NZ"/>
              </w:rPr>
            </w:pPr>
            <w:r w:rsidRPr="003C3FA1">
              <w:t>4. Obtain and return information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FA1" w:rsidP="003C3FA1">
            <w:pPr>
              <w:pStyle w:val="List"/>
            </w:pPr>
            <w:r w:rsidRPr="003C3FA1">
              <w:t>4.1 Complete and despatch requests to external sources using organisational standards, systems and procedures</w:t>
            </w:r>
          </w:p>
          <w:p w:rsidR="00000000" w:rsidRPr="003C3FA1" w:rsidP="003C3FA1">
            <w:pPr>
              <w:pStyle w:val="List"/>
            </w:pPr>
            <w:r w:rsidRPr="003C3FA1">
              <w:t>4.2 Monitor requests to and from external sources and follow</w:t>
            </w:r>
            <w:r w:rsidRPr="003C3FA1">
              <w:t xml:space="preserve">-up, as required </w:t>
            </w:r>
          </w:p>
          <w:p w:rsidR="00000000" w:rsidRPr="003C3FA1" w:rsidP="003C3FA1">
            <w:pPr>
              <w:pStyle w:val="List"/>
            </w:pPr>
            <w:r w:rsidRPr="003C3FA1">
              <w:t>4.3 Check condition of information resources received from external sources and confirm they meet relevant stakeholder needs</w:t>
            </w:r>
          </w:p>
          <w:p w:rsidR="00000000" w:rsidRPr="003C3FA1" w:rsidP="003C3FA1">
            <w:pPr>
              <w:pStyle w:val="List"/>
            </w:pPr>
            <w:r w:rsidRPr="003C3FA1">
              <w:t>4.4 Monitor receipt of electronic documents and present to customers using approved delivery methods</w:t>
            </w:r>
          </w:p>
          <w:p w:rsidR="00000000" w:rsidRPr="003C3FA1" w:rsidP="003C3FA1">
            <w:pPr>
              <w:pStyle w:val="List"/>
            </w:pPr>
            <w:r w:rsidRPr="003C3FA1">
              <w:t xml:space="preserve">4.5 Confirm </w:t>
            </w:r>
            <w:r w:rsidRPr="003C3FA1">
              <w:t>compliance with copyright legislation in relation to supply of photocopied or electronic documents</w:t>
            </w:r>
          </w:p>
          <w:p w:rsidR="00000000" w:rsidRPr="003C3FA1" w:rsidP="003C3FA1">
            <w:pPr>
              <w:pStyle w:val="List"/>
            </w:pPr>
            <w:r w:rsidRPr="003C3FA1">
              <w:t>4.6 Take action to recall material, where required, and return to provider in the required condition</w:t>
            </w:r>
          </w:p>
          <w:p w:rsidR="00000000" w:rsidRPr="003C3FA1" w:rsidP="003C3FA1">
            <w:pPr>
              <w:pStyle w:val="List"/>
            </w:pPr>
            <w:r w:rsidRPr="003C3FA1">
              <w:t>4.7 Inform provider of difficulties in relation to retur</w:t>
            </w:r>
            <w:r w:rsidRPr="003C3FA1">
              <w:t>n of material and take action</w:t>
            </w:r>
          </w:p>
        </w:tc>
      </w:tr>
    </w:tbl>
    <w:p w:rsidR="00000000" w:rsidRPr="003C3FA1" w:rsidP="003C3FA1">
      <w:pPr>
        <w:pStyle w:val="List"/>
      </w:pPr>
    </w:p>
    <w:p w:rsidR="00000000" w:rsidRPr="003C3FA1" w:rsidP="003C3FA1">
      <w:pPr>
        <w:pStyle w:val="AllowPageBreak"/>
      </w:pPr>
    </w:p>
    <w:p w:rsidR="00000000" w:rsidRPr="003C3FA1" w:rsidP="003C3FA1">
      <w:pPr>
        <w:pStyle w:val="Heading1"/>
      </w:pPr>
      <w:bookmarkStart w:id="5" w:name="O_1123108"/>
      <w:bookmarkEnd w:id="5"/>
      <w:r w:rsidRPr="003C3FA1">
        <w:t>Foundation Skills</w:t>
      </w:r>
    </w:p>
    <w:p w:rsidR="00000000" w:rsidRPr="00957556" w:rsidP="00957556">
      <w:pPr>
        <w:pStyle w:val="BodyText"/>
        <w:rPr>
          <w:i/>
        </w:rPr>
      </w:pPr>
      <w:r w:rsidRPr="00957556">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3C3FA1">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FA1" w:rsidP="003C3FA1">
            <w:pPr>
              <w:pStyle w:val="BodyText"/>
            </w:pPr>
            <w:r w:rsidRPr="003C3FA1">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BodyText"/>
              <w:rPr>
                <w:lang w:val="en-NZ"/>
              </w:rPr>
            </w:pPr>
            <w:r w:rsidRPr="003C3FA1">
              <w:rPr>
                <w:rStyle w:val="SpecialBold"/>
              </w:rPr>
              <w:t>Description</w:t>
            </w:r>
          </w:p>
        </w:tc>
      </w:tr>
      <w:tr w:rsidTr="003C3FA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BodyText"/>
              <w:rPr>
                <w:lang w:val="en-NZ"/>
              </w:rPr>
            </w:pPr>
            <w:r w:rsidRPr="003C3FA1">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FA1" w:rsidP="003C3FA1">
            <w:pPr>
              <w:pStyle w:val="ListBullet"/>
            </w:pPr>
            <w:r w:rsidRPr="003C3FA1">
              <w:t>Evaluates information resources from a variety of sources to ensure appropriateness to client needs</w:t>
            </w:r>
          </w:p>
          <w:p w:rsidR="00000000" w:rsidP="003C3FA1">
            <w:pPr>
              <w:pStyle w:val="ListBullet"/>
              <w:rPr>
                <w:lang w:val="en-NZ"/>
              </w:rPr>
            </w:pPr>
            <w:r w:rsidRPr="003C3FA1">
              <w:t>Interprets information from sources to identify relevant and key information</w:t>
            </w:r>
          </w:p>
        </w:tc>
      </w:tr>
      <w:tr w:rsidTr="003C3FA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BodyText"/>
              <w:rPr>
                <w:lang w:val="en-NZ"/>
              </w:rPr>
            </w:pPr>
            <w:r w:rsidRPr="003C3FA1">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ListBullet"/>
              <w:rPr>
                <w:lang w:val="en-NZ"/>
              </w:rPr>
            </w:pPr>
            <w:r w:rsidRPr="003C3FA1">
              <w:t>Records and completes organisational documents and correspondence using clear language and correct spelling, grammar and terminology</w:t>
            </w:r>
          </w:p>
        </w:tc>
      </w:tr>
      <w:tr w:rsidTr="003C3FA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BodyText"/>
              <w:rPr>
                <w:lang w:val="en-NZ"/>
              </w:rPr>
            </w:pPr>
            <w:r w:rsidRPr="003C3FA1">
              <w:t xml:space="preserve">Oral </w:t>
            </w:r>
            <w:r w:rsidRPr="003C3FA1">
              <w:t>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ListBullet"/>
              <w:rPr>
                <w:lang w:val="en-NZ"/>
              </w:rPr>
            </w:pPr>
            <w:r w:rsidRPr="003C3FA1">
              <w:t>Uses techniques, including active listening and questioning, to clarify information and confirm unders</w:t>
            </w:r>
            <w:r w:rsidRPr="003C3FA1">
              <w:t>tanding</w:t>
            </w:r>
          </w:p>
        </w:tc>
      </w:tr>
      <w:tr w:rsidTr="003C3FA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BodyText"/>
              <w:rPr>
                <w:lang w:val="en-NZ"/>
              </w:rPr>
            </w:pPr>
            <w:r w:rsidRPr="003C3FA1">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ListBullet"/>
              <w:rPr>
                <w:lang w:val="en-NZ"/>
              </w:rPr>
            </w:pPr>
            <w:r w:rsidRPr="003C3FA1">
              <w:t>Takes responsibility for planning, sequencing and prioritising tasks and own workload for efficiency and effective outcomes</w:t>
            </w:r>
          </w:p>
        </w:tc>
      </w:tr>
      <w:tr w:rsidTr="003C3FA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BodyText"/>
              <w:rPr>
                <w:lang w:val="en-NZ"/>
              </w:rPr>
            </w:pPr>
            <w:r w:rsidRPr="003C3FA1">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ListBullet"/>
              <w:rPr>
                <w:lang w:val="en-NZ"/>
              </w:rPr>
            </w:pPr>
            <w:r w:rsidRPr="003C3FA1">
              <w:t>Responds to predictable routine problems and implements standard or logical solutions</w:t>
            </w:r>
          </w:p>
        </w:tc>
      </w:tr>
      <w:tr w:rsidTr="003C3FA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FA1">
            <w:pPr>
              <w:pStyle w:val="BodyText"/>
              <w:rPr>
                <w:lang w:val="en-NZ"/>
              </w:rPr>
            </w:pPr>
            <w:r w:rsidRPr="003C3FA1">
              <w:t>T</w:t>
            </w:r>
            <w:r w:rsidRPr="003C3FA1">
              <w: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FA1" w:rsidP="003C3FA1">
            <w:pPr>
              <w:pStyle w:val="ListBullet"/>
            </w:pPr>
            <w:r w:rsidRPr="003C3FA1">
              <w:t>Uses familiar digital technologies and systems to access information, search and enter data, present information and communicate with others</w:t>
            </w:r>
          </w:p>
        </w:tc>
      </w:tr>
    </w:tbl>
    <w:p w:rsidR="00000000" w:rsidRPr="003C3FA1" w:rsidP="003C3FA1">
      <w:pPr>
        <w:pStyle w:val="BodyText"/>
      </w:pPr>
    </w:p>
    <w:p w:rsidR="00000000" w:rsidRPr="003C3FA1" w:rsidP="003C3FA1">
      <w:pPr>
        <w:pStyle w:val="AllowPageBreak"/>
      </w:pPr>
    </w:p>
    <w:p w:rsidR="00000000" w:rsidRPr="003C3FA1" w:rsidP="003C3FA1">
      <w:pPr>
        <w:pStyle w:val="Heading1"/>
      </w:pPr>
      <w:bookmarkStart w:id="6" w:name="O_1123107"/>
      <w:bookmarkEnd w:id="6"/>
      <w:r w:rsidRPr="003C3FA1">
        <w:t>Unit Mapping Information</w:t>
      </w:r>
    </w:p>
    <w:p w:rsidR="00000000" w:rsidRPr="003C3FA1" w:rsidP="00957556">
      <w:pPr>
        <w:pStyle w:val="BodyText"/>
      </w:pPr>
      <w:r w:rsidRPr="003C3FA1">
        <w:t>Supersedes and is equivalent to BSBLIB406 Obtain information from external and networked sources.</w:t>
      </w:r>
    </w:p>
    <w:p w:rsidR="00000000" w:rsidRPr="003C3FA1" w:rsidP="003C3FA1">
      <w:pPr>
        <w:pStyle w:val="Heading1"/>
      </w:pPr>
      <w:bookmarkStart w:id="7" w:name="O_1123100"/>
      <w:bookmarkEnd w:id="7"/>
      <w:r w:rsidRPr="003C3FA1">
        <w:t>Links</w:t>
      </w:r>
    </w:p>
    <w:p w:rsidR="00000000" w:rsidRPr="003C3FA1" w:rsidP="00957556">
      <w:pPr>
        <w:pStyle w:val="BodyText"/>
      </w:pPr>
      <w:r w:rsidRPr="003C3FA1">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8B695E">
        <w:rPr>
          <w:rStyle w:val="Hyperlink"/>
        </w:rPr>
        <w:t>https://vetnet.gov.au/Pages/TrainingDocs.aspx?q=11ef6853-ceed-4ba7-9d87-4da407e23c10</w:t>
      </w:r>
      <w:r>
        <w:fldChar w:fldCharType="end"/>
      </w:r>
    </w:p>
    <w:p w:rsidR="00000000" w:rsidRPr="003C3FA1" w:rsidP="003C3FA1"/>
    <w:sectPr w:rsidSect="003C3F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FA1" w:rsidRPr="00957556" w:rsidP="00957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56" w:rsidP="003C3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556" w:rsidP="003C3F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57556" w:rsidP="003C3F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FA1" w:rsidRPr="00957556" w:rsidP="009575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56" w:rsidRPr="002D2AF8" w:rsidP="003C3FA1">
    <w:pPr>
      <w:pStyle w:val="Header"/>
      <w:framePr w:wrap="around"/>
    </w:pPr>
    <w:r>
      <w:fldChar w:fldCharType="begin"/>
    </w:r>
    <w:r>
      <w:instrText xml:space="preserve"> TITLE   \* MERGEFORMAT </w:instrText>
    </w:r>
    <w:r>
      <w:fldChar w:fldCharType="separate"/>
    </w:r>
    <w:r>
      <w:t>BSBINS403 Obtain information from external and networked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957556" w:rsidP="003C3F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908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ACB8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F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FA1"/>
    <w:pPr>
      <w:spacing w:before="360" w:after="60"/>
      <w:outlineLvl w:val="0"/>
    </w:pPr>
    <w:rPr>
      <w:sz w:val="32"/>
    </w:rPr>
  </w:style>
  <w:style w:type="paragraph" w:styleId="Heading2">
    <w:name w:val="heading 2"/>
    <w:basedOn w:val="HeadingBase"/>
    <w:next w:val="BodyText"/>
    <w:link w:val="Heading2Char"/>
    <w:qFormat/>
    <w:rsid w:val="003C3FA1"/>
    <w:pPr>
      <w:keepLines/>
      <w:spacing w:before="240" w:after="120"/>
      <w:outlineLvl w:val="1"/>
    </w:pPr>
    <w:rPr>
      <w:sz w:val="28"/>
      <w:szCs w:val="40"/>
    </w:rPr>
  </w:style>
  <w:style w:type="paragraph" w:styleId="Heading3">
    <w:name w:val="heading 3"/>
    <w:basedOn w:val="HeadingBase"/>
    <w:next w:val="BodyText"/>
    <w:link w:val="Heading3Char"/>
    <w:qFormat/>
    <w:rsid w:val="003C3FA1"/>
    <w:pPr>
      <w:spacing w:before="180" w:after="120"/>
      <w:outlineLvl w:val="2"/>
    </w:pPr>
    <w:rPr>
      <w:spacing w:val="-10"/>
      <w:kern w:val="32"/>
    </w:rPr>
  </w:style>
  <w:style w:type="paragraph" w:styleId="Heading4">
    <w:name w:val="heading 4"/>
    <w:basedOn w:val="HeadingBase"/>
    <w:next w:val="BodyText"/>
    <w:link w:val="Heading4Char"/>
    <w:qFormat/>
    <w:rsid w:val="003C3FA1"/>
    <w:pPr>
      <w:spacing w:before="160" w:after="120"/>
      <w:outlineLvl w:val="3"/>
    </w:pPr>
    <w:rPr>
      <w:sz w:val="22"/>
    </w:rPr>
  </w:style>
  <w:style w:type="paragraph" w:styleId="Heading5">
    <w:name w:val="heading 5"/>
    <w:basedOn w:val="HeadingBase"/>
    <w:next w:val="Normal"/>
    <w:link w:val="Heading5Char"/>
    <w:qFormat/>
    <w:rsid w:val="003C3FA1"/>
    <w:pPr>
      <w:spacing w:before="80"/>
      <w:outlineLvl w:val="4"/>
    </w:pPr>
    <w:rPr>
      <w:color w:val="918585"/>
      <w:sz w:val="20"/>
    </w:rPr>
  </w:style>
  <w:style w:type="paragraph" w:styleId="Heading6">
    <w:name w:val="heading 6"/>
    <w:basedOn w:val="HeadingBase"/>
    <w:next w:val="Normal"/>
    <w:link w:val="Heading6Char"/>
    <w:qFormat/>
    <w:rsid w:val="003C3FA1"/>
    <w:pPr>
      <w:spacing w:before="60"/>
      <w:outlineLvl w:val="5"/>
    </w:pPr>
    <w:rPr>
      <w:color w:val="918585"/>
      <w:sz w:val="20"/>
    </w:rPr>
  </w:style>
  <w:style w:type="paragraph" w:styleId="Heading7">
    <w:name w:val="heading 7"/>
    <w:basedOn w:val="Normal"/>
    <w:next w:val="Normal"/>
    <w:link w:val="Heading7Char"/>
    <w:qFormat/>
    <w:rsid w:val="003C3FA1"/>
    <w:pPr>
      <w:ind w:left="720"/>
      <w:outlineLvl w:val="6"/>
    </w:pPr>
    <w:rPr>
      <w:i/>
    </w:rPr>
  </w:style>
  <w:style w:type="paragraph" w:styleId="Heading8">
    <w:name w:val="heading 8"/>
    <w:basedOn w:val="Normal"/>
    <w:next w:val="Normal"/>
    <w:link w:val="Heading8Char"/>
    <w:qFormat/>
    <w:rsid w:val="003C3FA1"/>
    <w:pPr>
      <w:ind w:left="720"/>
      <w:outlineLvl w:val="7"/>
    </w:pPr>
    <w:rPr>
      <w:i/>
    </w:rPr>
  </w:style>
  <w:style w:type="paragraph" w:styleId="Heading9">
    <w:name w:val="heading 9"/>
    <w:basedOn w:val="Normal"/>
    <w:next w:val="Normal"/>
    <w:link w:val="Heading9Char"/>
    <w:qFormat/>
    <w:rsid w:val="003C3FA1"/>
    <w:pPr>
      <w:ind w:left="720"/>
      <w:outlineLvl w:val="8"/>
    </w:pPr>
    <w:rPr>
      <w:i/>
    </w:rPr>
  </w:style>
  <w:style w:type="character" w:default="1" w:styleId="DefaultParagraphFont">
    <w:name w:val="Default Paragraph Font"/>
    <w:uiPriority w:val="1"/>
    <w:unhideWhenUsed/>
    <w:rsid w:val="003C3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FA1"/>
  </w:style>
  <w:style w:type="character" w:customStyle="1" w:styleId="Heading1Char">
    <w:name w:val="Heading 1 Char"/>
    <w:basedOn w:val="DefaultParagraphFont"/>
    <w:link w:val="Heading1"/>
    <w:rsid w:val="003C3FA1"/>
    <w:rPr>
      <w:rFonts w:ascii="Times New Roman" w:eastAsia="Times New Roman" w:hAnsi="Times New Roman" w:cs="Times New Roman"/>
      <w:b/>
      <w:sz w:val="32"/>
      <w:szCs w:val="20"/>
      <w:lang w:eastAsia="en-US"/>
    </w:rPr>
  </w:style>
  <w:style w:type="paragraph" w:styleId="BodyText">
    <w:name w:val="Body Text"/>
    <w:basedOn w:val="Normal"/>
    <w:link w:val="BodyTextChar"/>
    <w:rsid w:val="003C3F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FA1"/>
    <w:rPr>
      <w:rFonts w:ascii="Times New Roman" w:eastAsia="Times New Roman" w:hAnsi="Times New Roman" w:cs="Times New Roman"/>
      <w:sz w:val="24"/>
      <w:lang w:eastAsia="en-US"/>
    </w:rPr>
  </w:style>
  <w:style w:type="paragraph" w:styleId="List">
    <w:name w:val="List"/>
    <w:basedOn w:val="BodyText"/>
    <w:next w:val="BodyText"/>
    <w:rsid w:val="003C3FA1"/>
    <w:pPr>
      <w:tabs>
        <w:tab w:val="left" w:pos="340"/>
      </w:tabs>
      <w:spacing w:before="60" w:after="60"/>
      <w:ind w:left="340" w:hanging="340"/>
    </w:pPr>
  </w:style>
  <w:style w:type="paragraph" w:styleId="ListBullet">
    <w:name w:val="List Bullet"/>
    <w:basedOn w:val="List"/>
    <w:rsid w:val="003C3FA1"/>
    <w:pPr>
      <w:numPr>
        <w:numId w:val="11"/>
      </w:numPr>
      <w:tabs>
        <w:tab w:val="clear" w:pos="340"/>
      </w:tabs>
      <w:spacing w:before="40" w:after="40"/>
    </w:pPr>
  </w:style>
  <w:style w:type="character" w:customStyle="1" w:styleId="SpecialBold">
    <w:name w:val="Special Bold"/>
    <w:basedOn w:val="DefaultParagraphFont"/>
    <w:rsid w:val="003C3FA1"/>
    <w:rPr>
      <w:b/>
      <w:spacing w:val="0"/>
    </w:rPr>
  </w:style>
  <w:style w:type="character" w:styleId="Emphasis">
    <w:name w:val="Emphasis"/>
    <w:basedOn w:val="DefaultParagraphFont"/>
    <w:qFormat/>
    <w:rsid w:val="003C3FA1"/>
    <w:rPr>
      <w:i/>
    </w:rPr>
  </w:style>
  <w:style w:type="paragraph" w:customStyle="1" w:styleId="SuperHeading">
    <w:name w:val="SuperHeading"/>
    <w:basedOn w:val="Normal"/>
    <w:rsid w:val="003C3FA1"/>
    <w:pPr>
      <w:spacing w:before="240" w:after="120"/>
      <w:outlineLvl w:val="0"/>
    </w:pPr>
    <w:rPr>
      <w:rFonts w:ascii="Times New Roman" w:hAnsi="Times New Roman"/>
      <w:b/>
      <w:sz w:val="32"/>
    </w:rPr>
  </w:style>
  <w:style w:type="paragraph" w:customStyle="1" w:styleId="AllowPageBreak">
    <w:name w:val="AllowPageBreak"/>
    <w:rsid w:val="003C3F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3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F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F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FA1"/>
    <w:rPr>
      <w:rFonts w:ascii="Courier New" w:eastAsia="Times New Roman" w:hAnsi="Courier New" w:cs="Times New Roman"/>
      <w:i/>
      <w:szCs w:val="20"/>
      <w:lang w:eastAsia="en-US"/>
    </w:rPr>
  </w:style>
  <w:style w:type="paragraph" w:customStyle="1" w:styleId="HeadingBase">
    <w:name w:val="Heading Base"/>
    <w:rsid w:val="003C3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FA1"/>
    <w:pPr>
      <w:tabs>
        <w:tab w:val="right" w:leader="dot" w:pos="9072"/>
      </w:tabs>
      <w:ind w:left="567"/>
    </w:pPr>
    <w:rPr>
      <w:szCs w:val="22"/>
    </w:rPr>
  </w:style>
  <w:style w:type="paragraph" w:customStyle="1" w:styleId="TOCBase">
    <w:name w:val="TOC Base"/>
    <w:rsid w:val="003C3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FA1"/>
    <w:pPr>
      <w:tabs>
        <w:tab w:val="right" w:leader="dot" w:pos="9072"/>
      </w:tabs>
      <w:spacing w:before="40" w:after="40"/>
      <w:ind w:left="284"/>
    </w:pPr>
    <w:rPr>
      <w:rFonts w:ascii="Times New Roman" w:hAnsi="Times New Roman"/>
    </w:rPr>
  </w:style>
  <w:style w:type="paragraph" w:styleId="TOC1">
    <w:name w:val="toc 1"/>
    <w:basedOn w:val="TOCBase"/>
    <w:next w:val="Normal"/>
    <w:rsid w:val="003C3F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FA1"/>
    <w:rPr>
      <w:rFonts w:ascii="Times New Roman" w:eastAsia="Times New Roman" w:hAnsi="Times New Roman" w:cs="Times New Roman"/>
      <w:sz w:val="16"/>
      <w:lang w:eastAsia="en-US"/>
    </w:rPr>
  </w:style>
  <w:style w:type="paragraph" w:styleId="Title">
    <w:name w:val="Title"/>
    <w:basedOn w:val="HeadingBase"/>
    <w:link w:val="TitleChar"/>
    <w:qFormat/>
    <w:rsid w:val="003C3FA1"/>
    <w:pPr>
      <w:spacing w:before="5040"/>
      <w:jc w:val="center"/>
    </w:pPr>
    <w:rPr>
      <w:sz w:val="48"/>
      <w:szCs w:val="72"/>
      <w:lang w:val="en-US"/>
    </w:rPr>
  </w:style>
  <w:style w:type="character" w:customStyle="1" w:styleId="TitleChar">
    <w:name w:val="Title Char"/>
    <w:basedOn w:val="DefaultParagraphFont"/>
    <w:link w:val="Title"/>
    <w:rsid w:val="003C3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FA1"/>
    <w:pPr>
      <w:tabs>
        <w:tab w:val="left" w:pos="3600"/>
        <w:tab w:val="left" w:pos="3958"/>
      </w:tabs>
    </w:pPr>
  </w:style>
  <w:style w:type="paragraph" w:customStyle="1" w:styleId="Note">
    <w:name w:val="Note"/>
    <w:basedOn w:val="BodyText"/>
    <w:rsid w:val="003C3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FA1"/>
    <w:pPr>
      <w:framePr w:wrap="auto" w:hAnchor="text" w:y="6049"/>
    </w:pPr>
    <w:rPr>
      <w:color w:val="000000"/>
      <w:sz w:val="40"/>
    </w:rPr>
  </w:style>
  <w:style w:type="paragraph" w:customStyle="1" w:styleId="TOCTitle">
    <w:name w:val="TOCTitle"/>
    <w:basedOn w:val="Heading1"/>
    <w:rsid w:val="003C3FA1"/>
    <w:pPr>
      <w:spacing w:after="240"/>
      <w:jc w:val="center"/>
      <w:outlineLvl w:val="9"/>
    </w:pPr>
    <w:rPr>
      <w:caps/>
    </w:rPr>
  </w:style>
  <w:style w:type="paragraph" w:customStyle="1" w:styleId="Version">
    <w:name w:val="Version"/>
    <w:rsid w:val="003C3F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3FA1"/>
    <w:pPr>
      <w:numPr>
        <w:numId w:val="12"/>
      </w:numPr>
      <w:tabs>
        <w:tab w:val="clear" w:pos="680"/>
      </w:tabs>
    </w:pPr>
  </w:style>
  <w:style w:type="paragraph" w:styleId="Index1">
    <w:name w:val="index 1"/>
    <w:basedOn w:val="Normal"/>
    <w:next w:val="Normal"/>
    <w:semiHidden/>
    <w:rsid w:val="003C3FA1"/>
    <w:pPr>
      <w:keepNext w:val="0"/>
      <w:tabs>
        <w:tab w:val="right" w:pos="4176"/>
      </w:tabs>
      <w:ind w:left="198" w:hanging="198"/>
    </w:pPr>
    <w:rPr>
      <w:rFonts w:ascii="Garamond" w:hAnsi="Garamond"/>
    </w:rPr>
  </w:style>
  <w:style w:type="paragraph" w:styleId="IndexHeading">
    <w:name w:val="index heading"/>
    <w:basedOn w:val="Normal"/>
    <w:next w:val="Index1"/>
    <w:semiHidden/>
    <w:rsid w:val="003C3FA1"/>
    <w:pPr>
      <w:spacing w:before="120" w:after="120"/>
    </w:pPr>
    <w:rPr>
      <w:rFonts w:ascii="Arial" w:hAnsi="Arial"/>
      <w:b/>
      <w:color w:val="918585"/>
      <w:sz w:val="24"/>
    </w:rPr>
  </w:style>
  <w:style w:type="paragraph" w:styleId="Header">
    <w:name w:val="header"/>
    <w:basedOn w:val="Normal"/>
    <w:link w:val="HeaderChar"/>
    <w:rsid w:val="003C3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FA1"/>
    <w:rPr>
      <w:rFonts w:ascii="Times New Roman" w:eastAsia="Times New Roman" w:hAnsi="Times New Roman" w:cs="Times New Roman"/>
      <w:sz w:val="16"/>
      <w:szCs w:val="20"/>
      <w:lang w:val="en-GB" w:eastAsia="en-US"/>
    </w:rPr>
  </w:style>
  <w:style w:type="paragraph" w:customStyle="1" w:styleId="Chapter">
    <w:name w:val="Chapter"/>
    <w:basedOn w:val="Normal"/>
    <w:rsid w:val="003C3FA1"/>
    <w:pPr>
      <w:spacing w:before="240"/>
    </w:pPr>
    <w:rPr>
      <w:rFonts w:ascii="Times New Roman" w:hAnsi="Times New Roman"/>
      <w:smallCaps/>
      <w:spacing w:val="80"/>
      <w:sz w:val="28"/>
    </w:rPr>
  </w:style>
  <w:style w:type="paragraph" w:customStyle="1" w:styleId="InChapter">
    <w:name w:val="InChapter"/>
    <w:basedOn w:val="Heading3"/>
    <w:rsid w:val="003C3FA1"/>
    <w:pPr>
      <w:spacing w:after="240"/>
      <w:outlineLvl w:val="9"/>
    </w:pPr>
    <w:rPr>
      <w:noProof/>
    </w:rPr>
  </w:style>
  <w:style w:type="paragraph" w:styleId="Index2">
    <w:name w:val="index 2"/>
    <w:basedOn w:val="Normal"/>
    <w:next w:val="Normal"/>
    <w:semiHidden/>
    <w:rsid w:val="003C3FA1"/>
    <w:pPr>
      <w:tabs>
        <w:tab w:val="right" w:pos="4176"/>
      </w:tabs>
      <w:ind w:left="568" w:hanging="284"/>
    </w:pPr>
    <w:rPr>
      <w:rFonts w:ascii="Garamond" w:hAnsi="Garamond"/>
    </w:rPr>
  </w:style>
  <w:style w:type="paragraph" w:customStyle="1" w:styleId="Byline">
    <w:name w:val="Byline"/>
    <w:rsid w:val="003C3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FA1"/>
    <w:pPr>
      <w:tabs>
        <w:tab w:val="clear" w:pos="3600"/>
        <w:tab w:val="clear" w:pos="3958"/>
      </w:tabs>
      <w:jc w:val="right"/>
    </w:pPr>
  </w:style>
  <w:style w:type="paragraph" w:styleId="Caption">
    <w:name w:val="caption"/>
    <w:basedOn w:val="BodyText"/>
    <w:next w:val="Normal"/>
    <w:qFormat/>
    <w:rsid w:val="003C3FA1"/>
    <w:pPr>
      <w:framePr w:w="2268" w:hSpace="181" w:vSpace="181" w:wrap="around" w:vAnchor="text" w:hAnchor="page" w:x="1135" w:y="285" w:anchorLock="1"/>
    </w:pPr>
    <w:rPr>
      <w:i/>
    </w:rPr>
  </w:style>
  <w:style w:type="paragraph" w:customStyle="1" w:styleId="MiniTOCTitle">
    <w:name w:val="MiniTOCTitle"/>
    <w:basedOn w:val="Heading4"/>
    <w:rsid w:val="003C3FA1"/>
    <w:pPr>
      <w:spacing w:before="240"/>
      <w:outlineLvl w:val="9"/>
    </w:pPr>
    <w:rPr>
      <w:noProof/>
      <w:sz w:val="24"/>
    </w:rPr>
  </w:style>
  <w:style w:type="paragraph" w:customStyle="1" w:styleId="MiniTOCItem">
    <w:name w:val="MiniTOCItem"/>
    <w:basedOn w:val="ListBullet"/>
    <w:rsid w:val="003C3FA1"/>
    <w:pPr>
      <w:numPr>
        <w:numId w:val="0"/>
      </w:numPr>
      <w:tabs>
        <w:tab w:val="right" w:leader="dot" w:pos="6521"/>
      </w:tabs>
      <w:spacing w:before="0" w:after="0"/>
    </w:pPr>
  </w:style>
  <w:style w:type="paragraph" w:customStyle="1" w:styleId="TOFTitle">
    <w:name w:val="TOFTitle"/>
    <w:basedOn w:val="TOCTitle"/>
    <w:rsid w:val="003C3FA1"/>
  </w:style>
  <w:style w:type="paragraph" w:styleId="TableofFigures">
    <w:name w:val="table of figures"/>
    <w:basedOn w:val="Normal"/>
    <w:next w:val="Normal"/>
    <w:semiHidden/>
    <w:rsid w:val="003C3FA1"/>
    <w:pPr>
      <w:tabs>
        <w:tab w:val="right" w:leader="dot" w:pos="9072"/>
      </w:tabs>
      <w:ind w:left="970" w:hanging="403"/>
    </w:pPr>
    <w:rPr>
      <w:rFonts w:ascii="Times New Roman" w:hAnsi="Times New Roman"/>
      <w:b/>
    </w:rPr>
  </w:style>
  <w:style w:type="paragraph" w:styleId="ListNumber">
    <w:name w:val="List Number"/>
    <w:basedOn w:val="List"/>
    <w:rsid w:val="003C3FA1"/>
    <w:pPr>
      <w:numPr>
        <w:numId w:val="14"/>
      </w:numPr>
      <w:tabs>
        <w:tab w:val="clear" w:pos="340"/>
      </w:tabs>
    </w:pPr>
  </w:style>
  <w:style w:type="character" w:customStyle="1" w:styleId="WingdingSymbols">
    <w:name w:val="Wingding Symbols"/>
    <w:rsid w:val="003C3FA1"/>
    <w:rPr>
      <w:rFonts w:ascii="Wingdings" w:hAnsi="Wingdings"/>
    </w:rPr>
  </w:style>
  <w:style w:type="paragraph" w:customStyle="1" w:styleId="TableHeading">
    <w:name w:val="Table Heading"/>
    <w:basedOn w:val="HeadingBase"/>
    <w:rsid w:val="003C3FA1"/>
    <w:pPr>
      <w:keepLines/>
      <w:pBdr>
        <w:bottom w:val="single" w:sz="6" w:space="1" w:color="918585"/>
      </w:pBdr>
      <w:spacing w:before="240"/>
    </w:pPr>
  </w:style>
  <w:style w:type="character" w:customStyle="1" w:styleId="HotSpot">
    <w:name w:val="HotSpot"/>
    <w:rsid w:val="003C3FA1"/>
    <w:rPr>
      <w:color w:val="0033CC"/>
      <w:u w:val="none"/>
    </w:rPr>
  </w:style>
  <w:style w:type="paragraph" w:customStyle="1" w:styleId="BodyTextRight">
    <w:name w:val="Body Text Right"/>
    <w:basedOn w:val="BodyText"/>
    <w:rsid w:val="003C3FA1"/>
    <w:pPr>
      <w:spacing w:before="0" w:after="0"/>
      <w:jc w:val="right"/>
    </w:pPr>
  </w:style>
  <w:style w:type="paragraph" w:styleId="Index3">
    <w:name w:val="index 3"/>
    <w:basedOn w:val="ListNumber2"/>
    <w:next w:val="Normal"/>
    <w:semiHidden/>
    <w:rsid w:val="003C3FA1"/>
    <w:pPr>
      <w:numPr>
        <w:numId w:val="0"/>
      </w:numPr>
      <w:tabs>
        <w:tab w:val="right" w:leader="dot" w:pos="4176"/>
      </w:tabs>
    </w:pPr>
  </w:style>
  <w:style w:type="paragraph" w:styleId="ListNumber2">
    <w:name w:val="List Number 2"/>
    <w:basedOn w:val="List2"/>
    <w:rsid w:val="003C3FA1"/>
    <w:pPr>
      <w:numPr>
        <w:numId w:val="9"/>
      </w:numPr>
      <w:tabs>
        <w:tab w:val="clear" w:pos="1060"/>
      </w:tabs>
    </w:pPr>
  </w:style>
  <w:style w:type="paragraph" w:customStyle="1" w:styleId="MarginNote">
    <w:name w:val="Margin Note"/>
    <w:basedOn w:val="BodyText"/>
    <w:rsid w:val="003C3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F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FA1"/>
    <w:rPr>
      <w:sz w:val="32"/>
    </w:rPr>
  </w:style>
  <w:style w:type="paragraph" w:customStyle="1" w:styleId="HeadingProcedure">
    <w:name w:val="Heading Procedure"/>
    <w:basedOn w:val="HeadingBase"/>
    <w:next w:val="Normal"/>
    <w:rsid w:val="003C3FA1"/>
    <w:pPr>
      <w:tabs>
        <w:tab w:val="left" w:pos="0"/>
      </w:tabs>
      <w:spacing w:before="120" w:after="60"/>
    </w:pPr>
    <w:rPr>
      <w:i/>
      <w:color w:val="918585"/>
      <w:sz w:val="22"/>
    </w:rPr>
  </w:style>
  <w:style w:type="paragraph" w:customStyle="1" w:styleId="TableBodyText">
    <w:name w:val="Table Body Text"/>
    <w:basedOn w:val="BodyText"/>
    <w:rsid w:val="003C3FA1"/>
    <w:pPr>
      <w:spacing w:before="60" w:after="60"/>
    </w:pPr>
  </w:style>
  <w:style w:type="paragraph" w:styleId="ListContinue">
    <w:name w:val="List Continue"/>
    <w:basedOn w:val="List"/>
    <w:rsid w:val="003C3FA1"/>
    <w:pPr>
      <w:ind w:firstLine="0"/>
    </w:pPr>
  </w:style>
  <w:style w:type="paragraph" w:customStyle="1" w:styleId="ListNote">
    <w:name w:val="List Note"/>
    <w:basedOn w:val="List"/>
    <w:rsid w:val="003C3FA1"/>
    <w:pPr>
      <w:pBdr>
        <w:top w:val="single" w:sz="6" w:space="2" w:color="918585"/>
        <w:bottom w:val="single" w:sz="6" w:space="2" w:color="918585"/>
      </w:pBdr>
      <w:tabs>
        <w:tab w:val="left" w:pos="1021"/>
      </w:tabs>
      <w:ind w:firstLine="0"/>
    </w:pPr>
  </w:style>
  <w:style w:type="paragraph" w:customStyle="1" w:styleId="Warning">
    <w:name w:val="Warning"/>
    <w:basedOn w:val="BodyText"/>
    <w:rsid w:val="003C3FA1"/>
    <w:pPr>
      <w:shd w:val="clear" w:color="auto" w:fill="D9D9D9"/>
      <w:tabs>
        <w:tab w:val="left" w:pos="992"/>
      </w:tabs>
      <w:ind w:left="119" w:right="119"/>
    </w:pPr>
    <w:rPr>
      <w:sz w:val="20"/>
    </w:rPr>
  </w:style>
  <w:style w:type="paragraph" w:customStyle="1" w:styleId="MarginIcons">
    <w:name w:val="Margin Icons"/>
    <w:basedOn w:val="BodyText"/>
    <w:rsid w:val="003C3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FA1"/>
    <w:rPr>
      <w:rFonts w:ascii="Courier New" w:hAnsi="Courier New"/>
    </w:rPr>
  </w:style>
  <w:style w:type="paragraph" w:customStyle="1" w:styleId="NoteBullet">
    <w:name w:val="Note Bullet"/>
    <w:basedOn w:val="Note"/>
    <w:rsid w:val="003C3FA1"/>
    <w:pPr>
      <w:tabs>
        <w:tab w:val="clear" w:pos="680"/>
      </w:tabs>
      <w:spacing w:before="60" w:after="60"/>
    </w:pPr>
  </w:style>
  <w:style w:type="paragraph" w:customStyle="1" w:styleId="SubHeading2">
    <w:name w:val="SubHeading2"/>
    <w:basedOn w:val="HeadingBase"/>
    <w:rsid w:val="003C3FA1"/>
    <w:pPr>
      <w:spacing w:before="240" w:after="60"/>
    </w:pPr>
    <w:rPr>
      <w:sz w:val="20"/>
    </w:rPr>
  </w:style>
  <w:style w:type="paragraph" w:customStyle="1" w:styleId="SubHeading1">
    <w:name w:val="SubHeading1"/>
    <w:basedOn w:val="HeadingBase"/>
    <w:rsid w:val="003C3FA1"/>
    <w:pPr>
      <w:spacing w:before="240" w:after="60"/>
    </w:pPr>
    <w:rPr>
      <w:color w:val="918585"/>
      <w:sz w:val="22"/>
    </w:rPr>
  </w:style>
  <w:style w:type="paragraph" w:customStyle="1" w:styleId="SideHeading">
    <w:name w:val="Side Heading"/>
    <w:basedOn w:val="HeadingBase"/>
    <w:rsid w:val="003C3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FA1"/>
    <w:pPr>
      <w:numPr>
        <w:numId w:val="10"/>
      </w:numPr>
    </w:pPr>
  </w:style>
  <w:style w:type="paragraph" w:styleId="PlainText">
    <w:name w:val="Plain Text"/>
    <w:basedOn w:val="Normal"/>
    <w:link w:val="PlainTextChar"/>
    <w:rsid w:val="003C3FA1"/>
    <w:rPr>
      <w:sz w:val="20"/>
    </w:rPr>
  </w:style>
  <w:style w:type="character" w:customStyle="1" w:styleId="PlainTextChar">
    <w:name w:val="Plain Text Char"/>
    <w:basedOn w:val="DefaultParagraphFont"/>
    <w:link w:val="PlainText"/>
    <w:rsid w:val="003C3FA1"/>
    <w:rPr>
      <w:rFonts w:ascii="Courier New" w:eastAsia="Times New Roman" w:hAnsi="Courier New" w:cs="Times New Roman"/>
      <w:sz w:val="20"/>
      <w:szCs w:val="20"/>
      <w:lang w:eastAsia="en-US"/>
    </w:rPr>
  </w:style>
  <w:style w:type="character" w:customStyle="1" w:styleId="MenuOption">
    <w:name w:val="Menu Option"/>
    <w:basedOn w:val="DefaultParagraphFont"/>
    <w:rsid w:val="003C3FA1"/>
    <w:rPr>
      <w:b/>
      <w:smallCaps/>
    </w:rPr>
  </w:style>
  <w:style w:type="paragraph" w:customStyle="1" w:styleId="TableListNumber">
    <w:name w:val="Table List Number"/>
    <w:basedOn w:val="ListNumber"/>
    <w:rsid w:val="003C3FA1"/>
    <w:pPr>
      <w:numPr>
        <w:numId w:val="0"/>
      </w:numPr>
    </w:pPr>
  </w:style>
  <w:style w:type="paragraph" w:styleId="TOC4">
    <w:name w:val="toc 4"/>
    <w:basedOn w:val="TOCBase"/>
    <w:next w:val="Normal"/>
    <w:semiHidden/>
    <w:rsid w:val="003C3FA1"/>
    <w:pPr>
      <w:tabs>
        <w:tab w:val="right" w:leader="dot" w:pos="9071"/>
      </w:tabs>
      <w:ind w:left="1701"/>
    </w:pPr>
  </w:style>
  <w:style w:type="paragraph" w:customStyle="1" w:styleId="ListAlpha">
    <w:name w:val="List Alpha"/>
    <w:basedOn w:val="List"/>
    <w:rsid w:val="003C3FA1"/>
    <w:pPr>
      <w:numPr>
        <w:numId w:val="8"/>
      </w:numPr>
    </w:pPr>
  </w:style>
  <w:style w:type="paragraph" w:customStyle="1" w:styleId="ListAlpha2">
    <w:name w:val="List Alpha 2"/>
    <w:basedOn w:val="List2"/>
    <w:rsid w:val="003C3FA1"/>
    <w:pPr>
      <w:numPr>
        <w:numId w:val="7"/>
      </w:numPr>
    </w:pPr>
  </w:style>
  <w:style w:type="paragraph" w:styleId="List2">
    <w:name w:val="List 2"/>
    <w:basedOn w:val="BodyText"/>
    <w:rsid w:val="003C3FA1"/>
    <w:pPr>
      <w:tabs>
        <w:tab w:val="left" w:pos="680"/>
      </w:tabs>
      <w:spacing w:before="60" w:after="60"/>
      <w:ind w:left="680" w:hanging="340"/>
    </w:pPr>
  </w:style>
  <w:style w:type="paragraph" w:styleId="List3">
    <w:name w:val="List 3"/>
    <w:basedOn w:val="BodyText"/>
    <w:rsid w:val="003C3FA1"/>
    <w:pPr>
      <w:tabs>
        <w:tab w:val="left" w:pos="1021"/>
      </w:tabs>
      <w:spacing w:before="60" w:after="60"/>
      <w:ind w:left="1020" w:hanging="340"/>
    </w:pPr>
  </w:style>
  <w:style w:type="paragraph" w:styleId="List4">
    <w:name w:val="List 4"/>
    <w:basedOn w:val="BodyText"/>
    <w:rsid w:val="003C3FA1"/>
    <w:pPr>
      <w:tabs>
        <w:tab w:val="left" w:pos="1361"/>
      </w:tabs>
      <w:spacing w:before="60" w:after="60"/>
      <w:ind w:left="1361" w:hanging="340"/>
    </w:pPr>
  </w:style>
  <w:style w:type="paragraph" w:styleId="List5">
    <w:name w:val="List 5"/>
    <w:basedOn w:val="BodyText"/>
    <w:rsid w:val="003C3FA1"/>
    <w:pPr>
      <w:tabs>
        <w:tab w:val="left" w:pos="1701"/>
      </w:tabs>
      <w:spacing w:before="60" w:after="60"/>
      <w:ind w:left="1701" w:hanging="340"/>
    </w:pPr>
  </w:style>
  <w:style w:type="paragraph" w:styleId="ListBullet3">
    <w:name w:val="List Bullet 3"/>
    <w:basedOn w:val="List3"/>
    <w:rsid w:val="003C3FA1"/>
    <w:pPr>
      <w:numPr>
        <w:numId w:val="13"/>
      </w:numPr>
      <w:tabs>
        <w:tab w:val="clear" w:pos="1021"/>
      </w:tabs>
      <w:ind w:left="1037" w:hanging="357"/>
    </w:pPr>
  </w:style>
  <w:style w:type="paragraph" w:styleId="ListBullet4">
    <w:name w:val="List Bullet 4"/>
    <w:basedOn w:val="List4"/>
    <w:rsid w:val="003C3FA1"/>
    <w:pPr>
      <w:numPr>
        <w:numId w:val="2"/>
      </w:numPr>
      <w:tabs>
        <w:tab w:val="clear" w:pos="1361"/>
      </w:tabs>
    </w:pPr>
  </w:style>
  <w:style w:type="paragraph" w:styleId="ListBullet5">
    <w:name w:val="List Bullet 5"/>
    <w:basedOn w:val="List5"/>
    <w:rsid w:val="003C3FA1"/>
    <w:pPr>
      <w:numPr>
        <w:numId w:val="3"/>
      </w:numPr>
    </w:pPr>
  </w:style>
  <w:style w:type="paragraph" w:styleId="ListContinue2">
    <w:name w:val="List Continue 2"/>
    <w:basedOn w:val="List2"/>
    <w:rsid w:val="003C3FA1"/>
    <w:pPr>
      <w:ind w:firstLine="0"/>
    </w:pPr>
  </w:style>
  <w:style w:type="paragraph" w:styleId="ListContinue3">
    <w:name w:val="List Continue 3"/>
    <w:basedOn w:val="List3"/>
    <w:rsid w:val="003C3FA1"/>
    <w:pPr>
      <w:ind w:left="1021" w:firstLine="0"/>
    </w:pPr>
  </w:style>
  <w:style w:type="paragraph" w:styleId="ListContinue4">
    <w:name w:val="List Continue 4"/>
    <w:basedOn w:val="List4"/>
    <w:rsid w:val="003C3FA1"/>
    <w:pPr>
      <w:ind w:firstLine="0"/>
    </w:pPr>
  </w:style>
  <w:style w:type="paragraph" w:styleId="ListContinue5">
    <w:name w:val="List Continue 5"/>
    <w:basedOn w:val="List5"/>
    <w:rsid w:val="003C3FA1"/>
    <w:pPr>
      <w:ind w:firstLine="0"/>
    </w:pPr>
  </w:style>
  <w:style w:type="paragraph" w:styleId="ListNumber3">
    <w:name w:val="List Number 3"/>
    <w:basedOn w:val="List3"/>
    <w:rsid w:val="003C3FA1"/>
    <w:pPr>
      <w:numPr>
        <w:numId w:val="4"/>
      </w:numPr>
    </w:pPr>
  </w:style>
  <w:style w:type="paragraph" w:styleId="ListNumber4">
    <w:name w:val="List Number 4"/>
    <w:basedOn w:val="List4"/>
    <w:rsid w:val="003C3FA1"/>
    <w:pPr>
      <w:numPr>
        <w:numId w:val="5"/>
      </w:numPr>
    </w:pPr>
  </w:style>
  <w:style w:type="paragraph" w:styleId="ListNumber5">
    <w:name w:val="List Number 5"/>
    <w:basedOn w:val="List5"/>
    <w:rsid w:val="003C3FA1"/>
    <w:pPr>
      <w:numPr>
        <w:numId w:val="6"/>
      </w:numPr>
    </w:pPr>
  </w:style>
  <w:style w:type="paragraph" w:styleId="BlockText">
    <w:name w:val="Block Text"/>
    <w:basedOn w:val="Normal"/>
    <w:rsid w:val="003C3FA1"/>
    <w:pPr>
      <w:spacing w:after="120"/>
      <w:ind w:left="1440" w:right="1440"/>
    </w:pPr>
  </w:style>
  <w:style w:type="character" w:customStyle="1" w:styleId="Subscript">
    <w:name w:val="Subscript"/>
    <w:basedOn w:val="DefaultParagraphFont"/>
    <w:rsid w:val="003C3FA1"/>
    <w:rPr>
      <w:sz w:val="16"/>
      <w:vertAlign w:val="subscript"/>
    </w:rPr>
  </w:style>
  <w:style w:type="character" w:customStyle="1" w:styleId="Superscript">
    <w:name w:val="Superscript"/>
    <w:basedOn w:val="DefaultParagraphFont"/>
    <w:rsid w:val="003C3FA1"/>
    <w:rPr>
      <w:sz w:val="16"/>
      <w:vertAlign w:val="superscript"/>
    </w:rPr>
  </w:style>
  <w:style w:type="character" w:customStyle="1" w:styleId="Symbols">
    <w:name w:val="Symbols"/>
    <w:basedOn w:val="DefaultParagraphFont"/>
    <w:rsid w:val="003C3FA1"/>
    <w:rPr>
      <w:rFonts w:ascii="Symbol" w:hAnsi="Symbol"/>
    </w:rPr>
  </w:style>
  <w:style w:type="character" w:customStyle="1" w:styleId="MenuOptions">
    <w:name w:val="Menu Options"/>
    <w:basedOn w:val="DefaultParagraphFont"/>
    <w:rsid w:val="003C3FA1"/>
    <w:rPr>
      <w:rFonts w:ascii="Arial Narrow" w:hAnsi="Arial Narrow"/>
      <w:smallCaps/>
    </w:rPr>
  </w:style>
  <w:style w:type="character" w:customStyle="1" w:styleId="Buttons">
    <w:name w:val="Buttons"/>
    <w:basedOn w:val="DefaultParagraphFont"/>
    <w:rsid w:val="003C3FA1"/>
    <w:rPr>
      <w:b/>
    </w:rPr>
  </w:style>
  <w:style w:type="character" w:customStyle="1" w:styleId="Underlined">
    <w:name w:val="Underlined"/>
    <w:basedOn w:val="DefaultParagraphFont"/>
    <w:rsid w:val="003C3FA1"/>
    <w:rPr>
      <w:u w:val="single"/>
    </w:rPr>
  </w:style>
  <w:style w:type="paragraph" w:customStyle="1" w:styleId="TableBodyTextRight">
    <w:name w:val="Table Body Text Right"/>
    <w:basedOn w:val="TableBodyText"/>
    <w:rsid w:val="003C3FA1"/>
    <w:pPr>
      <w:widowControl w:val="0"/>
      <w:autoSpaceDE w:val="0"/>
      <w:autoSpaceDN w:val="0"/>
      <w:adjustRightInd w:val="0"/>
      <w:jc w:val="right"/>
    </w:pPr>
    <w:rPr>
      <w:rFonts w:cs="Arial"/>
      <w:szCs w:val="18"/>
    </w:rPr>
  </w:style>
  <w:style w:type="paragraph" w:customStyle="1" w:styleId="CopyrightText">
    <w:name w:val="Copyright Text"/>
    <w:basedOn w:val="BodyText"/>
    <w:rsid w:val="003C3FA1"/>
    <w:rPr>
      <w:sz w:val="18"/>
    </w:rPr>
  </w:style>
  <w:style w:type="paragraph" w:customStyle="1" w:styleId="BodySmallRight">
    <w:name w:val="Body Small Right"/>
    <w:basedOn w:val="BodyTextRight"/>
    <w:rsid w:val="003C3FA1"/>
    <w:rPr>
      <w:sz w:val="18"/>
      <w:szCs w:val="18"/>
    </w:rPr>
  </w:style>
  <w:style w:type="paragraph" w:customStyle="1" w:styleId="MarginEdition">
    <w:name w:val="Margin Edition"/>
    <w:basedOn w:val="MarginNote"/>
    <w:rsid w:val="003C3FA1"/>
    <w:pPr>
      <w:spacing w:before="0" w:after="0"/>
    </w:pPr>
    <w:rPr>
      <w:rFonts w:ascii="Times New Roman" w:hAnsi="Times New Roman"/>
      <w:color w:val="999999"/>
    </w:rPr>
  </w:style>
  <w:style w:type="paragraph" w:customStyle="1" w:styleId="Spacer">
    <w:name w:val="Spacer"/>
    <w:basedOn w:val="Normal"/>
    <w:rsid w:val="003C3FA1"/>
    <w:rPr>
      <w:sz w:val="2"/>
      <w:szCs w:val="2"/>
    </w:rPr>
  </w:style>
  <w:style w:type="character" w:customStyle="1" w:styleId="Small">
    <w:name w:val="Small"/>
    <w:basedOn w:val="DefaultParagraphFont"/>
    <w:rsid w:val="003C3FA1"/>
    <w:rPr>
      <w:sz w:val="16"/>
    </w:rPr>
  </w:style>
  <w:style w:type="paragraph" w:customStyle="1" w:styleId="WideTable">
    <w:name w:val="Wide Table"/>
    <w:basedOn w:val="Normal"/>
    <w:rsid w:val="003C3FA1"/>
    <w:pPr>
      <w:ind w:left="-1418"/>
    </w:pPr>
    <w:rPr>
      <w:sz w:val="2"/>
      <w:szCs w:val="2"/>
    </w:rPr>
  </w:style>
  <w:style w:type="character" w:styleId="PageNumber">
    <w:name w:val="page number"/>
    <w:basedOn w:val="DefaultParagraphFont"/>
    <w:rsid w:val="003C3FA1"/>
  </w:style>
  <w:style w:type="paragraph" w:styleId="Quote">
    <w:name w:val="Quote"/>
    <w:basedOn w:val="Heading1"/>
    <w:link w:val="QuoteChar"/>
    <w:qFormat/>
    <w:rsid w:val="003C3FA1"/>
    <w:rPr>
      <w:b w:val="0"/>
      <w:sz w:val="72"/>
      <w:szCs w:val="72"/>
      <w:lang w:val="en-NZ"/>
    </w:rPr>
  </w:style>
  <w:style w:type="character" w:customStyle="1" w:styleId="QuoteChar">
    <w:name w:val="Quote Char"/>
    <w:basedOn w:val="DefaultParagraphFont"/>
    <w:link w:val="Quote"/>
    <w:rsid w:val="003C3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FA1"/>
    <w:pPr>
      <w:pageBreakBefore/>
    </w:pPr>
  </w:style>
  <w:style w:type="paragraph" w:customStyle="1" w:styleId="Border">
    <w:name w:val="Border"/>
    <w:basedOn w:val="Normal"/>
    <w:qFormat/>
    <w:rsid w:val="003C3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FA1"/>
    <w:rPr>
      <w:b/>
      <w:bCs/>
      <w:i/>
      <w:iCs/>
      <w:color w:val="auto"/>
    </w:rPr>
  </w:style>
  <w:style w:type="paragraph" w:styleId="IntenseQuote">
    <w:name w:val="Intense Quote"/>
    <w:basedOn w:val="Normal"/>
    <w:next w:val="Normal"/>
    <w:link w:val="IntenseQuoteChar"/>
    <w:uiPriority w:val="30"/>
    <w:qFormat/>
    <w:rsid w:val="003C3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F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FA1"/>
    <w:rPr>
      <w:smallCaps/>
      <w:color w:val="auto"/>
      <w:u w:val="single"/>
    </w:rPr>
  </w:style>
  <w:style w:type="character" w:styleId="IntenseReference">
    <w:name w:val="Intense Reference"/>
    <w:basedOn w:val="DefaultParagraphFont"/>
    <w:uiPriority w:val="32"/>
    <w:qFormat/>
    <w:rsid w:val="003C3FA1"/>
    <w:rPr>
      <w:b/>
      <w:bCs/>
      <w:smallCaps/>
      <w:color w:val="auto"/>
      <w:spacing w:val="5"/>
      <w:u w:val="single"/>
    </w:rPr>
  </w:style>
  <w:style w:type="paragraph" w:customStyle="1" w:styleId="2ColumnHeading">
    <w:name w:val="2Column Heading"/>
    <w:basedOn w:val="BodyText"/>
    <w:qFormat/>
    <w:rsid w:val="003C3FA1"/>
    <w:pPr>
      <w:spacing w:after="60"/>
      <w:ind w:left="-2268"/>
    </w:pPr>
    <w:rPr>
      <w:b/>
    </w:rPr>
  </w:style>
  <w:style w:type="paragraph" w:customStyle="1" w:styleId="Heading1TOC">
    <w:name w:val="Heading1 TOC"/>
    <w:basedOn w:val="Normal"/>
    <w:qFormat/>
    <w:rsid w:val="003C3FA1"/>
    <w:pPr>
      <w:spacing w:before="240" w:after="120"/>
    </w:pPr>
    <w:rPr>
      <w:rFonts w:ascii="Times New Roman" w:hAnsi="Times New Roman"/>
      <w:b/>
      <w:sz w:val="32"/>
    </w:rPr>
  </w:style>
  <w:style w:type="paragraph" w:customStyle="1" w:styleId="Heading2TOC">
    <w:name w:val="Heading2 TOC"/>
    <w:basedOn w:val="Normal"/>
    <w:qFormat/>
    <w:rsid w:val="003C3FA1"/>
    <w:pPr>
      <w:spacing w:before="240" w:after="60"/>
    </w:pPr>
    <w:rPr>
      <w:rFonts w:ascii="Times New Roman" w:hAnsi="Times New Roman"/>
      <w:b/>
      <w:sz w:val="28"/>
    </w:rPr>
  </w:style>
  <w:style w:type="character" w:customStyle="1" w:styleId="Underline">
    <w:name w:val="Underline"/>
    <w:basedOn w:val="DefaultParagraphFont"/>
    <w:qFormat/>
    <w:rsid w:val="003C3FA1"/>
    <w:rPr>
      <w:u w:val="single"/>
    </w:rPr>
  </w:style>
  <w:style w:type="character" w:customStyle="1" w:styleId="BoldandItalics">
    <w:name w:val="Bold and Italics"/>
    <w:qFormat/>
    <w:rsid w:val="003C3FA1"/>
    <w:rPr>
      <w:b/>
      <w:i/>
      <w:u w:val="none"/>
    </w:rPr>
  </w:style>
  <w:style w:type="paragraph" w:styleId="BalloonText">
    <w:name w:val="Balloon Text"/>
    <w:basedOn w:val="Normal"/>
    <w:link w:val="BalloonTextChar"/>
    <w:rsid w:val="003C3FA1"/>
    <w:rPr>
      <w:rFonts w:ascii="Tahoma" w:hAnsi="Tahoma" w:cs="Tahoma"/>
      <w:sz w:val="16"/>
      <w:szCs w:val="16"/>
    </w:rPr>
  </w:style>
  <w:style w:type="character" w:customStyle="1" w:styleId="BalloonTextChar">
    <w:name w:val="Balloon Text Char"/>
    <w:basedOn w:val="DefaultParagraphFont"/>
    <w:link w:val="BalloonText"/>
    <w:rsid w:val="003C3F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F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F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FA1"/>
    <w:rPr>
      <w:b/>
      <w:color w:val="660033"/>
      <w:spacing w:val="0"/>
    </w:rPr>
  </w:style>
  <w:style w:type="paragraph" w:customStyle="1" w:styleId="Nameditemlist">
    <w:name w:val="Named item list"/>
    <w:basedOn w:val="BodyText"/>
    <w:qFormat/>
    <w:rsid w:val="003C3FA1"/>
    <w:pPr>
      <w:tabs>
        <w:tab w:val="left" w:pos="2835"/>
      </w:tabs>
      <w:ind w:left="2835" w:hanging="2835"/>
    </w:pPr>
  </w:style>
  <w:style w:type="paragraph" w:customStyle="1" w:styleId="BodyTextnopadding">
    <w:name w:val="Body Text no padding"/>
    <w:basedOn w:val="BodyText"/>
    <w:qFormat/>
    <w:rsid w:val="003C3FA1"/>
    <w:pPr>
      <w:spacing w:before="0" w:after="0"/>
    </w:pPr>
  </w:style>
  <w:style w:type="paragraph" w:customStyle="1" w:styleId="BodyTextBold">
    <w:name w:val="Body Text Bold"/>
    <w:basedOn w:val="BodyText"/>
    <w:qFormat/>
    <w:rsid w:val="003C3FA1"/>
    <w:rPr>
      <w:b/>
    </w:rPr>
  </w:style>
  <w:style w:type="character" w:styleId="Hyperlink">
    <w:name w:val="Hyperlink"/>
    <w:basedOn w:val="DefaultParagraphFont"/>
    <w:uiPriority w:val="99"/>
    <w:unhideWhenUsed/>
    <w:rsid w:val="009575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3909</Characters>
  <Application>Microsoft Office Word</Application>
  <DocSecurity>0</DocSecurity>
  <Lines>122</Lines>
  <Paragraphs>72</Paragraphs>
  <ScaleCrop>false</ScaleCrop>
  <Company>Author-it Software Corporation Ltd.</Company>
  <LinksUpToDate>false</LinksUpToDate>
  <CharactersWithSpaces>4430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BSBINS403 Obtain information from external and networked sources</dc:title>
  <dc:subject>Approved</dc:subject>
  <dc:creator>PwC’s Skills for Australia</dc:creator>
  <cp:keywords>Release: 1</cp:keywords>
  <dc:description>Review Date: 12 April 2008</dc:description>
  <cp:lastModifiedBy>HSD_TPCMSd.prod</cp:lastModifiedBy>
  <cp:revision>3</cp:revision>
  <dcterms:created xsi:type="dcterms:W3CDTF">2022-01-25T01:27:00Z</dcterms:created>
  <dcterms:modified xsi:type="dcterms:W3CDTF">2022-01-25T01:27:00Z</dcterms:modified>
</cp:coreProperties>
</file>