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B99" w:rsidP="00E01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BSBINS308 Control records</w:t>
      </w:r>
      <w:r>
        <w:fldChar w:fldCharType="end"/>
      </w:r>
    </w:p>
    <w:p w:rsidR="00E01B99" w:rsidP="00E01B99">
      <w:pPr>
        <w:pStyle w:val="Version"/>
        <w:sectPr w:rsidSect="003864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43B" w:rsidP="0038643B">
      <w:pPr>
        <w:pStyle w:val="SuperHeading"/>
      </w:pPr>
      <w:r w:rsidRPr="0038643B">
        <w:t>BSBINS308 Control records</w:t>
      </w:r>
    </w:p>
    <w:p w:rsidR="00000000" w:rsidRPr="0038643B" w:rsidP="0038643B">
      <w:pPr>
        <w:pStyle w:val="Heading1"/>
      </w:pPr>
      <w:bookmarkStart w:id="1" w:name="O_1121862"/>
      <w:bookmarkEnd w:id="1"/>
      <w:r w:rsidRPr="0038643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864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rPr>
                <w:rStyle w:val="SpecialBold"/>
              </w:rPr>
              <w:t>Release</w:t>
            </w:r>
            <w:r w:rsidRPr="0038643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rPr>
                <w:rStyle w:val="SpecialBold"/>
              </w:rPr>
              <w:t>Comments</w:t>
            </w:r>
            <w:r w:rsidRPr="0038643B">
              <w:t> </w:t>
            </w:r>
          </w:p>
        </w:tc>
      </w:tr>
      <w:tr w:rsidTr="003864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t>This version first released with BSB Business Services Training Package Version 7.0.</w:t>
            </w:r>
          </w:p>
        </w:tc>
      </w:tr>
    </w:tbl>
    <w:p w:rsidR="00000000" w:rsidRPr="0038643B" w:rsidP="0038643B">
      <w:pPr>
        <w:pStyle w:val="BodyText"/>
      </w:pP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2" w:name="O_1121867"/>
      <w:bookmarkEnd w:id="2"/>
      <w:r w:rsidRPr="0038643B">
        <w:t>Application</w:t>
      </w:r>
    </w:p>
    <w:p w:rsidR="00000000" w:rsidRPr="0038643B" w:rsidP="00E01B99">
      <w:pPr>
        <w:pStyle w:val="BodyText"/>
      </w:pPr>
      <w:r w:rsidRPr="0038643B">
        <w:t xml:space="preserve">This unit describes the skills and knowledge required to classify, register, and track </w:t>
      </w:r>
      <w:r w:rsidRPr="0038643B">
        <w:t>records and information about records within an information management system.</w:t>
      </w:r>
    </w:p>
    <w:p w:rsidR="00000000" w:rsidRPr="0038643B" w:rsidP="00E01B99">
      <w:pPr>
        <w:pStyle w:val="BodyText"/>
      </w:pPr>
      <w:r w:rsidRPr="0038643B">
        <w:t>The unit applies to individuals who follow guidelines and processes to make judgements on record status and classification. They work under supervision or in consultation with s</w:t>
      </w:r>
      <w:r w:rsidRPr="0038643B">
        <w:t>enior staff to support effective information management and governance practices across the organisation.</w:t>
      </w:r>
    </w:p>
    <w:p w:rsidR="00000000" w:rsidRPr="0038643B" w:rsidP="00E01B99">
      <w:pPr>
        <w:pStyle w:val="BodyText"/>
      </w:pPr>
      <w:r w:rsidRPr="0038643B">
        <w:t xml:space="preserve">No licensing, legislative or certification requirements apply to this unit at the time of publication. </w:t>
      </w:r>
    </w:p>
    <w:p w:rsidR="00000000" w:rsidRPr="0038643B" w:rsidP="0038643B">
      <w:pPr>
        <w:pStyle w:val="Heading1"/>
      </w:pPr>
      <w:bookmarkStart w:id="3" w:name="O_1121866"/>
      <w:bookmarkEnd w:id="3"/>
      <w:r w:rsidRPr="0038643B">
        <w:t>Unit Sector</w:t>
      </w:r>
    </w:p>
    <w:p w:rsidR="00000000" w:rsidRPr="0038643B" w:rsidP="00E01B99">
      <w:pPr>
        <w:pStyle w:val="BodyText"/>
      </w:pPr>
      <w:r w:rsidRPr="0038643B">
        <w:t>Technical Skill</w:t>
      </w:r>
      <w:r w:rsidRPr="0038643B">
        <w:t>s – Information Services</w:t>
      </w:r>
    </w:p>
    <w:p w:rsidR="00000000" w:rsidRPr="0038643B" w:rsidP="0038643B">
      <w:pPr>
        <w:pStyle w:val="Heading1"/>
      </w:pPr>
      <w:bookmarkStart w:id="4" w:name="O_1121865"/>
      <w:bookmarkEnd w:id="4"/>
      <w:r w:rsidRPr="0038643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rPr>
                <w:rStyle w:val="SpecialBold"/>
              </w:rPr>
              <w:t>PERFORMANCE CRITERIA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"/>
              <w:rPr>
                <w:lang w:val="en-NZ"/>
              </w:rPr>
            </w:pPr>
            <w:r w:rsidRPr="0038643B">
              <w:t>1. Iden</w:t>
            </w:r>
            <w:r w:rsidRPr="0038643B">
              <w:t>tify records for capture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"/>
            </w:pPr>
            <w:r w:rsidRPr="0038643B">
              <w:t>1.1 Categorise incoming information into published and unpublished information and identify records, metadata and formats for capture</w:t>
            </w:r>
          </w:p>
          <w:p w:rsidR="00000000" w:rsidRPr="0038643B" w:rsidP="0038643B">
            <w:pPr>
              <w:pStyle w:val="List"/>
            </w:pPr>
            <w:r w:rsidRPr="0038643B">
              <w:t>1.2 Identify information, format and metadata that requires capture</w:t>
            </w:r>
          </w:p>
          <w:p w:rsidR="00000000" w:rsidP="0038643B">
            <w:pPr>
              <w:pStyle w:val="List"/>
              <w:rPr>
                <w:lang w:val="en-NZ"/>
              </w:rPr>
            </w:pPr>
            <w:r w:rsidRPr="0038643B">
              <w:t xml:space="preserve">1.3 Circulate material which </w:t>
            </w:r>
            <w:r w:rsidRPr="0038643B">
              <w:t>does not need to be registered or captured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"/>
              <w:rPr>
                <w:lang w:val="en-NZ"/>
              </w:rPr>
            </w:pPr>
            <w:r w:rsidRPr="0038643B">
              <w:t>2. Classify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"/>
            </w:pPr>
            <w:r w:rsidRPr="0038643B">
              <w:t>2.1 Match identified record to organisation’s classification scheme</w:t>
            </w:r>
          </w:p>
          <w:p w:rsidR="00000000" w:rsidRPr="0038643B" w:rsidP="0038643B">
            <w:pPr>
              <w:pStyle w:val="List"/>
            </w:pPr>
            <w:r w:rsidRPr="0038643B">
              <w:t>2.2 Select full classification and sentencing of records according to the system’s rules and organisational procedures</w:t>
            </w:r>
          </w:p>
          <w:p w:rsidR="00000000" w:rsidRPr="0038643B" w:rsidP="0038643B">
            <w:pPr>
              <w:pStyle w:val="List"/>
            </w:pPr>
            <w:r w:rsidRPr="0038643B">
              <w:t xml:space="preserve">2.3 Relate and reference classified or sentenced records to other </w:t>
            </w:r>
            <w:r w:rsidRPr="0038643B">
              <w:t>records in information management systems</w:t>
            </w:r>
          </w:p>
          <w:p w:rsidR="00000000" w:rsidP="0038643B">
            <w:pPr>
              <w:pStyle w:val="List"/>
              <w:rPr>
                <w:lang w:val="en-NZ"/>
              </w:rPr>
            </w:pPr>
            <w:r w:rsidRPr="0038643B">
              <w:t>2.4 Select indexing points and terms for records in accordance with system’s rules and organisational procedures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"/>
              <w:rPr>
                <w:lang w:val="en-NZ"/>
              </w:rPr>
            </w:pPr>
            <w:r w:rsidRPr="0038643B">
              <w:t>3. Register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"/>
            </w:pPr>
            <w:r w:rsidRPr="0038643B">
              <w:t>3.1 Select and</w:t>
            </w:r>
            <w:r w:rsidRPr="0038643B">
              <w:t xml:space="preserve"> record unique identifiers for records in accordance with information management system’s rules and procedures, where required</w:t>
            </w:r>
          </w:p>
          <w:p w:rsidR="00000000" w:rsidRPr="0038643B" w:rsidP="0038643B">
            <w:pPr>
              <w:pStyle w:val="List"/>
            </w:pPr>
            <w:r w:rsidRPr="0038643B">
              <w:t>3.2 Register records into information management systems</w:t>
            </w:r>
          </w:p>
          <w:p w:rsidR="00000000" w:rsidP="0038643B">
            <w:pPr>
              <w:pStyle w:val="List"/>
              <w:rPr>
                <w:lang w:val="en-NZ"/>
              </w:rPr>
            </w:pPr>
            <w:r w:rsidRPr="0038643B">
              <w:t>3.3 Document and distribute records to relevant locations or stakeholder</w:t>
            </w:r>
            <w:r w:rsidRPr="0038643B">
              <w:t>s according to special handling requirements of the record format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"/>
              <w:rPr>
                <w:lang w:val="en-NZ"/>
              </w:rPr>
            </w:pPr>
            <w:r w:rsidRPr="0038643B">
              <w:t>4. Track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"/>
            </w:pPr>
            <w:r w:rsidRPr="0038643B">
              <w:t xml:space="preserve">4.1 Determine unique identifiers of records requested </w:t>
            </w:r>
          </w:p>
          <w:p w:rsidR="00000000" w:rsidRPr="0038643B" w:rsidP="0038643B">
            <w:pPr>
              <w:pStyle w:val="List"/>
            </w:pPr>
            <w:r w:rsidRPr="0038643B">
              <w:t>4.2 Collect storage location, history and information of records from information management systems</w:t>
            </w:r>
          </w:p>
          <w:p w:rsidR="00000000" w:rsidRPr="0038643B" w:rsidP="0038643B">
            <w:pPr>
              <w:pStyle w:val="List"/>
            </w:pPr>
            <w:r w:rsidRPr="0038643B">
              <w:t>4.3 Complete all</w:t>
            </w:r>
            <w:r w:rsidRPr="0038643B">
              <w:t xml:space="preserve"> record transactions according to organisational policies and procedures</w:t>
            </w:r>
          </w:p>
          <w:p w:rsidR="00000000" w:rsidP="0038643B">
            <w:pPr>
              <w:pStyle w:val="List"/>
              <w:rPr>
                <w:lang w:val="en-NZ"/>
              </w:rPr>
            </w:pPr>
            <w:r w:rsidRPr="0038643B">
              <w:t>4.4 Complete and collect relevant documentation and reports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"/>
              <w:rPr>
                <w:lang w:val="en-NZ"/>
              </w:rPr>
            </w:pPr>
            <w:r w:rsidRPr="0038643B">
              <w:t>5. Audit records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"/>
            </w:pPr>
            <w:r w:rsidRPr="0038643B">
              <w:t xml:space="preserve">5.1 Locate records according to relevant stakeholders’ instructions and requirements </w:t>
            </w:r>
          </w:p>
          <w:p w:rsidR="00000000" w:rsidRPr="0038643B" w:rsidP="0038643B">
            <w:pPr>
              <w:pStyle w:val="List"/>
            </w:pPr>
            <w:r w:rsidRPr="0038643B">
              <w:t>5.2 Audit records a</w:t>
            </w:r>
            <w:r w:rsidRPr="0038643B">
              <w:t>gainst predetermined criteria in accordance with organisational procedures and quality program</w:t>
            </w:r>
          </w:p>
          <w:p w:rsidR="00000000" w:rsidRPr="0038643B" w:rsidP="0038643B">
            <w:pPr>
              <w:pStyle w:val="List"/>
            </w:pPr>
            <w:r w:rsidRPr="0038643B">
              <w:t>5.3 Document and report any discrepancies</w:t>
            </w:r>
          </w:p>
        </w:tc>
      </w:tr>
    </w:tbl>
    <w:p w:rsidR="00000000" w:rsidRPr="0038643B" w:rsidP="0038643B">
      <w:pPr>
        <w:pStyle w:val="List"/>
      </w:pP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5" w:name="O_1121864"/>
      <w:bookmarkEnd w:id="5"/>
      <w:r w:rsidRPr="0038643B">
        <w:t>Foundation Skills</w:t>
      </w:r>
    </w:p>
    <w:p w:rsidR="00000000" w:rsidRPr="00E01B99" w:rsidP="00E01B99">
      <w:pPr>
        <w:pStyle w:val="BodyText"/>
        <w:rPr>
          <w:i/>
        </w:rPr>
      </w:pPr>
      <w:r w:rsidRPr="00E01B9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rPr>
                <w:rStyle w:val="SpecialBold"/>
              </w:rPr>
              <w:t>Description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Bullet"/>
            </w:pPr>
            <w:r w:rsidRPr="0038643B">
              <w:t>Interprets information from a range of texts to determine organisati</w:t>
            </w:r>
            <w:r w:rsidRPr="0038643B">
              <w:t>onal requirements</w:t>
            </w:r>
          </w:p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Reviews records against set criteria to identify discrepancies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Bullet"/>
            </w:pPr>
            <w:r w:rsidRPr="0038643B">
              <w:t>Documents, updates and amends information accurately and in required format</w:t>
            </w:r>
          </w:p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Prepares reports according to organisational requirements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Bullet"/>
            </w:pPr>
            <w:r w:rsidRPr="0038643B">
              <w:t>Uses active listening and questioning techniques to confirm requirements and clarify information</w:t>
            </w:r>
          </w:p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Uses clear language, appropriate to audience, to circulate information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Bullet"/>
            </w:pPr>
            <w:r w:rsidRPr="0038643B">
              <w:t>Recognises and uses numerical information management systems</w:t>
            </w:r>
          </w:p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Recognises and c</w:t>
            </w:r>
            <w:r w:rsidRPr="0038643B">
              <w:t>ompares numerical data embedded in records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Takes some personal responsibility for following organisational procedures and protocols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ListBullet"/>
              <w:rPr>
                <w:lang w:val="en-NZ"/>
              </w:rPr>
            </w:pPr>
            <w:r w:rsidRPr="0038643B">
              <w:t>Plans routine tasks according to set procedures, taking some responsibility for timing</w:t>
            </w:r>
          </w:p>
        </w:tc>
      </w:tr>
      <w:tr w:rsidTr="0038643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ListBullet"/>
            </w:pPr>
            <w:r w:rsidRPr="0038643B">
              <w:t>Uses main features and functions of digital tools to control records</w:t>
            </w:r>
          </w:p>
        </w:tc>
      </w:tr>
    </w:tbl>
    <w:p w:rsidR="00000000" w:rsidRPr="0038643B" w:rsidP="0038643B">
      <w:pPr>
        <w:pStyle w:val="BodyText"/>
      </w:pP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6" w:name="O_1121863"/>
      <w:bookmarkEnd w:id="6"/>
      <w:r w:rsidRPr="0038643B">
        <w:t>Unit Mapping Information</w:t>
      </w:r>
    </w:p>
    <w:p w:rsidR="00000000" w:rsidRPr="0038643B" w:rsidP="00E01B99">
      <w:pPr>
        <w:pStyle w:val="BodyText"/>
      </w:pPr>
      <w:r w:rsidRPr="0038643B">
        <w:t>Supersedes and is equivalent to BSBRKG301 Control records.</w:t>
      </w:r>
    </w:p>
    <w:p w:rsidR="00000000" w:rsidRPr="0038643B" w:rsidP="00E01B99">
      <w:pPr>
        <w:pStyle w:val="BodyText"/>
      </w:pPr>
      <w:r w:rsidRPr="0038643B">
        <w:t>Supersedes but is not equivalent to:</w:t>
      </w:r>
    </w:p>
    <w:p w:rsidR="00000000" w:rsidRPr="0038643B" w:rsidP="0038643B">
      <w:pPr>
        <w:pStyle w:val="ListBullet"/>
      </w:pPr>
      <w:r w:rsidRPr="0038643B">
        <w:t>BSBLIB302 Develop and apply knowledge of archives</w:t>
      </w:r>
    </w:p>
    <w:p w:rsidR="00000000" w:rsidRPr="0038643B" w:rsidP="0038643B">
      <w:pPr>
        <w:pStyle w:val="ListBullet"/>
      </w:pPr>
      <w:r w:rsidRPr="0038643B">
        <w:t>BSBRKG302 Undertake disposal.</w:t>
      </w: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7" w:name="O_1121856"/>
      <w:bookmarkEnd w:id="7"/>
      <w:r w:rsidRPr="0038643B">
        <w:t>Links</w:t>
      </w:r>
    </w:p>
    <w:p w:rsidR="00000000" w:rsidRPr="0038643B" w:rsidP="00E01B99">
      <w:pPr>
        <w:pStyle w:val="BodyText"/>
      </w:pPr>
      <w:r w:rsidRPr="0038643B">
        <w:t>Companion Volume Implementation Guide is found on VETN</w:t>
      </w:r>
      <w:r w:rsidRPr="0038643B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6B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643B" w:rsidP="00E01B99">
      <w:pPr>
        <w:pStyle w:val="BodyText"/>
        <w:sectPr w:rsidSect="003864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643B" w:rsidP="0038643B">
      <w:pPr>
        <w:pStyle w:val="SuperHeading"/>
      </w:pPr>
      <w:r w:rsidRPr="0038643B">
        <w:t>Assessment Requirements for BSBINS308 Control records</w:t>
      </w:r>
    </w:p>
    <w:p w:rsidR="00000000" w:rsidRPr="0038643B" w:rsidP="0038643B">
      <w:pPr>
        <w:pStyle w:val="Heading1"/>
      </w:pPr>
      <w:bookmarkStart w:id="8" w:name="O_1121858"/>
      <w:bookmarkEnd w:id="8"/>
      <w:r w:rsidRPr="0038643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864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rPr>
                <w:rStyle w:val="SpecialBold"/>
              </w:rPr>
              <w:t>Release</w:t>
            </w:r>
            <w:r w:rsidRPr="0038643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rPr>
                <w:rStyle w:val="SpecialBold"/>
              </w:rPr>
              <w:t>Comments</w:t>
            </w:r>
            <w:r w:rsidRPr="0038643B">
              <w:t> </w:t>
            </w:r>
          </w:p>
        </w:tc>
      </w:tr>
      <w:tr w:rsidTr="0038643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43B">
            <w:pPr>
              <w:pStyle w:val="BodyText"/>
              <w:rPr>
                <w:lang w:val="en-NZ"/>
              </w:rPr>
            </w:pPr>
            <w:r w:rsidRPr="0038643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43B" w:rsidP="0038643B">
            <w:pPr>
              <w:pStyle w:val="BodyText"/>
            </w:pPr>
            <w:r w:rsidRPr="0038643B">
              <w:t>This version first released with BSB Business Services Training Package Version 7.0.</w:t>
            </w:r>
          </w:p>
        </w:tc>
      </w:tr>
    </w:tbl>
    <w:p w:rsidR="00000000" w:rsidRPr="0038643B" w:rsidP="0038643B">
      <w:pPr>
        <w:pStyle w:val="BodyText"/>
      </w:pP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9" w:name="O_1121861"/>
      <w:bookmarkEnd w:id="9"/>
      <w:r w:rsidRPr="0038643B">
        <w:t>Performance Evidence</w:t>
      </w:r>
    </w:p>
    <w:p w:rsidR="00000000" w:rsidRPr="0038643B" w:rsidP="00E01B99">
      <w:pPr>
        <w:pStyle w:val="BodyText"/>
      </w:pPr>
      <w:r w:rsidRPr="0038643B">
        <w:t>The candidate must demonstrate the ability to complete th</w:t>
      </w:r>
      <w:r w:rsidRPr="0038643B">
        <w:t>e tasks outlined in the elements, performance criteria and foundation skills of this unit, including evidence of the ability to:</w:t>
      </w:r>
    </w:p>
    <w:p w:rsidR="00000000" w:rsidRPr="0038643B" w:rsidP="0038643B">
      <w:pPr>
        <w:pStyle w:val="ListBullet"/>
      </w:pPr>
      <w:r w:rsidRPr="0038643B">
        <w:t>identify, classify, register and track the location of at least four records according to organisational policies and procedur</w:t>
      </w:r>
      <w:r w:rsidRPr="0038643B">
        <w:t>es.</w:t>
      </w:r>
    </w:p>
    <w:p w:rsidR="00000000" w:rsidRPr="0038643B" w:rsidP="00E01B99">
      <w:pPr>
        <w:pStyle w:val="BodyText"/>
      </w:pPr>
      <w:r w:rsidRPr="0038643B">
        <w:t>In the course of the above, the candidate must:</w:t>
      </w:r>
    </w:p>
    <w:p w:rsidR="00000000" w:rsidRPr="0038643B" w:rsidP="0038643B">
      <w:pPr>
        <w:pStyle w:val="ListBullet"/>
      </w:pPr>
      <w:r w:rsidRPr="0038643B">
        <w:t>identify activities documented by records</w:t>
      </w:r>
    </w:p>
    <w:p w:rsidR="00000000" w:rsidRPr="0038643B" w:rsidP="0038643B">
      <w:pPr>
        <w:pStyle w:val="ListBullet"/>
      </w:pPr>
      <w:r w:rsidRPr="0038643B">
        <w:t>apply classification schemes</w:t>
      </w:r>
    </w:p>
    <w:p w:rsidR="00000000" w:rsidRPr="0038643B" w:rsidP="0038643B">
      <w:pPr>
        <w:pStyle w:val="ListBullet"/>
      </w:pPr>
      <w:r w:rsidRPr="0038643B">
        <w:t>record metadata accurately</w:t>
      </w:r>
    </w:p>
    <w:p w:rsidR="00000000" w:rsidRPr="0038643B" w:rsidP="0038643B">
      <w:pPr>
        <w:pStyle w:val="ListBullet"/>
      </w:pPr>
      <w:r w:rsidRPr="0038643B">
        <w:t>audit records and document discrepancies.</w:t>
      </w: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10" w:name="O_1121860"/>
      <w:bookmarkEnd w:id="10"/>
      <w:r w:rsidRPr="0038643B">
        <w:t>Knowledge Evidence</w:t>
      </w:r>
    </w:p>
    <w:p w:rsidR="00000000" w:rsidRPr="0038643B" w:rsidP="00E01B99">
      <w:pPr>
        <w:pStyle w:val="BodyText"/>
      </w:pPr>
      <w:r w:rsidRPr="0038643B">
        <w:t>The candidate must be able to demonstrate knowledge to complete the tasks outlined in the elements, performance criteria and foundation skills of this unit, including knowledge of:</w:t>
      </w:r>
    </w:p>
    <w:p w:rsidR="00000000" w:rsidRPr="0038643B" w:rsidP="0038643B">
      <w:pPr>
        <w:pStyle w:val="ListBullet"/>
      </w:pPr>
      <w:r w:rsidRPr="0038643B">
        <w:t>key features and processes of records management and records management sy</w:t>
      </w:r>
      <w:r w:rsidRPr="0038643B">
        <w:t>stems</w:t>
      </w:r>
    </w:p>
    <w:p w:rsidR="00000000" w:rsidRPr="0038643B" w:rsidP="0038643B">
      <w:pPr>
        <w:pStyle w:val="ListBullet"/>
      </w:pPr>
      <w:r w:rsidRPr="0038643B">
        <w:t>common organisational records functions</w:t>
      </w:r>
    </w:p>
    <w:p w:rsidR="00000000" w:rsidRPr="0038643B" w:rsidP="0038643B">
      <w:pPr>
        <w:pStyle w:val="ListBullet"/>
      </w:pPr>
      <w:r w:rsidRPr="0038643B">
        <w:t>key aspects of organisational policies and procedures that relate to records control</w:t>
      </w:r>
    </w:p>
    <w:p w:rsidR="00000000" w:rsidRPr="0038643B" w:rsidP="0038643B">
      <w:pPr>
        <w:pStyle w:val="ListBullet"/>
      </w:pPr>
      <w:r w:rsidRPr="0038643B">
        <w:t>metadata relevant to information collected</w:t>
      </w:r>
    </w:p>
    <w:p w:rsidR="00000000" w:rsidRPr="0038643B" w:rsidP="0038643B">
      <w:pPr>
        <w:pStyle w:val="ListBullet"/>
      </w:pPr>
      <w:r w:rsidRPr="0038643B">
        <w:t>common categories of information</w:t>
      </w:r>
    </w:p>
    <w:p w:rsidR="00000000" w:rsidRPr="0038643B" w:rsidP="0038643B">
      <w:pPr>
        <w:pStyle w:val="ListBullet"/>
      </w:pPr>
      <w:r w:rsidRPr="0038643B">
        <w:t>indexing points and terms for records.</w:t>
      </w:r>
    </w:p>
    <w:p w:rsidR="00000000" w:rsidRPr="0038643B" w:rsidP="0038643B">
      <w:pPr>
        <w:pStyle w:val="AllowPageBreak"/>
      </w:pPr>
    </w:p>
    <w:p w:rsidR="00000000" w:rsidRPr="0038643B" w:rsidP="0038643B">
      <w:pPr>
        <w:pStyle w:val="Heading1"/>
      </w:pPr>
      <w:bookmarkStart w:id="11" w:name="O_1121859"/>
      <w:bookmarkEnd w:id="11"/>
      <w:r w:rsidRPr="0038643B">
        <w:t>Assessment Conditions</w:t>
      </w:r>
    </w:p>
    <w:p w:rsidR="00000000" w:rsidRPr="0038643B" w:rsidP="00E01B99">
      <w:pPr>
        <w:pStyle w:val="BodyText"/>
      </w:pPr>
      <w:r w:rsidRPr="0038643B">
        <w:t xml:space="preserve">Skills in this unit must be demonstrated in a workplace or simulated environment where the conditions are typical of those in a working environment in this industry. </w:t>
      </w:r>
    </w:p>
    <w:p w:rsidR="00000000" w:rsidRPr="0038643B" w:rsidP="00E01B99">
      <w:pPr>
        <w:pStyle w:val="BodyText"/>
      </w:pPr>
      <w:r w:rsidRPr="0038643B">
        <w:t>This includes access to:</w:t>
      </w:r>
    </w:p>
    <w:p w:rsidR="00000000" w:rsidRPr="0038643B" w:rsidP="0038643B">
      <w:pPr>
        <w:pStyle w:val="ListBullet"/>
      </w:pPr>
      <w:r w:rsidRPr="0038643B">
        <w:t>workplace documentation and reso</w:t>
      </w:r>
      <w:r w:rsidRPr="0038643B">
        <w:t>urces relevant to controlling records.</w:t>
      </w:r>
    </w:p>
    <w:p w:rsidR="00000000" w:rsidRPr="0038643B" w:rsidP="0038643B">
      <w:pPr>
        <w:pStyle w:val="BodyText"/>
      </w:pPr>
    </w:p>
    <w:p w:rsidR="00000000" w:rsidRPr="0038643B" w:rsidP="00E01B99">
      <w:pPr>
        <w:pStyle w:val="BodyText"/>
      </w:pPr>
      <w:r w:rsidRPr="0038643B">
        <w:t>Assessors of this unit must satisfy the requirements for assessors in applicable vocational education and training legislation, frameworks and/or standards.</w:t>
      </w:r>
    </w:p>
    <w:p w:rsidR="00000000" w:rsidRPr="0038643B" w:rsidP="0038643B">
      <w:pPr>
        <w:pStyle w:val="Heading1"/>
      </w:pPr>
      <w:bookmarkStart w:id="12" w:name="O_1121857"/>
      <w:bookmarkEnd w:id="12"/>
      <w:r w:rsidRPr="0038643B">
        <w:t>Links</w:t>
      </w:r>
    </w:p>
    <w:p w:rsidR="00000000" w:rsidRPr="0038643B" w:rsidP="00E01B99">
      <w:pPr>
        <w:pStyle w:val="BodyText"/>
      </w:pPr>
      <w:r w:rsidRPr="0038643B">
        <w:t>Companion Volume Implementation Gu</w:t>
      </w:r>
      <w:r w:rsidRPr="0038643B">
        <w:t xml:space="preserve">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6B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8643B" w:rsidP="0038643B"/>
    <w:sectPr w:rsidSect="003864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 w:rsidRPr="00E01B99" w:rsidP="00E01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99" w:rsidP="00386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B99" w:rsidP="00386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1B99" w:rsidP="003864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 w:rsidP="003864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B99">
      <w:t>Approved</w:t>
    </w:r>
    <w:r w:rsidR="00E01B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B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B99">
      <w:rPr>
        <w:noProof/>
      </w:rPr>
      <w:t>4</w:t>
    </w:r>
    <w:r>
      <w:rPr>
        <w:noProof/>
      </w:rPr>
      <w:fldChar w:fldCharType="end"/>
    </w:r>
  </w:p>
  <w:p w:rsidR="0038643B" w:rsidP="003864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B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B99">
      <w:t>Future Skills Organisation</w:t>
    </w:r>
    <w:r w:rsidR="00E01B99">
      <w:fldChar w:fldCharType="end"/>
    </w:r>
  </w:p>
  <w:p w:rsidR="0038643B" w:rsidP="003864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43B" w:rsidRPr="00E01B99" w:rsidP="00E01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B99" w:rsidRPr="002D2AF8" w:rsidP="00386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BSBINS308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1B99" w:rsidP="003864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43B" w:rsidRPr="002D2AF8" w:rsidP="003864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B99">
      <w:t>BSBINS308 Control records</w:t>
    </w:r>
    <w:r w:rsidR="00E01B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B99">
      <w:rPr>
        <w:noProof/>
      </w:rPr>
      <w:t>2 March 2025</w:t>
    </w:r>
    <w:r>
      <w:fldChar w:fldCharType="end"/>
    </w:r>
  </w:p>
  <w:p w:rsidR="0038643B" w:rsidP="003864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82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AC0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4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4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4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4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4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4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4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4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4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4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4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43B"/>
  </w:style>
  <w:style w:type="character" w:customStyle="1" w:styleId="Heading1Char">
    <w:name w:val="Heading 1 Char"/>
    <w:basedOn w:val="DefaultParagraphFont"/>
    <w:link w:val="Heading1"/>
    <w:rsid w:val="003864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4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4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64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64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43B"/>
    <w:rPr>
      <w:b/>
      <w:spacing w:val="0"/>
    </w:rPr>
  </w:style>
  <w:style w:type="character" w:styleId="Emphasis">
    <w:name w:val="Emphasis"/>
    <w:basedOn w:val="DefaultParagraphFont"/>
    <w:qFormat/>
    <w:rsid w:val="0038643B"/>
    <w:rPr>
      <w:i/>
    </w:rPr>
  </w:style>
  <w:style w:type="paragraph" w:customStyle="1" w:styleId="SuperHeading">
    <w:name w:val="SuperHeading"/>
    <w:basedOn w:val="Normal"/>
    <w:rsid w:val="003864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4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4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4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4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4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4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4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4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4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4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4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4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4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4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4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4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4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64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4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4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4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4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4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4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4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4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4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4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4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4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4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64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4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4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43B"/>
  </w:style>
  <w:style w:type="paragraph" w:styleId="TableofFigures">
    <w:name w:val="table of figures"/>
    <w:basedOn w:val="Normal"/>
    <w:next w:val="Normal"/>
    <w:semiHidden/>
    <w:rsid w:val="003864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4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643B"/>
    <w:rPr>
      <w:rFonts w:ascii="Wingdings" w:hAnsi="Wingdings"/>
    </w:rPr>
  </w:style>
  <w:style w:type="paragraph" w:customStyle="1" w:styleId="TableHeading">
    <w:name w:val="Table Heading"/>
    <w:basedOn w:val="HeadingBase"/>
    <w:rsid w:val="003864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43B"/>
    <w:rPr>
      <w:color w:val="0033CC"/>
      <w:u w:val="none"/>
    </w:rPr>
  </w:style>
  <w:style w:type="paragraph" w:customStyle="1" w:styleId="BodyTextRight">
    <w:name w:val="Body Text Right"/>
    <w:basedOn w:val="BodyText"/>
    <w:rsid w:val="003864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4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4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4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4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4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43B"/>
    <w:rPr>
      <w:sz w:val="32"/>
    </w:rPr>
  </w:style>
  <w:style w:type="paragraph" w:customStyle="1" w:styleId="HeadingProcedure">
    <w:name w:val="Heading Procedure"/>
    <w:basedOn w:val="HeadingBase"/>
    <w:next w:val="Normal"/>
    <w:rsid w:val="003864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43B"/>
    <w:pPr>
      <w:spacing w:before="60" w:after="60"/>
    </w:pPr>
  </w:style>
  <w:style w:type="paragraph" w:styleId="ListContinue">
    <w:name w:val="List Continue"/>
    <w:basedOn w:val="List"/>
    <w:rsid w:val="0038643B"/>
    <w:pPr>
      <w:ind w:firstLine="0"/>
    </w:pPr>
  </w:style>
  <w:style w:type="paragraph" w:customStyle="1" w:styleId="ListNote">
    <w:name w:val="List Note"/>
    <w:basedOn w:val="List"/>
    <w:rsid w:val="003864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4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4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43B"/>
    <w:rPr>
      <w:rFonts w:ascii="Courier New" w:hAnsi="Courier New"/>
    </w:rPr>
  </w:style>
  <w:style w:type="paragraph" w:customStyle="1" w:styleId="NoteBullet">
    <w:name w:val="Note Bullet"/>
    <w:basedOn w:val="Note"/>
    <w:rsid w:val="003864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4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4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4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4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64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4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43B"/>
    <w:rPr>
      <w:b/>
      <w:smallCaps/>
    </w:rPr>
  </w:style>
  <w:style w:type="paragraph" w:customStyle="1" w:styleId="TableListNumber">
    <w:name w:val="Table List Number"/>
    <w:basedOn w:val="ListNumber"/>
    <w:rsid w:val="003864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4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43B"/>
    <w:pPr>
      <w:numPr>
        <w:numId w:val="8"/>
      </w:numPr>
    </w:pPr>
  </w:style>
  <w:style w:type="paragraph" w:customStyle="1" w:styleId="ListAlpha2">
    <w:name w:val="List Alpha 2"/>
    <w:basedOn w:val="List2"/>
    <w:rsid w:val="0038643B"/>
    <w:pPr>
      <w:numPr>
        <w:numId w:val="7"/>
      </w:numPr>
    </w:pPr>
  </w:style>
  <w:style w:type="paragraph" w:styleId="List2">
    <w:name w:val="List 2"/>
    <w:basedOn w:val="BodyText"/>
    <w:rsid w:val="003864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4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4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4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4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4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643B"/>
    <w:pPr>
      <w:numPr>
        <w:numId w:val="3"/>
      </w:numPr>
    </w:pPr>
  </w:style>
  <w:style w:type="paragraph" w:styleId="ListContinue2">
    <w:name w:val="List Continue 2"/>
    <w:basedOn w:val="List2"/>
    <w:rsid w:val="0038643B"/>
    <w:pPr>
      <w:ind w:firstLine="0"/>
    </w:pPr>
  </w:style>
  <w:style w:type="paragraph" w:styleId="ListContinue3">
    <w:name w:val="List Continue 3"/>
    <w:basedOn w:val="List3"/>
    <w:rsid w:val="0038643B"/>
    <w:pPr>
      <w:ind w:left="1021" w:firstLine="0"/>
    </w:pPr>
  </w:style>
  <w:style w:type="paragraph" w:styleId="ListContinue4">
    <w:name w:val="List Continue 4"/>
    <w:basedOn w:val="List4"/>
    <w:rsid w:val="0038643B"/>
    <w:pPr>
      <w:ind w:firstLine="0"/>
    </w:pPr>
  </w:style>
  <w:style w:type="paragraph" w:styleId="ListContinue5">
    <w:name w:val="List Continue 5"/>
    <w:basedOn w:val="List5"/>
    <w:rsid w:val="0038643B"/>
    <w:pPr>
      <w:ind w:firstLine="0"/>
    </w:pPr>
  </w:style>
  <w:style w:type="paragraph" w:styleId="ListNumber3">
    <w:name w:val="List Number 3"/>
    <w:basedOn w:val="List3"/>
    <w:rsid w:val="0038643B"/>
    <w:pPr>
      <w:numPr>
        <w:numId w:val="4"/>
      </w:numPr>
    </w:pPr>
  </w:style>
  <w:style w:type="paragraph" w:styleId="ListNumber4">
    <w:name w:val="List Number 4"/>
    <w:basedOn w:val="List4"/>
    <w:rsid w:val="0038643B"/>
    <w:pPr>
      <w:numPr>
        <w:numId w:val="5"/>
      </w:numPr>
    </w:pPr>
  </w:style>
  <w:style w:type="paragraph" w:styleId="ListNumber5">
    <w:name w:val="List Number 5"/>
    <w:basedOn w:val="List5"/>
    <w:rsid w:val="0038643B"/>
    <w:pPr>
      <w:numPr>
        <w:numId w:val="6"/>
      </w:numPr>
    </w:pPr>
  </w:style>
  <w:style w:type="paragraph" w:styleId="BlockText">
    <w:name w:val="Block Text"/>
    <w:basedOn w:val="Normal"/>
    <w:rsid w:val="003864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4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43B"/>
    <w:rPr>
      <w:sz w:val="16"/>
      <w:vertAlign w:val="superscript"/>
    </w:rPr>
  </w:style>
  <w:style w:type="character" w:customStyle="1" w:styleId="Symbols">
    <w:name w:val="Symbols"/>
    <w:basedOn w:val="DefaultParagraphFont"/>
    <w:rsid w:val="0038643B"/>
    <w:rPr>
      <w:rFonts w:ascii="Symbol" w:hAnsi="Symbol"/>
    </w:rPr>
  </w:style>
  <w:style w:type="character" w:customStyle="1" w:styleId="MenuOptions">
    <w:name w:val="Menu Options"/>
    <w:basedOn w:val="DefaultParagraphFont"/>
    <w:rsid w:val="003864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43B"/>
    <w:rPr>
      <w:b/>
    </w:rPr>
  </w:style>
  <w:style w:type="character" w:customStyle="1" w:styleId="Underlined">
    <w:name w:val="Underlined"/>
    <w:basedOn w:val="DefaultParagraphFont"/>
    <w:rsid w:val="0038643B"/>
    <w:rPr>
      <w:u w:val="single"/>
    </w:rPr>
  </w:style>
  <w:style w:type="paragraph" w:customStyle="1" w:styleId="TableBodyTextRight">
    <w:name w:val="Table Body Text Right"/>
    <w:basedOn w:val="TableBodyText"/>
    <w:rsid w:val="003864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43B"/>
    <w:rPr>
      <w:sz w:val="18"/>
    </w:rPr>
  </w:style>
  <w:style w:type="paragraph" w:customStyle="1" w:styleId="BodySmallRight">
    <w:name w:val="Body Small Right"/>
    <w:basedOn w:val="BodyTextRight"/>
    <w:rsid w:val="0038643B"/>
    <w:rPr>
      <w:sz w:val="18"/>
      <w:szCs w:val="18"/>
    </w:rPr>
  </w:style>
  <w:style w:type="paragraph" w:customStyle="1" w:styleId="MarginEdition">
    <w:name w:val="Margin Edition"/>
    <w:basedOn w:val="MarginNote"/>
    <w:rsid w:val="003864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43B"/>
    <w:rPr>
      <w:sz w:val="2"/>
      <w:szCs w:val="2"/>
    </w:rPr>
  </w:style>
  <w:style w:type="character" w:customStyle="1" w:styleId="Small">
    <w:name w:val="Small"/>
    <w:basedOn w:val="DefaultParagraphFont"/>
    <w:rsid w:val="0038643B"/>
    <w:rPr>
      <w:sz w:val="16"/>
    </w:rPr>
  </w:style>
  <w:style w:type="paragraph" w:customStyle="1" w:styleId="WideTable">
    <w:name w:val="Wide Table"/>
    <w:basedOn w:val="Normal"/>
    <w:rsid w:val="003864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43B"/>
  </w:style>
  <w:style w:type="paragraph" w:styleId="Quote">
    <w:name w:val="Quote"/>
    <w:basedOn w:val="Heading1"/>
    <w:link w:val="QuoteChar"/>
    <w:qFormat/>
    <w:rsid w:val="003864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4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43B"/>
    <w:pPr>
      <w:pageBreakBefore/>
    </w:pPr>
  </w:style>
  <w:style w:type="paragraph" w:customStyle="1" w:styleId="Border">
    <w:name w:val="Border"/>
    <w:basedOn w:val="Normal"/>
    <w:qFormat/>
    <w:rsid w:val="003864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4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4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4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4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4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4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4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4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43B"/>
    <w:rPr>
      <w:u w:val="single"/>
    </w:rPr>
  </w:style>
  <w:style w:type="character" w:customStyle="1" w:styleId="BoldandItalics">
    <w:name w:val="Bold and Italics"/>
    <w:qFormat/>
    <w:rsid w:val="0038643B"/>
    <w:rPr>
      <w:b/>
      <w:i/>
      <w:u w:val="none"/>
    </w:rPr>
  </w:style>
  <w:style w:type="paragraph" w:styleId="BalloonText">
    <w:name w:val="Balloon Text"/>
    <w:basedOn w:val="Normal"/>
    <w:link w:val="BalloonTextChar"/>
    <w:rsid w:val="00386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4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4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4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4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4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43B"/>
    <w:pPr>
      <w:spacing w:before="0" w:after="0"/>
    </w:pPr>
  </w:style>
  <w:style w:type="paragraph" w:customStyle="1" w:styleId="BodyTextBold">
    <w:name w:val="Body Text Bold"/>
    <w:basedOn w:val="BodyText"/>
    <w:qFormat/>
    <w:rsid w:val="0038643B"/>
    <w:rPr>
      <w:b/>
    </w:rPr>
  </w:style>
  <w:style w:type="character" w:styleId="Hyperlink">
    <w:name w:val="Hyperlink"/>
    <w:basedOn w:val="DefaultParagraphFont"/>
    <w:uiPriority w:val="99"/>
    <w:unhideWhenUsed/>
    <w:rsid w:val="00E01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5462</Characters>
  <Application>Microsoft Office Word</Application>
  <DocSecurity>0</DocSecurity>
  <Lines>165</Lines>
  <Paragraphs>118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BSBINS308 Control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