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A25" w:rsidP="00440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BSBINS305 Participate in cataloguing activities</w:t>
      </w:r>
      <w:r>
        <w:fldChar w:fldCharType="end"/>
      </w:r>
    </w:p>
    <w:p w:rsidR="00440A25" w:rsidP="00440A25">
      <w:pPr>
        <w:pStyle w:val="Version"/>
        <w:sectPr w:rsidSect="00431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DF3" w:rsidP="00431DF3">
      <w:pPr>
        <w:pStyle w:val="SuperHeading"/>
      </w:pPr>
      <w:r w:rsidRPr="00431DF3">
        <w:t>Assessment Requirements for BSBINS305 Participate in cataloguing activities</w:t>
      </w:r>
    </w:p>
    <w:p w:rsidR="00000000" w:rsidRPr="00431DF3" w:rsidP="00431DF3">
      <w:pPr>
        <w:pStyle w:val="Heading1"/>
      </w:pPr>
      <w:bookmarkStart w:id="1" w:name="O_1121772"/>
      <w:bookmarkEnd w:id="1"/>
      <w:r w:rsidRPr="00431DF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31D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F3" w:rsidP="00431DF3">
            <w:pPr>
              <w:pStyle w:val="BodyText"/>
            </w:pPr>
            <w:r w:rsidRPr="00431DF3">
              <w:rPr>
                <w:rStyle w:val="SpecialBold"/>
              </w:rPr>
              <w:t>Release</w:t>
            </w:r>
            <w:r w:rsidRPr="00431D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F3">
            <w:pPr>
              <w:pStyle w:val="BodyText"/>
              <w:rPr>
                <w:lang w:val="en-NZ"/>
              </w:rPr>
            </w:pPr>
            <w:r w:rsidRPr="00431DF3">
              <w:rPr>
                <w:rStyle w:val="SpecialBold"/>
              </w:rPr>
              <w:t>Comments</w:t>
            </w:r>
            <w:r w:rsidRPr="00431DF3">
              <w:t> </w:t>
            </w:r>
          </w:p>
        </w:tc>
      </w:tr>
      <w:tr w:rsidTr="00431D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F3">
            <w:pPr>
              <w:pStyle w:val="BodyText"/>
              <w:rPr>
                <w:lang w:val="en-NZ"/>
              </w:rPr>
            </w:pPr>
            <w:r w:rsidRPr="00431D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F3" w:rsidP="00431DF3">
            <w:pPr>
              <w:pStyle w:val="BodyText"/>
            </w:pPr>
            <w:r w:rsidRPr="00431DF3">
              <w:t>This version first released with BSB Business Services Training Package Version 7.0.</w:t>
            </w:r>
          </w:p>
        </w:tc>
      </w:tr>
    </w:tbl>
    <w:p w:rsidR="00000000" w:rsidRPr="00431DF3" w:rsidP="00431DF3">
      <w:pPr>
        <w:pStyle w:val="BodyText"/>
      </w:pPr>
    </w:p>
    <w:p w:rsidR="00000000" w:rsidRPr="00431DF3" w:rsidP="00431DF3">
      <w:pPr>
        <w:pStyle w:val="AllowPageBreak"/>
      </w:pPr>
    </w:p>
    <w:p w:rsidR="00000000" w:rsidRPr="00431DF3" w:rsidP="00431DF3">
      <w:pPr>
        <w:pStyle w:val="Heading1"/>
      </w:pPr>
      <w:bookmarkStart w:id="2" w:name="O_1121775"/>
      <w:bookmarkEnd w:id="2"/>
      <w:r w:rsidRPr="00431DF3">
        <w:t>Performance Evidence</w:t>
      </w:r>
    </w:p>
    <w:p w:rsidR="00000000" w:rsidRPr="00431DF3" w:rsidP="00440A25">
      <w:pPr>
        <w:pStyle w:val="BodyText"/>
      </w:pPr>
      <w:r w:rsidRPr="00431DF3">
        <w:t>The candidate must demonstrate the ability to complete the tasks outlined in the elements, performance criteria and foundation skills of this unit, including evidence of the ability to:</w:t>
      </w:r>
    </w:p>
    <w:p w:rsidR="00000000" w:rsidRPr="00431DF3" w:rsidP="00431DF3">
      <w:pPr>
        <w:pStyle w:val="ListBullet"/>
      </w:pPr>
      <w:r w:rsidRPr="00431DF3">
        <w:t>select, search, and retrieve relevant bibliograp</w:t>
      </w:r>
      <w:r w:rsidRPr="00431DF3">
        <w:t>hic record on at least five occasions.</w:t>
      </w:r>
    </w:p>
    <w:p w:rsidR="00000000" w:rsidRPr="00431DF3" w:rsidP="00440A25">
      <w:pPr>
        <w:pStyle w:val="BodyText"/>
      </w:pPr>
      <w:r w:rsidRPr="00431DF3">
        <w:t>In the course of the above, the candidate must:</w:t>
      </w:r>
    </w:p>
    <w:p w:rsidR="00000000" w:rsidRPr="00431DF3" w:rsidP="00431DF3">
      <w:pPr>
        <w:pStyle w:val="ListBullet"/>
      </w:pPr>
      <w:r w:rsidRPr="00431DF3">
        <w:t>use current industry systems, technologies and conventions</w:t>
      </w:r>
    </w:p>
    <w:p w:rsidR="00000000" w:rsidRPr="00431DF3" w:rsidP="00431DF3">
      <w:pPr>
        <w:pStyle w:val="ListBullet"/>
      </w:pPr>
      <w:r w:rsidRPr="00431DF3">
        <w:t>apply cataloguing standards.</w:t>
      </w:r>
    </w:p>
    <w:p w:rsidR="00000000" w:rsidRPr="00431DF3" w:rsidP="00431DF3">
      <w:pPr>
        <w:pStyle w:val="AllowPageBreak"/>
      </w:pPr>
    </w:p>
    <w:p w:rsidR="00000000" w:rsidRPr="00431DF3" w:rsidP="00431DF3">
      <w:pPr>
        <w:pStyle w:val="Heading1"/>
      </w:pPr>
      <w:bookmarkStart w:id="3" w:name="O_1121774"/>
      <w:bookmarkEnd w:id="3"/>
      <w:r w:rsidRPr="00431DF3">
        <w:t>Knowledge Evidence</w:t>
      </w:r>
    </w:p>
    <w:p w:rsidR="00000000" w:rsidRPr="00431DF3" w:rsidP="00440A25">
      <w:pPr>
        <w:pStyle w:val="BodyText"/>
      </w:pPr>
      <w:r w:rsidRPr="00431DF3">
        <w:t>The candidate must be able to demonstrate knowledge to complete the tasks outlined in the elements, performance criteria and foundation skills of this unit, including knowledge of:</w:t>
      </w:r>
    </w:p>
    <w:p w:rsidR="00000000" w:rsidRPr="00431DF3" w:rsidP="00431DF3">
      <w:pPr>
        <w:pStyle w:val="ListBullet"/>
      </w:pPr>
      <w:r w:rsidRPr="00431DF3">
        <w:t xml:space="preserve">cataloguing standards and organisational policies and procedures </w:t>
      </w:r>
    </w:p>
    <w:p w:rsidR="00000000" w:rsidRPr="00431DF3" w:rsidP="00431DF3">
      <w:pPr>
        <w:pStyle w:val="ListBullet"/>
      </w:pPr>
      <w:r w:rsidRPr="00431DF3">
        <w:t>common c</w:t>
      </w:r>
      <w:r w:rsidRPr="00431DF3">
        <w:t>ataloguing tools used in libraries and information services endorsed by relevant committee or similar</w:t>
      </w:r>
    </w:p>
    <w:p w:rsidR="00000000" w:rsidRPr="00431DF3" w:rsidP="00431DF3">
      <w:pPr>
        <w:pStyle w:val="ListBullet"/>
      </w:pPr>
      <w:r w:rsidRPr="00431DF3">
        <w:t>application of tools to different areas of work</w:t>
      </w:r>
    </w:p>
    <w:p w:rsidR="00000000" w:rsidRPr="00431DF3" w:rsidP="00431DF3">
      <w:pPr>
        <w:pStyle w:val="ListBullet"/>
      </w:pPr>
      <w:r w:rsidRPr="00431DF3">
        <w:t>key components and structure of bibliographic records</w:t>
      </w:r>
    </w:p>
    <w:p w:rsidR="00000000" w:rsidRPr="00431DF3" w:rsidP="00431DF3">
      <w:pPr>
        <w:pStyle w:val="ListBullet"/>
      </w:pPr>
      <w:r w:rsidRPr="00431DF3">
        <w:t>key features of classification and subject heading s</w:t>
      </w:r>
      <w:r w:rsidRPr="00431DF3">
        <w:t>chemes.</w:t>
      </w:r>
    </w:p>
    <w:p w:rsidR="00000000" w:rsidRPr="00431DF3" w:rsidP="00431DF3">
      <w:pPr>
        <w:pStyle w:val="AllowPageBreak"/>
      </w:pPr>
    </w:p>
    <w:p w:rsidR="00000000" w:rsidRPr="00431DF3" w:rsidP="00431DF3">
      <w:pPr>
        <w:pStyle w:val="Heading1"/>
      </w:pPr>
      <w:bookmarkStart w:id="4" w:name="O_1121773"/>
      <w:bookmarkEnd w:id="4"/>
      <w:r w:rsidRPr="00431DF3">
        <w:t>Assessment Conditions</w:t>
      </w:r>
    </w:p>
    <w:p w:rsidR="00000000" w:rsidRPr="00431DF3" w:rsidP="00440A25">
      <w:pPr>
        <w:pStyle w:val="BodyText"/>
      </w:pPr>
      <w:r w:rsidRPr="00431DF3">
        <w:t xml:space="preserve">Skills in this unit must be demonstrated in a workplace or simulated environment where the conditions are typical of those in a working environment in this industry. </w:t>
      </w:r>
    </w:p>
    <w:p w:rsidR="00000000" w:rsidRPr="00431DF3" w:rsidP="00440A25">
      <w:pPr>
        <w:pStyle w:val="BodyText"/>
      </w:pPr>
      <w:r w:rsidRPr="00431DF3">
        <w:t>This includes access to:</w:t>
      </w:r>
    </w:p>
    <w:p w:rsidR="00000000" w:rsidRPr="00431DF3" w:rsidP="00431DF3">
      <w:pPr>
        <w:pStyle w:val="ListBullet"/>
      </w:pPr>
      <w:r w:rsidRPr="00431DF3">
        <w:t>special purpos</w:t>
      </w:r>
      <w:r w:rsidRPr="00431DF3">
        <w:t>e tools, equipment, materials and industry software packages relevant to performance evidence</w:t>
      </w:r>
    </w:p>
    <w:p w:rsidR="00000000" w:rsidRPr="00431DF3" w:rsidP="00431DF3">
      <w:pPr>
        <w:pStyle w:val="ListBullet"/>
      </w:pPr>
      <w:r w:rsidRPr="00431DF3">
        <w:t>current cataloguing rules, technologies and systems</w:t>
      </w:r>
    </w:p>
    <w:p w:rsidR="00000000" w:rsidRPr="00431DF3" w:rsidP="00431DF3">
      <w:pPr>
        <w:pStyle w:val="ListBullet"/>
      </w:pPr>
      <w:r w:rsidRPr="00431DF3">
        <w:t>standards and organisational policies and procedures documents relevant to cataloguing activities.</w:t>
      </w:r>
    </w:p>
    <w:p w:rsidR="00000000" w:rsidRPr="00431DF3" w:rsidP="00431DF3">
      <w:pPr>
        <w:pStyle w:val="BodyText"/>
      </w:pPr>
    </w:p>
    <w:p w:rsidR="00000000" w:rsidRPr="00431DF3" w:rsidP="00440A25">
      <w:pPr>
        <w:pStyle w:val="BodyText"/>
      </w:pPr>
      <w:r w:rsidRPr="00431DF3">
        <w:t xml:space="preserve">Assessors </w:t>
      </w:r>
      <w:r w:rsidRPr="00431DF3">
        <w:t>of this unit must satisfy the requirements for assessors in applicable vocational education and training legislation, frameworks and/or standards.</w:t>
      </w:r>
    </w:p>
    <w:p w:rsidR="00000000" w:rsidRPr="00431DF3" w:rsidP="00431DF3">
      <w:pPr>
        <w:pStyle w:val="Heading1"/>
      </w:pPr>
      <w:bookmarkStart w:id="5" w:name="O_1121771"/>
      <w:bookmarkEnd w:id="5"/>
      <w:r w:rsidRPr="00431DF3">
        <w:t>Links</w:t>
      </w:r>
    </w:p>
    <w:p w:rsidR="00000000" w:rsidRPr="00431DF3" w:rsidP="00440A25">
      <w:pPr>
        <w:pStyle w:val="BodyText"/>
      </w:pPr>
      <w:r w:rsidRPr="00431D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14F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1DF3" w:rsidP="00431DF3"/>
    <w:sectPr w:rsidSect="00431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F3" w:rsidRPr="00440A25" w:rsidP="00440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25" w:rsidP="00431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0A25" w:rsidP="00431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0A25" w:rsidP="00431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DF3" w:rsidRPr="00440A25" w:rsidP="00440A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25" w:rsidRPr="002D2AF8" w:rsidP="00431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BSBINS305 Participate in cataloguing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440A25" w:rsidP="00431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142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429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DF3"/>
  </w:style>
  <w:style w:type="character" w:customStyle="1" w:styleId="Heading1Char">
    <w:name w:val="Heading 1 Char"/>
    <w:basedOn w:val="DefaultParagraphFont"/>
    <w:link w:val="Heading1"/>
    <w:rsid w:val="00431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D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DF3"/>
    <w:rPr>
      <w:b/>
      <w:spacing w:val="0"/>
    </w:rPr>
  </w:style>
  <w:style w:type="paragraph" w:customStyle="1" w:styleId="SuperHeading">
    <w:name w:val="SuperHeading"/>
    <w:basedOn w:val="Normal"/>
    <w:rsid w:val="00431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D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DF3"/>
    <w:rPr>
      <w:i/>
    </w:rPr>
  </w:style>
  <w:style w:type="paragraph" w:styleId="Caption">
    <w:name w:val="caption"/>
    <w:basedOn w:val="BodyText"/>
    <w:next w:val="Normal"/>
    <w:qFormat/>
    <w:rsid w:val="00431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DF3"/>
  </w:style>
  <w:style w:type="paragraph" w:styleId="TableofFigures">
    <w:name w:val="table of figures"/>
    <w:basedOn w:val="Normal"/>
    <w:next w:val="Normal"/>
    <w:semiHidden/>
    <w:rsid w:val="00431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D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DF3"/>
    <w:rPr>
      <w:rFonts w:ascii="Wingdings" w:hAnsi="Wingdings"/>
    </w:rPr>
  </w:style>
  <w:style w:type="paragraph" w:customStyle="1" w:styleId="TableHeading">
    <w:name w:val="Table Heading"/>
    <w:basedOn w:val="HeadingBase"/>
    <w:rsid w:val="00431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DF3"/>
    <w:rPr>
      <w:color w:val="0033CC"/>
      <w:u w:val="none"/>
    </w:rPr>
  </w:style>
  <w:style w:type="paragraph" w:customStyle="1" w:styleId="BodyTextRight">
    <w:name w:val="Body Text Right"/>
    <w:basedOn w:val="BodyText"/>
    <w:rsid w:val="00431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D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DF3"/>
    <w:rPr>
      <w:sz w:val="32"/>
    </w:rPr>
  </w:style>
  <w:style w:type="paragraph" w:customStyle="1" w:styleId="HeadingProcedure">
    <w:name w:val="Heading Procedure"/>
    <w:basedOn w:val="HeadingBase"/>
    <w:next w:val="Normal"/>
    <w:rsid w:val="00431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DF3"/>
    <w:pPr>
      <w:spacing w:before="60" w:after="60"/>
    </w:pPr>
  </w:style>
  <w:style w:type="paragraph" w:styleId="ListContinue">
    <w:name w:val="List Continue"/>
    <w:basedOn w:val="List"/>
    <w:rsid w:val="00431DF3"/>
    <w:pPr>
      <w:ind w:firstLine="0"/>
    </w:pPr>
  </w:style>
  <w:style w:type="paragraph" w:customStyle="1" w:styleId="ListNote">
    <w:name w:val="List Note"/>
    <w:basedOn w:val="List"/>
    <w:rsid w:val="00431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DF3"/>
    <w:rPr>
      <w:rFonts w:ascii="Courier New" w:hAnsi="Courier New"/>
    </w:rPr>
  </w:style>
  <w:style w:type="paragraph" w:customStyle="1" w:styleId="NoteBullet">
    <w:name w:val="Note Bullet"/>
    <w:basedOn w:val="Note"/>
    <w:rsid w:val="00431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D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DF3"/>
    <w:rPr>
      <w:b/>
      <w:smallCaps/>
    </w:rPr>
  </w:style>
  <w:style w:type="paragraph" w:customStyle="1" w:styleId="TableListNumber">
    <w:name w:val="Table List Number"/>
    <w:basedOn w:val="ListNumber"/>
    <w:rsid w:val="00431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DF3"/>
    <w:pPr>
      <w:numPr>
        <w:numId w:val="8"/>
      </w:numPr>
    </w:pPr>
  </w:style>
  <w:style w:type="paragraph" w:customStyle="1" w:styleId="ListAlpha2">
    <w:name w:val="List Alpha 2"/>
    <w:basedOn w:val="List2"/>
    <w:rsid w:val="00431DF3"/>
    <w:pPr>
      <w:numPr>
        <w:numId w:val="7"/>
      </w:numPr>
    </w:pPr>
  </w:style>
  <w:style w:type="paragraph" w:styleId="List2">
    <w:name w:val="List 2"/>
    <w:basedOn w:val="BodyText"/>
    <w:rsid w:val="00431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D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D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DF3"/>
    <w:pPr>
      <w:numPr>
        <w:numId w:val="3"/>
      </w:numPr>
    </w:pPr>
  </w:style>
  <w:style w:type="paragraph" w:styleId="ListContinue2">
    <w:name w:val="List Continue 2"/>
    <w:basedOn w:val="List2"/>
    <w:rsid w:val="00431DF3"/>
    <w:pPr>
      <w:ind w:firstLine="0"/>
    </w:pPr>
  </w:style>
  <w:style w:type="paragraph" w:styleId="ListContinue3">
    <w:name w:val="List Continue 3"/>
    <w:basedOn w:val="List3"/>
    <w:rsid w:val="00431DF3"/>
    <w:pPr>
      <w:ind w:left="1021" w:firstLine="0"/>
    </w:pPr>
  </w:style>
  <w:style w:type="paragraph" w:styleId="ListContinue4">
    <w:name w:val="List Continue 4"/>
    <w:basedOn w:val="List4"/>
    <w:rsid w:val="00431DF3"/>
    <w:pPr>
      <w:ind w:firstLine="0"/>
    </w:pPr>
  </w:style>
  <w:style w:type="paragraph" w:styleId="ListContinue5">
    <w:name w:val="List Continue 5"/>
    <w:basedOn w:val="List5"/>
    <w:rsid w:val="00431DF3"/>
    <w:pPr>
      <w:ind w:firstLine="0"/>
    </w:pPr>
  </w:style>
  <w:style w:type="paragraph" w:styleId="ListNumber3">
    <w:name w:val="List Number 3"/>
    <w:basedOn w:val="List3"/>
    <w:rsid w:val="00431DF3"/>
    <w:pPr>
      <w:numPr>
        <w:numId w:val="4"/>
      </w:numPr>
    </w:pPr>
  </w:style>
  <w:style w:type="paragraph" w:styleId="ListNumber4">
    <w:name w:val="List Number 4"/>
    <w:basedOn w:val="List4"/>
    <w:rsid w:val="00431DF3"/>
    <w:pPr>
      <w:numPr>
        <w:numId w:val="5"/>
      </w:numPr>
    </w:pPr>
  </w:style>
  <w:style w:type="paragraph" w:styleId="ListNumber5">
    <w:name w:val="List Number 5"/>
    <w:basedOn w:val="List5"/>
    <w:rsid w:val="00431DF3"/>
    <w:pPr>
      <w:numPr>
        <w:numId w:val="6"/>
      </w:numPr>
    </w:pPr>
  </w:style>
  <w:style w:type="paragraph" w:styleId="BlockText">
    <w:name w:val="Block Text"/>
    <w:basedOn w:val="Normal"/>
    <w:rsid w:val="00431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DF3"/>
    <w:rPr>
      <w:sz w:val="16"/>
      <w:vertAlign w:val="superscript"/>
    </w:rPr>
  </w:style>
  <w:style w:type="character" w:customStyle="1" w:styleId="Symbols">
    <w:name w:val="Symbols"/>
    <w:basedOn w:val="DefaultParagraphFont"/>
    <w:rsid w:val="00431DF3"/>
    <w:rPr>
      <w:rFonts w:ascii="Symbol" w:hAnsi="Symbol"/>
    </w:rPr>
  </w:style>
  <w:style w:type="character" w:customStyle="1" w:styleId="MenuOptions">
    <w:name w:val="Menu Options"/>
    <w:basedOn w:val="DefaultParagraphFont"/>
    <w:rsid w:val="00431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DF3"/>
    <w:rPr>
      <w:b/>
    </w:rPr>
  </w:style>
  <w:style w:type="character" w:customStyle="1" w:styleId="Underlined">
    <w:name w:val="Underlined"/>
    <w:basedOn w:val="DefaultParagraphFont"/>
    <w:rsid w:val="00431DF3"/>
    <w:rPr>
      <w:u w:val="single"/>
    </w:rPr>
  </w:style>
  <w:style w:type="paragraph" w:customStyle="1" w:styleId="TableBodyTextRight">
    <w:name w:val="Table Body Text Right"/>
    <w:basedOn w:val="TableBodyText"/>
    <w:rsid w:val="00431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DF3"/>
    <w:rPr>
      <w:sz w:val="18"/>
    </w:rPr>
  </w:style>
  <w:style w:type="paragraph" w:customStyle="1" w:styleId="BodySmallRight">
    <w:name w:val="Body Small Right"/>
    <w:basedOn w:val="BodyTextRight"/>
    <w:rsid w:val="00431DF3"/>
    <w:rPr>
      <w:sz w:val="18"/>
      <w:szCs w:val="18"/>
    </w:rPr>
  </w:style>
  <w:style w:type="paragraph" w:customStyle="1" w:styleId="MarginEdition">
    <w:name w:val="Margin Edition"/>
    <w:basedOn w:val="MarginNote"/>
    <w:rsid w:val="00431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DF3"/>
    <w:rPr>
      <w:sz w:val="2"/>
      <w:szCs w:val="2"/>
    </w:rPr>
  </w:style>
  <w:style w:type="character" w:customStyle="1" w:styleId="Small">
    <w:name w:val="Small"/>
    <w:basedOn w:val="DefaultParagraphFont"/>
    <w:rsid w:val="00431DF3"/>
    <w:rPr>
      <w:sz w:val="16"/>
    </w:rPr>
  </w:style>
  <w:style w:type="paragraph" w:customStyle="1" w:styleId="WideTable">
    <w:name w:val="Wide Table"/>
    <w:basedOn w:val="Normal"/>
    <w:rsid w:val="00431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DF3"/>
  </w:style>
  <w:style w:type="paragraph" w:styleId="Quote">
    <w:name w:val="Quote"/>
    <w:basedOn w:val="Heading1"/>
    <w:link w:val="QuoteChar"/>
    <w:qFormat/>
    <w:rsid w:val="00431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DF3"/>
    <w:pPr>
      <w:pageBreakBefore/>
    </w:pPr>
  </w:style>
  <w:style w:type="paragraph" w:customStyle="1" w:styleId="Border">
    <w:name w:val="Border"/>
    <w:basedOn w:val="Normal"/>
    <w:qFormat/>
    <w:rsid w:val="00431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DF3"/>
    <w:rPr>
      <w:u w:val="single"/>
    </w:rPr>
  </w:style>
  <w:style w:type="character" w:customStyle="1" w:styleId="BoldandItalics">
    <w:name w:val="Bold and Italics"/>
    <w:qFormat/>
    <w:rsid w:val="00431DF3"/>
    <w:rPr>
      <w:b/>
      <w:i/>
      <w:u w:val="none"/>
    </w:rPr>
  </w:style>
  <w:style w:type="paragraph" w:styleId="BalloonText">
    <w:name w:val="Balloon Text"/>
    <w:basedOn w:val="Normal"/>
    <w:link w:val="BalloonTextChar"/>
    <w:rsid w:val="00431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DF3"/>
    <w:pPr>
      <w:spacing w:before="0" w:after="0"/>
    </w:pPr>
  </w:style>
  <w:style w:type="paragraph" w:customStyle="1" w:styleId="BodyTextBold">
    <w:name w:val="Body Text Bold"/>
    <w:basedOn w:val="BodyText"/>
    <w:qFormat/>
    <w:rsid w:val="00431DF3"/>
    <w:rPr>
      <w:b/>
    </w:rPr>
  </w:style>
  <w:style w:type="character" w:styleId="Hyperlink">
    <w:name w:val="Hyperlink"/>
    <w:basedOn w:val="DefaultParagraphFont"/>
    <w:uiPriority w:val="99"/>
    <w:unhideWhenUsed/>
    <w:rsid w:val="00440A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1937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BSBINS305 Participate in cataloguing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