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C62" w:rsidP="00A93C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BSBINS304 Process and maintain information resources</w:t>
      </w:r>
      <w:r>
        <w:fldChar w:fldCharType="end"/>
      </w:r>
    </w:p>
    <w:p w:rsidR="00A93C62" w:rsidP="00A93C62">
      <w:pPr>
        <w:pStyle w:val="Version"/>
        <w:sectPr w:rsidSect="000E21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2168" w:rsidP="000E2168">
      <w:pPr>
        <w:pStyle w:val="SuperHeading"/>
      </w:pPr>
      <w:r w:rsidRPr="000E2168">
        <w:t>BSBINS304 Process and maintain information resources</w:t>
      </w:r>
    </w:p>
    <w:p w:rsidR="00000000" w:rsidRPr="000E2168" w:rsidP="000E2168">
      <w:pPr>
        <w:pStyle w:val="Heading1"/>
      </w:pPr>
      <w:bookmarkStart w:id="1" w:name="O_1121405"/>
      <w:bookmarkEnd w:id="1"/>
      <w:r w:rsidRPr="000E216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E216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168" w:rsidP="000E2168">
            <w:pPr>
              <w:pStyle w:val="BodyText"/>
            </w:pPr>
            <w:r w:rsidRPr="000E2168">
              <w:rPr>
                <w:rStyle w:val="SpecialBold"/>
              </w:rPr>
              <w:t>Release</w:t>
            </w:r>
            <w:r w:rsidRPr="000E216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68">
            <w:pPr>
              <w:pStyle w:val="BodyText"/>
              <w:rPr>
                <w:lang w:val="en-NZ"/>
              </w:rPr>
            </w:pPr>
            <w:r w:rsidRPr="000E2168">
              <w:rPr>
                <w:rStyle w:val="SpecialBold"/>
              </w:rPr>
              <w:t>Comments</w:t>
            </w:r>
            <w:r w:rsidRPr="000E2168">
              <w:t> </w:t>
            </w:r>
          </w:p>
        </w:tc>
      </w:tr>
      <w:tr w:rsidTr="000E216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68">
            <w:pPr>
              <w:pStyle w:val="BodyText"/>
              <w:rPr>
                <w:lang w:val="en-NZ"/>
              </w:rPr>
            </w:pPr>
            <w:r w:rsidRPr="000E216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168" w:rsidP="000E2168">
            <w:pPr>
              <w:pStyle w:val="BodyText"/>
            </w:pPr>
            <w:r w:rsidRPr="000E2168">
              <w:t>This version first released with BSB Business Services Training Package Version 7.0.</w:t>
            </w:r>
          </w:p>
        </w:tc>
      </w:tr>
    </w:tbl>
    <w:p w:rsidR="00000000" w:rsidRPr="000E2168" w:rsidP="000E2168">
      <w:pPr>
        <w:pStyle w:val="BodyText"/>
      </w:pPr>
    </w:p>
    <w:p w:rsidR="00000000" w:rsidRPr="000E2168" w:rsidP="000E2168">
      <w:pPr>
        <w:pStyle w:val="AllowPageBreak"/>
      </w:pPr>
    </w:p>
    <w:p w:rsidR="00000000" w:rsidRPr="000E2168" w:rsidP="000E2168">
      <w:pPr>
        <w:pStyle w:val="Heading1"/>
      </w:pPr>
      <w:bookmarkStart w:id="2" w:name="O_1121415"/>
      <w:bookmarkEnd w:id="2"/>
      <w:r w:rsidRPr="000E2168">
        <w:t>Application</w:t>
      </w:r>
    </w:p>
    <w:p w:rsidR="00000000" w:rsidRPr="000E2168" w:rsidP="00A93C62">
      <w:pPr>
        <w:pStyle w:val="BodyText"/>
      </w:pPr>
      <w:r w:rsidRPr="000E2168">
        <w:t>This unit describes the skills and knowledge required to locate, chec</w:t>
      </w:r>
      <w:r w:rsidRPr="000E2168">
        <w:t>k, record, store and maintain multimedia, digital and print-based information.</w:t>
      </w:r>
    </w:p>
    <w:p w:rsidR="00000000" w:rsidRPr="000E2168" w:rsidP="00A93C62">
      <w:pPr>
        <w:pStyle w:val="BodyText"/>
      </w:pPr>
      <w:r w:rsidRPr="000E2168">
        <w:t>The unit applies to individuals working in a library and information services context who are responsible for processing and maintaining information resources, generally under s</w:t>
      </w:r>
      <w:r w:rsidRPr="000E2168">
        <w:t>upervision and within established procedures.</w:t>
      </w:r>
    </w:p>
    <w:p w:rsidR="00000000" w:rsidRPr="000E2168" w:rsidP="00A93C62">
      <w:pPr>
        <w:pStyle w:val="BodyText"/>
      </w:pPr>
      <w:r w:rsidRPr="000E2168">
        <w:t>No licensing, legislative or certification requirements apply to this unit at the time of publication.</w:t>
      </w:r>
    </w:p>
    <w:p w:rsidR="00000000" w:rsidRPr="000E2168" w:rsidP="000E2168">
      <w:pPr>
        <w:pStyle w:val="Heading1"/>
      </w:pPr>
      <w:bookmarkStart w:id="3" w:name="O_1121414"/>
      <w:bookmarkEnd w:id="3"/>
      <w:r w:rsidRPr="000E2168">
        <w:t>Unit Sector</w:t>
      </w:r>
    </w:p>
    <w:p w:rsidR="00000000" w:rsidRPr="000E2168" w:rsidP="00A93C62">
      <w:pPr>
        <w:pStyle w:val="BodyText"/>
      </w:pPr>
      <w:r w:rsidRPr="000E2168">
        <w:t>Technical Skills – Information Services</w:t>
      </w:r>
    </w:p>
    <w:p w:rsidR="00000000" w:rsidRPr="000E2168" w:rsidP="000E2168">
      <w:pPr>
        <w:pStyle w:val="Heading1"/>
      </w:pPr>
      <w:bookmarkStart w:id="4" w:name="O_1121410"/>
      <w:bookmarkEnd w:id="4"/>
      <w:r w:rsidRPr="000E2168">
        <w:t>Elements and Perf</w:t>
      </w:r>
      <w:r w:rsidRPr="000E2168">
        <w:t>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3"/>
        <w:gridCol w:w="6665"/>
      </w:tblGrid>
      <w:tr w:rsidTr="000E21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168" w:rsidP="000E2168">
            <w:pPr>
              <w:pStyle w:val="BodyText"/>
            </w:pPr>
            <w:r w:rsidRPr="000E2168">
              <w:rPr>
                <w:rStyle w:val="SpecialBold"/>
              </w:rPr>
              <w:t>ELEMENT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68">
            <w:pPr>
              <w:pStyle w:val="BodyText"/>
              <w:rPr>
                <w:lang w:val="en-NZ"/>
              </w:rPr>
            </w:pPr>
            <w:r w:rsidRPr="000E2168">
              <w:rPr>
                <w:rStyle w:val="SpecialBold"/>
              </w:rPr>
              <w:t>PERFORMANCE CRITERIA</w:t>
            </w:r>
          </w:p>
        </w:tc>
      </w:tr>
      <w:tr w:rsidTr="000E21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168" w:rsidP="000E2168">
            <w:pPr>
              <w:pStyle w:val="BodyText"/>
            </w:pPr>
            <w:r w:rsidRPr="000E2168">
              <w:rPr>
                <w:rStyle w:val="Emphasis"/>
              </w:rPr>
              <w:t>Elements describe the essential outcomes.</w:t>
            </w:r>
          </w:p>
        </w:tc>
        <w:tc>
          <w:tcPr>
            <w:tcW w:w="666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68">
            <w:pPr>
              <w:pStyle w:val="BodyText"/>
              <w:rPr>
                <w:lang w:val="en-NZ"/>
              </w:rPr>
            </w:pPr>
            <w:r w:rsidRPr="000E21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21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68">
            <w:pPr>
              <w:pStyle w:val="List"/>
              <w:rPr>
                <w:lang w:val="en-NZ"/>
              </w:rPr>
            </w:pPr>
            <w:r w:rsidRPr="000E2168">
              <w:t>1. Undertake information processing tasks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168" w:rsidP="000E2168">
            <w:pPr>
              <w:pStyle w:val="List"/>
            </w:pPr>
            <w:r w:rsidRPr="000E2168">
              <w:t>1.1 Label and protect information resources and apply security measures</w:t>
            </w:r>
          </w:p>
          <w:p w:rsidR="00000000" w:rsidRPr="000E2168" w:rsidP="000E2168">
            <w:pPr>
              <w:pStyle w:val="List"/>
            </w:pPr>
            <w:r w:rsidRPr="000E2168">
              <w:t>1.2 Check outsourced shelf-ready items for processing according to organisational procedures</w:t>
            </w:r>
          </w:p>
          <w:p w:rsidR="00000000" w:rsidRPr="000E2168" w:rsidP="000E2168">
            <w:pPr>
              <w:pStyle w:val="List"/>
            </w:pPr>
            <w:r w:rsidRPr="000E2168">
              <w:t>1.3 Identify details of information resources according to organisational procedures and pr</w:t>
            </w:r>
            <w:r w:rsidRPr="000E2168">
              <w:t>ocessing systems</w:t>
            </w:r>
          </w:p>
          <w:p w:rsidR="00000000" w:rsidP="000E2168">
            <w:pPr>
              <w:pStyle w:val="List"/>
              <w:rPr>
                <w:lang w:val="en-NZ"/>
              </w:rPr>
            </w:pPr>
            <w:r w:rsidRPr="000E2168">
              <w:t>1.4 Identify issues with processing systems and procedures and report to relevant stakeholders</w:t>
            </w:r>
          </w:p>
        </w:tc>
      </w:tr>
      <w:tr w:rsidTr="000E21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68">
            <w:pPr>
              <w:pStyle w:val="List"/>
              <w:rPr>
                <w:lang w:val="en-NZ"/>
              </w:rPr>
            </w:pPr>
            <w:r w:rsidRPr="000E2168">
              <w:t>2. Arrange resources to facilitate access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168" w:rsidP="000E2168">
            <w:pPr>
              <w:pStyle w:val="List"/>
            </w:pPr>
            <w:r w:rsidRPr="000E2168">
              <w:t>2.1 Check and organise information resources for arrangement and classification</w:t>
            </w:r>
          </w:p>
          <w:p w:rsidR="00000000" w:rsidRPr="000E2168" w:rsidP="000E2168">
            <w:pPr>
              <w:pStyle w:val="List"/>
            </w:pPr>
            <w:r w:rsidRPr="000E2168">
              <w:t>2.2 Arrange an</w:t>
            </w:r>
            <w:r w:rsidRPr="000E2168">
              <w:t xml:space="preserve">d shelve resources according to required </w:t>
            </w:r>
            <w:r w:rsidRPr="000E2168">
              <w:t>classification order and organisational requirements</w:t>
            </w:r>
          </w:p>
          <w:p w:rsidR="00000000" w:rsidP="000E2168">
            <w:pPr>
              <w:pStyle w:val="List"/>
              <w:rPr>
                <w:lang w:val="en-NZ"/>
              </w:rPr>
            </w:pPr>
            <w:r w:rsidRPr="000E2168">
              <w:t>2.3 Identify and follow safety procedures when handling resources</w:t>
            </w:r>
          </w:p>
        </w:tc>
      </w:tr>
      <w:tr w:rsidTr="000E21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68">
            <w:pPr>
              <w:pStyle w:val="List"/>
              <w:rPr>
                <w:lang w:val="en-NZ"/>
              </w:rPr>
            </w:pPr>
            <w:r w:rsidRPr="000E2168">
              <w:t>3. Monitor resources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168" w:rsidP="000E2168">
            <w:pPr>
              <w:pStyle w:val="List"/>
            </w:pPr>
            <w:r w:rsidRPr="000E2168">
              <w:t xml:space="preserve">3.1 Check resources for correct arrangement and report missing or damaged </w:t>
            </w:r>
            <w:r w:rsidRPr="000E2168">
              <w:t>resources</w:t>
            </w:r>
          </w:p>
          <w:p w:rsidR="00000000" w:rsidRPr="000E2168" w:rsidP="000E2168">
            <w:pPr>
              <w:pStyle w:val="List"/>
            </w:pPr>
            <w:r w:rsidRPr="000E2168">
              <w:t>3.2 Undertake basic maintenance and minor repairs of damaged resources and refer unresolved repairs to supervisor</w:t>
            </w:r>
          </w:p>
        </w:tc>
      </w:tr>
    </w:tbl>
    <w:p w:rsidR="00000000" w:rsidRPr="000E2168" w:rsidP="000E2168">
      <w:pPr>
        <w:pStyle w:val="List"/>
      </w:pPr>
    </w:p>
    <w:p w:rsidR="00000000" w:rsidRPr="000E2168" w:rsidP="000E2168">
      <w:pPr>
        <w:pStyle w:val="AllowPageBreak"/>
      </w:pPr>
    </w:p>
    <w:p w:rsidR="00000000" w:rsidRPr="000E2168" w:rsidP="000E2168">
      <w:pPr>
        <w:pStyle w:val="Heading1"/>
      </w:pPr>
      <w:bookmarkStart w:id="5" w:name="O_1121408"/>
      <w:bookmarkEnd w:id="5"/>
      <w:r w:rsidRPr="000E2168">
        <w:t>Foundation Skills</w:t>
      </w:r>
    </w:p>
    <w:p w:rsidR="00000000" w:rsidRPr="00A93C62" w:rsidP="00A93C62">
      <w:pPr>
        <w:pStyle w:val="BodyText"/>
        <w:rPr>
          <w:i/>
        </w:rPr>
      </w:pPr>
      <w:r w:rsidRPr="00A93C62">
        <w:rPr>
          <w:rStyle w:val="Emphasis"/>
        </w:rPr>
        <w:t>This section describes those language, literacy, numeracy and employment skills that are esse</w:t>
      </w:r>
      <w:r w:rsidRPr="00A93C62">
        <w:rPr>
          <w:rStyle w:val="Emphasis"/>
        </w:rPr>
        <w:t>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0E21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168" w:rsidP="000E2168">
            <w:pPr>
              <w:pStyle w:val="BodyText"/>
            </w:pPr>
            <w:r w:rsidRPr="000E2168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68">
            <w:pPr>
              <w:pStyle w:val="BodyText"/>
              <w:rPr>
                <w:lang w:val="en-NZ"/>
              </w:rPr>
            </w:pPr>
            <w:r w:rsidRPr="000E2168">
              <w:rPr>
                <w:rStyle w:val="SpecialBold"/>
              </w:rPr>
              <w:t>Description</w:t>
            </w:r>
          </w:p>
        </w:tc>
      </w:tr>
      <w:tr w:rsidTr="000E21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68">
            <w:pPr>
              <w:pStyle w:val="BodyText"/>
              <w:rPr>
                <w:lang w:val="en-NZ"/>
              </w:rPr>
            </w:pPr>
            <w:r w:rsidRPr="000E2168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68">
            <w:pPr>
              <w:pStyle w:val="ListBullet"/>
              <w:rPr>
                <w:lang w:val="en-NZ"/>
              </w:rPr>
            </w:pPr>
            <w:r w:rsidRPr="000E2168">
              <w:t>Interprets, consolidates and checks completeness and accuracy of information and data</w:t>
            </w:r>
          </w:p>
        </w:tc>
      </w:tr>
      <w:tr w:rsidTr="000E21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68">
            <w:pPr>
              <w:pStyle w:val="BodyText"/>
              <w:rPr>
                <w:lang w:val="en-NZ"/>
              </w:rPr>
            </w:pPr>
            <w:r w:rsidRPr="000E2168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68">
            <w:pPr>
              <w:pStyle w:val="ListBullet"/>
              <w:rPr>
                <w:lang w:val="en-NZ"/>
              </w:rPr>
            </w:pPr>
            <w:r w:rsidRPr="000E2168">
              <w:t>Records and completes information in organisational systems</w:t>
            </w:r>
          </w:p>
        </w:tc>
      </w:tr>
      <w:tr w:rsidTr="000E21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68">
            <w:pPr>
              <w:pStyle w:val="BodyText"/>
              <w:rPr>
                <w:lang w:val="en-NZ"/>
              </w:rPr>
            </w:pPr>
            <w:r w:rsidRPr="000E2168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68">
            <w:pPr>
              <w:pStyle w:val="ListBullet"/>
              <w:rPr>
                <w:lang w:val="en-NZ"/>
              </w:rPr>
            </w:pPr>
            <w:r w:rsidRPr="000E2168">
              <w:t>Interacts effectively in verbal exchanges, using active listening and questioning to convey and clarify information</w:t>
            </w:r>
          </w:p>
        </w:tc>
      </w:tr>
      <w:tr w:rsidTr="000E21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68">
            <w:pPr>
              <w:pStyle w:val="BodyText"/>
              <w:rPr>
                <w:lang w:val="en-NZ"/>
              </w:rPr>
            </w:pPr>
            <w:r w:rsidRPr="000E2168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68">
            <w:pPr>
              <w:pStyle w:val="ListBullet"/>
              <w:rPr>
                <w:lang w:val="en-NZ"/>
              </w:rPr>
            </w:pPr>
            <w:r w:rsidRPr="000E2168">
              <w:t>Identifies and comprehends mathematical information related to counting and checking information resources</w:t>
            </w:r>
          </w:p>
        </w:tc>
      </w:tr>
      <w:tr w:rsidTr="000E21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68">
            <w:pPr>
              <w:pStyle w:val="BodyText"/>
              <w:rPr>
                <w:lang w:val="en-NZ"/>
              </w:rPr>
            </w:pPr>
            <w:r w:rsidRPr="000E2168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68">
            <w:pPr>
              <w:pStyle w:val="ListBullet"/>
              <w:rPr>
                <w:lang w:val="en-NZ"/>
              </w:rPr>
            </w:pPr>
            <w:r w:rsidRPr="000E2168">
              <w:t xml:space="preserve">Complies with work instructions and contributes to work group discussions using accepted conventions </w:t>
            </w:r>
          </w:p>
        </w:tc>
      </w:tr>
      <w:tr w:rsidTr="000E21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68">
            <w:pPr>
              <w:pStyle w:val="BodyText"/>
              <w:rPr>
                <w:lang w:val="en-NZ"/>
              </w:rPr>
            </w:pPr>
            <w:r w:rsidRPr="000E2168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68">
            <w:pPr>
              <w:pStyle w:val="ListBullet"/>
              <w:rPr>
                <w:lang w:val="en-NZ"/>
              </w:rPr>
            </w:pPr>
            <w:r w:rsidRPr="000E2168">
              <w:t>Determines job sequence and works logically and systematically to undertake clearly defined tasks in an effective manner</w:t>
            </w:r>
          </w:p>
        </w:tc>
      </w:tr>
      <w:tr w:rsidTr="000E21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68">
            <w:pPr>
              <w:pStyle w:val="BodyText"/>
              <w:rPr>
                <w:lang w:val="en-NZ"/>
              </w:rPr>
            </w:pPr>
            <w:r w:rsidRPr="000E2168">
              <w:t>Prob</w:t>
            </w:r>
            <w:r w:rsidRPr="000E2168">
              <w:t>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168" w:rsidP="000E2168">
            <w:pPr>
              <w:pStyle w:val="ListBullet"/>
            </w:pPr>
            <w:r w:rsidRPr="000E2168">
              <w:t>Makes low-impact decisions within familiar situations, based on a range of pre-defined or routine solutions</w:t>
            </w:r>
          </w:p>
          <w:p w:rsidR="00000000" w:rsidP="000E2168">
            <w:pPr>
              <w:pStyle w:val="ListBullet"/>
              <w:rPr>
                <w:lang w:val="en-NZ"/>
              </w:rPr>
            </w:pPr>
            <w:r w:rsidRPr="000E2168">
              <w:t>Responds to predictable routine problems and implements standard or logical solutions</w:t>
            </w:r>
          </w:p>
        </w:tc>
      </w:tr>
      <w:tr w:rsidTr="000E21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68">
            <w:pPr>
              <w:pStyle w:val="BodyText"/>
              <w:rPr>
                <w:lang w:val="en-NZ"/>
              </w:rPr>
            </w:pPr>
            <w:r w:rsidRPr="000E2168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168" w:rsidP="000E2168">
            <w:pPr>
              <w:pStyle w:val="ListBullet"/>
            </w:pPr>
            <w:r w:rsidRPr="000E2168">
              <w:t>Uses digital technology for basic reading, recording and searching information, and for communications following routine procedures and security requirements</w:t>
            </w:r>
          </w:p>
        </w:tc>
      </w:tr>
    </w:tbl>
    <w:p w:rsidR="00000000" w:rsidRPr="000E2168" w:rsidP="000E2168">
      <w:pPr>
        <w:pStyle w:val="BodyText"/>
      </w:pPr>
    </w:p>
    <w:p w:rsidR="00000000" w:rsidRPr="000E2168" w:rsidP="000E2168">
      <w:pPr>
        <w:pStyle w:val="AllowPageBreak"/>
      </w:pPr>
    </w:p>
    <w:p w:rsidR="00000000" w:rsidRPr="000E2168" w:rsidP="000E2168">
      <w:pPr>
        <w:pStyle w:val="Heading1"/>
      </w:pPr>
      <w:bookmarkStart w:id="6" w:name="O_1121406"/>
      <w:bookmarkEnd w:id="6"/>
      <w:r w:rsidRPr="000E2168">
        <w:t>Unit Mapping Information</w:t>
      </w:r>
    </w:p>
    <w:p w:rsidR="00000000" w:rsidRPr="000E2168" w:rsidP="00A93C62">
      <w:pPr>
        <w:pStyle w:val="BodyText"/>
      </w:pPr>
      <w:r w:rsidRPr="000E2168">
        <w:t>Supersedes and is equivalent to BSBLIB306 Process an</w:t>
      </w:r>
      <w:r w:rsidRPr="000E2168">
        <w:t>d maintain information resources.</w:t>
      </w:r>
    </w:p>
    <w:p w:rsidR="00000000" w:rsidRPr="000E2168" w:rsidP="000E2168">
      <w:pPr>
        <w:pStyle w:val="Heading1"/>
      </w:pPr>
      <w:bookmarkStart w:id="7" w:name="O_1121394"/>
      <w:bookmarkEnd w:id="7"/>
      <w:r w:rsidRPr="000E2168">
        <w:t>Links</w:t>
      </w:r>
    </w:p>
    <w:p w:rsidR="00000000" w:rsidRPr="000E2168" w:rsidP="00A93C62">
      <w:pPr>
        <w:pStyle w:val="BodyText"/>
      </w:pPr>
      <w:r w:rsidRPr="000E21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D73A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E2168" w:rsidP="000E2168"/>
    <w:sectPr w:rsidSect="000E21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1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168" w:rsidRPr="00A93C62" w:rsidP="00A93C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1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62" w:rsidP="000E21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3C62" w:rsidP="000E21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3C62" w:rsidP="000E21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1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2168" w:rsidRPr="00A93C62" w:rsidP="00A93C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1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62" w:rsidRPr="002D2AF8" w:rsidP="000E21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BSBINS304 Process and maintain information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A93C62" w:rsidP="000E21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F094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CCE7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1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21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21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21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21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21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21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21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21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21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21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2168"/>
  </w:style>
  <w:style w:type="character" w:customStyle="1" w:styleId="Heading1Char">
    <w:name w:val="Heading 1 Char"/>
    <w:basedOn w:val="DefaultParagraphFont"/>
    <w:link w:val="Heading1"/>
    <w:rsid w:val="000E21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21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21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21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21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2168"/>
    <w:rPr>
      <w:b/>
      <w:spacing w:val="0"/>
    </w:rPr>
  </w:style>
  <w:style w:type="character" w:styleId="Emphasis">
    <w:name w:val="Emphasis"/>
    <w:basedOn w:val="DefaultParagraphFont"/>
    <w:qFormat/>
    <w:rsid w:val="000E2168"/>
    <w:rPr>
      <w:i/>
    </w:rPr>
  </w:style>
  <w:style w:type="paragraph" w:customStyle="1" w:styleId="SuperHeading">
    <w:name w:val="SuperHeading"/>
    <w:basedOn w:val="Normal"/>
    <w:rsid w:val="000E21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21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21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21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21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21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21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21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21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21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21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21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21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21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21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21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21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21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21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21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21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21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21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21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21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21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21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21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21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21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21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21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21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21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21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21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21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2168"/>
  </w:style>
  <w:style w:type="paragraph" w:styleId="TableofFigures">
    <w:name w:val="table of figures"/>
    <w:basedOn w:val="Normal"/>
    <w:next w:val="Normal"/>
    <w:semiHidden/>
    <w:rsid w:val="000E21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21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2168"/>
    <w:rPr>
      <w:rFonts w:ascii="Wingdings" w:hAnsi="Wingdings"/>
    </w:rPr>
  </w:style>
  <w:style w:type="paragraph" w:customStyle="1" w:styleId="TableHeading">
    <w:name w:val="Table Heading"/>
    <w:basedOn w:val="HeadingBase"/>
    <w:rsid w:val="000E21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2168"/>
    <w:rPr>
      <w:color w:val="0033CC"/>
      <w:u w:val="none"/>
    </w:rPr>
  </w:style>
  <w:style w:type="paragraph" w:customStyle="1" w:styleId="BodyTextRight">
    <w:name w:val="Body Text Right"/>
    <w:basedOn w:val="BodyText"/>
    <w:rsid w:val="000E21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21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21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21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21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21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2168"/>
    <w:rPr>
      <w:sz w:val="32"/>
    </w:rPr>
  </w:style>
  <w:style w:type="paragraph" w:customStyle="1" w:styleId="HeadingProcedure">
    <w:name w:val="Heading Procedure"/>
    <w:basedOn w:val="HeadingBase"/>
    <w:next w:val="Normal"/>
    <w:rsid w:val="000E21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2168"/>
    <w:pPr>
      <w:spacing w:before="60" w:after="60"/>
    </w:pPr>
  </w:style>
  <w:style w:type="paragraph" w:styleId="ListContinue">
    <w:name w:val="List Continue"/>
    <w:basedOn w:val="List"/>
    <w:rsid w:val="000E2168"/>
    <w:pPr>
      <w:ind w:firstLine="0"/>
    </w:pPr>
  </w:style>
  <w:style w:type="paragraph" w:customStyle="1" w:styleId="ListNote">
    <w:name w:val="List Note"/>
    <w:basedOn w:val="List"/>
    <w:rsid w:val="000E21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21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21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2168"/>
    <w:rPr>
      <w:rFonts w:ascii="Courier New" w:hAnsi="Courier New"/>
    </w:rPr>
  </w:style>
  <w:style w:type="paragraph" w:customStyle="1" w:styleId="NoteBullet">
    <w:name w:val="Note Bullet"/>
    <w:basedOn w:val="Note"/>
    <w:rsid w:val="000E21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21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21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21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21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21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21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2168"/>
    <w:rPr>
      <w:b/>
      <w:smallCaps/>
    </w:rPr>
  </w:style>
  <w:style w:type="paragraph" w:customStyle="1" w:styleId="TableListNumber">
    <w:name w:val="Table List Number"/>
    <w:basedOn w:val="ListNumber"/>
    <w:rsid w:val="000E21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21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2168"/>
    <w:pPr>
      <w:numPr>
        <w:numId w:val="8"/>
      </w:numPr>
    </w:pPr>
  </w:style>
  <w:style w:type="paragraph" w:customStyle="1" w:styleId="ListAlpha2">
    <w:name w:val="List Alpha 2"/>
    <w:basedOn w:val="List2"/>
    <w:rsid w:val="000E2168"/>
    <w:pPr>
      <w:numPr>
        <w:numId w:val="7"/>
      </w:numPr>
    </w:pPr>
  </w:style>
  <w:style w:type="paragraph" w:styleId="List2">
    <w:name w:val="List 2"/>
    <w:basedOn w:val="BodyText"/>
    <w:rsid w:val="000E21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21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21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21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21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21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2168"/>
    <w:pPr>
      <w:numPr>
        <w:numId w:val="3"/>
      </w:numPr>
    </w:pPr>
  </w:style>
  <w:style w:type="paragraph" w:styleId="ListContinue2">
    <w:name w:val="List Continue 2"/>
    <w:basedOn w:val="List2"/>
    <w:rsid w:val="000E2168"/>
    <w:pPr>
      <w:ind w:firstLine="0"/>
    </w:pPr>
  </w:style>
  <w:style w:type="paragraph" w:styleId="ListContinue3">
    <w:name w:val="List Continue 3"/>
    <w:basedOn w:val="List3"/>
    <w:rsid w:val="000E2168"/>
    <w:pPr>
      <w:ind w:left="1021" w:firstLine="0"/>
    </w:pPr>
  </w:style>
  <w:style w:type="paragraph" w:styleId="ListContinue4">
    <w:name w:val="List Continue 4"/>
    <w:basedOn w:val="List4"/>
    <w:rsid w:val="000E2168"/>
    <w:pPr>
      <w:ind w:firstLine="0"/>
    </w:pPr>
  </w:style>
  <w:style w:type="paragraph" w:styleId="ListContinue5">
    <w:name w:val="List Continue 5"/>
    <w:basedOn w:val="List5"/>
    <w:rsid w:val="000E2168"/>
    <w:pPr>
      <w:ind w:firstLine="0"/>
    </w:pPr>
  </w:style>
  <w:style w:type="paragraph" w:styleId="ListNumber3">
    <w:name w:val="List Number 3"/>
    <w:basedOn w:val="List3"/>
    <w:rsid w:val="000E2168"/>
    <w:pPr>
      <w:numPr>
        <w:numId w:val="4"/>
      </w:numPr>
    </w:pPr>
  </w:style>
  <w:style w:type="paragraph" w:styleId="ListNumber4">
    <w:name w:val="List Number 4"/>
    <w:basedOn w:val="List4"/>
    <w:rsid w:val="000E2168"/>
    <w:pPr>
      <w:numPr>
        <w:numId w:val="5"/>
      </w:numPr>
    </w:pPr>
  </w:style>
  <w:style w:type="paragraph" w:styleId="ListNumber5">
    <w:name w:val="List Number 5"/>
    <w:basedOn w:val="List5"/>
    <w:rsid w:val="000E2168"/>
    <w:pPr>
      <w:numPr>
        <w:numId w:val="6"/>
      </w:numPr>
    </w:pPr>
  </w:style>
  <w:style w:type="paragraph" w:styleId="BlockText">
    <w:name w:val="Block Text"/>
    <w:basedOn w:val="Normal"/>
    <w:rsid w:val="000E21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21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2168"/>
    <w:rPr>
      <w:sz w:val="16"/>
      <w:vertAlign w:val="superscript"/>
    </w:rPr>
  </w:style>
  <w:style w:type="character" w:customStyle="1" w:styleId="Symbols">
    <w:name w:val="Symbols"/>
    <w:basedOn w:val="DefaultParagraphFont"/>
    <w:rsid w:val="000E2168"/>
    <w:rPr>
      <w:rFonts w:ascii="Symbol" w:hAnsi="Symbol"/>
    </w:rPr>
  </w:style>
  <w:style w:type="character" w:customStyle="1" w:styleId="MenuOptions">
    <w:name w:val="Menu Options"/>
    <w:basedOn w:val="DefaultParagraphFont"/>
    <w:rsid w:val="000E21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2168"/>
    <w:rPr>
      <w:b/>
    </w:rPr>
  </w:style>
  <w:style w:type="character" w:customStyle="1" w:styleId="Underlined">
    <w:name w:val="Underlined"/>
    <w:basedOn w:val="DefaultParagraphFont"/>
    <w:rsid w:val="000E2168"/>
    <w:rPr>
      <w:u w:val="single"/>
    </w:rPr>
  </w:style>
  <w:style w:type="paragraph" w:customStyle="1" w:styleId="TableBodyTextRight">
    <w:name w:val="Table Body Text Right"/>
    <w:basedOn w:val="TableBodyText"/>
    <w:rsid w:val="000E21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2168"/>
    <w:rPr>
      <w:sz w:val="18"/>
    </w:rPr>
  </w:style>
  <w:style w:type="paragraph" w:customStyle="1" w:styleId="BodySmallRight">
    <w:name w:val="Body Small Right"/>
    <w:basedOn w:val="BodyTextRight"/>
    <w:rsid w:val="000E2168"/>
    <w:rPr>
      <w:sz w:val="18"/>
      <w:szCs w:val="18"/>
    </w:rPr>
  </w:style>
  <w:style w:type="paragraph" w:customStyle="1" w:styleId="MarginEdition">
    <w:name w:val="Margin Edition"/>
    <w:basedOn w:val="MarginNote"/>
    <w:rsid w:val="000E21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2168"/>
    <w:rPr>
      <w:sz w:val="2"/>
      <w:szCs w:val="2"/>
    </w:rPr>
  </w:style>
  <w:style w:type="character" w:customStyle="1" w:styleId="Small">
    <w:name w:val="Small"/>
    <w:basedOn w:val="DefaultParagraphFont"/>
    <w:rsid w:val="000E2168"/>
    <w:rPr>
      <w:sz w:val="16"/>
    </w:rPr>
  </w:style>
  <w:style w:type="paragraph" w:customStyle="1" w:styleId="WideTable">
    <w:name w:val="Wide Table"/>
    <w:basedOn w:val="Normal"/>
    <w:rsid w:val="000E21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2168"/>
  </w:style>
  <w:style w:type="paragraph" w:styleId="Quote">
    <w:name w:val="Quote"/>
    <w:basedOn w:val="Heading1"/>
    <w:link w:val="QuoteChar"/>
    <w:qFormat/>
    <w:rsid w:val="000E21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21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2168"/>
    <w:pPr>
      <w:pageBreakBefore/>
    </w:pPr>
  </w:style>
  <w:style w:type="paragraph" w:customStyle="1" w:styleId="Border">
    <w:name w:val="Border"/>
    <w:basedOn w:val="Normal"/>
    <w:qFormat/>
    <w:rsid w:val="000E21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21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1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1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21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21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21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21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21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2168"/>
    <w:rPr>
      <w:u w:val="single"/>
    </w:rPr>
  </w:style>
  <w:style w:type="character" w:customStyle="1" w:styleId="BoldandItalics">
    <w:name w:val="Bold and Italics"/>
    <w:qFormat/>
    <w:rsid w:val="000E2168"/>
    <w:rPr>
      <w:b/>
      <w:i/>
      <w:u w:val="none"/>
    </w:rPr>
  </w:style>
  <w:style w:type="paragraph" w:styleId="BalloonText">
    <w:name w:val="Balloon Text"/>
    <w:basedOn w:val="Normal"/>
    <w:link w:val="BalloonTextChar"/>
    <w:rsid w:val="000E21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21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21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21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21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21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2168"/>
    <w:pPr>
      <w:spacing w:before="0" w:after="0"/>
    </w:pPr>
  </w:style>
  <w:style w:type="paragraph" w:customStyle="1" w:styleId="BodyTextBold">
    <w:name w:val="Body Text Bold"/>
    <w:basedOn w:val="BodyText"/>
    <w:qFormat/>
    <w:rsid w:val="000E2168"/>
    <w:rPr>
      <w:b/>
    </w:rPr>
  </w:style>
  <w:style w:type="character" w:styleId="Hyperlink">
    <w:name w:val="Hyperlink"/>
    <w:basedOn w:val="DefaultParagraphFont"/>
    <w:uiPriority w:val="99"/>
    <w:unhideWhenUsed/>
    <w:rsid w:val="00A93C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3153</Characters>
  <Application>Microsoft Office Word</Application>
  <DocSecurity>0</DocSecurity>
  <Lines>101</Lines>
  <Paragraphs>66</Paragraphs>
  <ScaleCrop>false</ScaleCrop>
  <Company>Author-it Software Corporation Ltd.</Company>
  <LinksUpToDate>false</LinksUpToDate>
  <CharactersWithSpaces>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BSBINS304 Process and maintain information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2022-01-25T01:10:00Z</dcterms:created>
  <dcterms:modified xsi:type="dcterms:W3CDTF">2022-01-25T01:10:00Z</dcterms:modified>
</cp:coreProperties>
</file>