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792" w:rsidP="009507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BSBINS303 Use knowledge management systems</w:t>
      </w:r>
      <w:r>
        <w:fldChar w:fldCharType="end"/>
      </w:r>
    </w:p>
    <w:p w:rsidR="00950792" w:rsidP="00950792">
      <w:pPr>
        <w:pStyle w:val="Version"/>
        <w:sectPr w:rsidSect="00C92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1BD" w:rsidP="00C921BD">
      <w:pPr>
        <w:pStyle w:val="SuperHeading"/>
      </w:pPr>
      <w:r w:rsidRPr="00C921BD">
        <w:t>BSBINS303 Use knowledge management systems</w:t>
      </w:r>
    </w:p>
    <w:p w:rsidR="00000000" w:rsidRPr="00C921BD" w:rsidP="00C921BD">
      <w:pPr>
        <w:pStyle w:val="Heading1"/>
      </w:pPr>
      <w:bookmarkStart w:id="1" w:name="O_1121324"/>
      <w:bookmarkEnd w:id="1"/>
      <w:r w:rsidRPr="00C921B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921B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BodyText"/>
            </w:pPr>
            <w:r w:rsidRPr="00C921BD">
              <w:rPr>
                <w:rStyle w:val="SpecialBold"/>
              </w:rPr>
              <w:t>Release</w:t>
            </w:r>
            <w:r w:rsidRPr="00C921B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rPr>
                <w:rStyle w:val="SpecialBold"/>
              </w:rPr>
              <w:t>Comments</w:t>
            </w:r>
            <w:r w:rsidRPr="00C921BD">
              <w:t> </w:t>
            </w:r>
          </w:p>
        </w:tc>
      </w:tr>
      <w:tr w:rsidTr="00C921B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BodyText"/>
            </w:pPr>
            <w:r w:rsidRPr="00C921BD">
              <w:t>This version first released with BSB Business Services Training Package Version 7.0.</w:t>
            </w:r>
          </w:p>
        </w:tc>
      </w:tr>
    </w:tbl>
    <w:p w:rsidR="00000000" w:rsidRPr="00C921BD" w:rsidP="00C921BD">
      <w:pPr>
        <w:pStyle w:val="BodyText"/>
      </w:pPr>
    </w:p>
    <w:p w:rsidR="00000000" w:rsidRPr="00C921BD" w:rsidP="00C921BD">
      <w:pPr>
        <w:pStyle w:val="AllowPageBreak"/>
      </w:pPr>
    </w:p>
    <w:p w:rsidR="00000000" w:rsidRPr="00C921BD" w:rsidP="00C921BD">
      <w:pPr>
        <w:pStyle w:val="Heading1"/>
      </w:pPr>
      <w:bookmarkStart w:id="2" w:name="O_1121329"/>
      <w:bookmarkEnd w:id="2"/>
      <w:r w:rsidRPr="00C921BD">
        <w:t>Application</w:t>
      </w:r>
    </w:p>
    <w:p w:rsidR="00000000" w:rsidRPr="00C921BD" w:rsidP="00950792">
      <w:pPr>
        <w:pStyle w:val="BodyText"/>
      </w:pPr>
      <w:r w:rsidRPr="00C921BD">
        <w:t xml:space="preserve">This unit describes the skills and knowledge required to access a knowledge management </w:t>
      </w:r>
      <w:r w:rsidRPr="00C921BD">
        <w:t>system, use monitoring and review processes to provide feedback and improve own work practices using the system. This includes a range of strategies, methods, activities and techniques used by individuals and the organisation to identify, collect, organise</w:t>
      </w:r>
      <w:r w:rsidRPr="00C921BD">
        <w:t>, store, retrieve, analyse, share and apply knowledge to the work of the organisation.</w:t>
      </w:r>
    </w:p>
    <w:p w:rsidR="00000000" w:rsidRPr="00C921BD" w:rsidP="00950792">
      <w:pPr>
        <w:pStyle w:val="BodyText"/>
      </w:pPr>
      <w:r w:rsidRPr="00C921BD">
        <w:t xml:space="preserve">The unit applies to individuals who use a broad range of competencies in various work contexts. They may exercise discretion and judgement using knowledge management to </w:t>
      </w:r>
      <w:r w:rsidRPr="00C921BD">
        <w:t>assist in increasing productivity, to improve quality or to recognise the benefits to the organisation through the improved use of knowledge.</w:t>
      </w:r>
    </w:p>
    <w:p w:rsidR="00000000" w:rsidRPr="00C921BD" w:rsidP="00950792">
      <w:pPr>
        <w:pStyle w:val="BodyText"/>
      </w:pPr>
      <w:r w:rsidRPr="00C921BD">
        <w:t>No licensing, legislative or certification requirements apply to this unit at the time of publication.</w:t>
      </w:r>
    </w:p>
    <w:p w:rsidR="00000000" w:rsidRPr="00C921BD" w:rsidP="00C921BD">
      <w:pPr>
        <w:pStyle w:val="Heading1"/>
      </w:pPr>
      <w:bookmarkStart w:id="3" w:name="O_1121328"/>
      <w:bookmarkEnd w:id="3"/>
      <w:r w:rsidRPr="00C921BD">
        <w:t>Unit Sector</w:t>
      </w:r>
    </w:p>
    <w:p w:rsidR="00000000" w:rsidRPr="00C921BD" w:rsidP="00950792">
      <w:pPr>
        <w:pStyle w:val="BodyText"/>
      </w:pPr>
      <w:r w:rsidRPr="00C921BD">
        <w:t>Technical Skills – Information Services</w:t>
      </w:r>
    </w:p>
    <w:p w:rsidR="00000000" w:rsidRPr="00C921BD" w:rsidP="00C921BD">
      <w:pPr>
        <w:pStyle w:val="Heading1"/>
      </w:pPr>
      <w:bookmarkStart w:id="4" w:name="O_1121327"/>
      <w:bookmarkEnd w:id="4"/>
      <w:r w:rsidRPr="00C921B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BodyText"/>
            </w:pPr>
            <w:r w:rsidRPr="00C921B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rPr>
                <w:rStyle w:val="SpecialBold"/>
              </w:rPr>
              <w:t>PERFORMANCE CRITERIA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BodyText"/>
            </w:pPr>
            <w:r w:rsidRPr="00C921B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List"/>
              <w:rPr>
                <w:lang w:val="en-NZ"/>
              </w:rPr>
            </w:pPr>
            <w:r w:rsidRPr="00C921BD">
              <w:t>1. Access and use knowledge management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List"/>
            </w:pPr>
            <w:r w:rsidRPr="00C921BD">
              <w:t>1.1 Identify requirements for use of knowledge management system</w:t>
            </w:r>
          </w:p>
          <w:p w:rsidR="00000000" w:rsidP="00C921BD">
            <w:pPr>
              <w:pStyle w:val="List"/>
              <w:rPr>
                <w:lang w:val="en-NZ"/>
              </w:rPr>
            </w:pPr>
            <w:r w:rsidRPr="00C921BD">
              <w:t>1.2 Access knowledge management system according</w:t>
            </w:r>
            <w:r w:rsidRPr="00C921BD">
              <w:t xml:space="preserve"> to legislative, regulatory and organisational policies and procedures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List"/>
              <w:rPr>
                <w:lang w:val="en-NZ"/>
              </w:rPr>
            </w:pPr>
            <w:r w:rsidRPr="00C921BD">
              <w:t>2. Input to knowledge management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List"/>
            </w:pPr>
            <w:r w:rsidRPr="00C921BD">
              <w:t>2.1 Collect, analyse and prepare inputs for contribution to system, according to organisational policies and procedures</w:t>
            </w:r>
          </w:p>
          <w:p w:rsidR="00000000" w:rsidRPr="00C921BD" w:rsidP="00C921BD">
            <w:pPr>
              <w:pStyle w:val="List"/>
            </w:pPr>
            <w:r w:rsidRPr="00C921BD">
              <w:t>2.2 Check inputs for clarity, accuracy, currency and relevance</w:t>
            </w:r>
          </w:p>
          <w:p w:rsidR="00000000" w:rsidRPr="00C921BD" w:rsidP="00C921BD">
            <w:pPr>
              <w:pStyle w:val="List"/>
            </w:pPr>
            <w:r w:rsidRPr="00C921BD">
              <w:t xml:space="preserve">2.3 Make inputs to system according to organisational policies and </w:t>
            </w:r>
            <w:r w:rsidRPr="00C921BD">
              <w:t xml:space="preserve">procedures </w:t>
            </w:r>
          </w:p>
          <w:p w:rsidR="00000000" w:rsidP="00C921BD">
            <w:pPr>
              <w:pStyle w:val="List"/>
              <w:rPr>
                <w:lang w:val="en-NZ"/>
              </w:rPr>
            </w:pPr>
            <w:r w:rsidRPr="00C921BD">
              <w:t>2.4 Analyse requirements of the system and make suggestions for improvements to relevant stakeholders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List"/>
              <w:rPr>
                <w:lang w:val="en-NZ"/>
              </w:rPr>
            </w:pPr>
            <w:r w:rsidRPr="00C921BD">
              <w:t>3. Review a</w:t>
            </w:r>
            <w:r w:rsidRPr="00C921BD">
              <w:t>nd improve work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List"/>
            </w:pPr>
            <w:r w:rsidRPr="00C921BD">
              <w:t>3.1 Provide feedback about clarity, accuracy, currency and relevance of system’s output to relevant personnel</w:t>
            </w:r>
          </w:p>
          <w:p w:rsidR="00000000" w:rsidRPr="00C921BD" w:rsidP="00C921BD">
            <w:pPr>
              <w:pStyle w:val="List"/>
            </w:pPr>
            <w:r w:rsidRPr="00C921BD">
              <w:t>3.2 Document learning resulting from use of the system</w:t>
            </w:r>
          </w:p>
          <w:p w:rsidR="00000000" w:rsidRPr="00C921BD" w:rsidP="00C921BD">
            <w:pPr>
              <w:pStyle w:val="List"/>
            </w:pPr>
            <w:r w:rsidRPr="00C921BD">
              <w:t>3.3 Improve work practices as a result of learning from use of th</w:t>
            </w:r>
            <w:r w:rsidRPr="00C921BD">
              <w:t>e system</w:t>
            </w:r>
          </w:p>
        </w:tc>
      </w:tr>
    </w:tbl>
    <w:p w:rsidR="00000000" w:rsidRPr="00C921BD" w:rsidP="00C921BD">
      <w:pPr>
        <w:pStyle w:val="BodyText"/>
      </w:pPr>
    </w:p>
    <w:p w:rsidR="00000000" w:rsidRPr="00C921BD" w:rsidP="00C921BD">
      <w:pPr>
        <w:pStyle w:val="AllowPageBreak"/>
      </w:pPr>
    </w:p>
    <w:p w:rsidR="00000000" w:rsidRPr="00C921BD" w:rsidP="00C921BD">
      <w:pPr>
        <w:pStyle w:val="Heading1"/>
      </w:pPr>
      <w:bookmarkStart w:id="5" w:name="O_1121326"/>
      <w:bookmarkEnd w:id="5"/>
      <w:r w:rsidRPr="00C921BD">
        <w:t>Foundation Skills</w:t>
      </w:r>
    </w:p>
    <w:p w:rsidR="00000000" w:rsidRPr="00950792" w:rsidP="00950792">
      <w:pPr>
        <w:pStyle w:val="BodyText"/>
        <w:rPr>
          <w:i/>
        </w:rPr>
      </w:pPr>
      <w:r w:rsidRPr="0095079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BodyText"/>
            </w:pPr>
            <w:r w:rsidRPr="00C921BD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rPr>
                <w:rStyle w:val="SpecialBold"/>
              </w:rPr>
              <w:t>Description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ListBullet"/>
              <w:rPr>
                <w:lang w:val="en-NZ"/>
              </w:rPr>
            </w:pPr>
            <w:r w:rsidRPr="00C921BD">
              <w:t>Comprehends textual information, incorporating ideas and concepts from a range of sources, and checks for accuracy and relevance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ListBullet"/>
              <w:rPr>
                <w:lang w:val="en-NZ"/>
              </w:rPr>
            </w:pPr>
            <w:r w:rsidRPr="00C921BD">
              <w:t>Documents information analysis and emphasises key outcomes using vocabulary and structure appropriate to audience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t>Or</w:t>
            </w:r>
            <w:r w:rsidRPr="00C921BD">
              <w:t>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ListBullet"/>
            </w:pPr>
            <w:r w:rsidRPr="00C921BD">
              <w:t>Expresses own observations and opinions using clear and specific language to relevant personnel</w:t>
            </w:r>
          </w:p>
          <w:p w:rsidR="00000000" w:rsidP="00C921BD">
            <w:pPr>
              <w:pStyle w:val="ListBullet"/>
              <w:rPr>
                <w:lang w:val="en-NZ"/>
              </w:rPr>
            </w:pPr>
            <w:r w:rsidRPr="00C921BD">
              <w:t>Elicits views and information from others and obtains information by listening and questioning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ListBullet"/>
              <w:rPr>
                <w:lang w:val="en-NZ"/>
              </w:rPr>
            </w:pPr>
            <w:r w:rsidRPr="00C921BD">
              <w:t>Understands rights and responsibilities, and complies with explicit procedures in the workplace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ListBullet"/>
              <w:rPr>
                <w:lang w:val="en-NZ"/>
              </w:rPr>
            </w:pPr>
            <w:r w:rsidRPr="00C921BD">
              <w:t>Identifies and takes steps to follow accepted communication practices and protocols when providing feedback</w:t>
            </w:r>
          </w:p>
        </w:tc>
      </w:tr>
      <w:tr w:rsidTr="00C921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ListBullet"/>
            </w:pPr>
            <w:r w:rsidRPr="00C921BD">
              <w:t>Plans and implements r</w:t>
            </w:r>
            <w:r w:rsidRPr="00C921BD">
              <w:t xml:space="preserve">outine tasks and workload making limited decisions on sequencing, timing and collaboration </w:t>
            </w:r>
          </w:p>
          <w:p w:rsidR="00000000" w:rsidRPr="00C921BD" w:rsidP="00C921BD">
            <w:pPr>
              <w:pStyle w:val="ListBullet"/>
            </w:pPr>
            <w:r w:rsidRPr="00C921BD">
              <w:t>Uses basic functions of digital technology tools to read, record, search and input required information</w:t>
            </w:r>
          </w:p>
          <w:p w:rsidR="00000000" w:rsidRPr="00C921BD" w:rsidP="00C921BD">
            <w:pPr>
              <w:pStyle w:val="ListBullet"/>
            </w:pPr>
            <w:r w:rsidRPr="00C921BD">
              <w:t>Uses analytical processes to review and evaluate the effecti</w:t>
            </w:r>
            <w:r w:rsidRPr="00C921BD">
              <w:t>veness of workplace systems and suggest improvements</w:t>
            </w:r>
          </w:p>
        </w:tc>
      </w:tr>
    </w:tbl>
    <w:p w:rsidR="00000000" w:rsidRPr="00C921BD" w:rsidP="00C921BD">
      <w:pPr>
        <w:pStyle w:val="BodyText"/>
      </w:pPr>
    </w:p>
    <w:p w:rsidR="00000000" w:rsidRPr="00C921BD" w:rsidP="00C921BD">
      <w:pPr>
        <w:pStyle w:val="AllowPageBreak"/>
      </w:pPr>
    </w:p>
    <w:p w:rsidR="00000000" w:rsidRPr="00C921BD" w:rsidP="00C921BD">
      <w:pPr>
        <w:pStyle w:val="Heading1"/>
      </w:pPr>
      <w:bookmarkStart w:id="6" w:name="O_1121325"/>
      <w:bookmarkEnd w:id="6"/>
      <w:r w:rsidRPr="00C921BD">
        <w:t>Unit Mapping Information</w:t>
      </w:r>
    </w:p>
    <w:p w:rsidR="00000000" w:rsidRPr="00C921BD" w:rsidP="00950792">
      <w:pPr>
        <w:pStyle w:val="BodyText"/>
      </w:pPr>
      <w:r w:rsidRPr="00C921BD">
        <w:t>Supersedes and is equivalent to BSBINM302 Utilise a knowledge management system.</w:t>
      </w:r>
    </w:p>
    <w:p w:rsidR="00000000" w:rsidRPr="00C921BD" w:rsidP="00C921BD">
      <w:pPr>
        <w:pStyle w:val="Heading1"/>
      </w:pPr>
      <w:bookmarkStart w:id="7" w:name="O_1121318"/>
      <w:bookmarkEnd w:id="7"/>
      <w:r w:rsidRPr="00C921BD">
        <w:t>Links</w:t>
      </w:r>
    </w:p>
    <w:p w:rsidR="00000000" w:rsidRPr="00C921BD" w:rsidP="00950792">
      <w:pPr>
        <w:pStyle w:val="BodyText"/>
      </w:pPr>
      <w:r w:rsidRPr="00C921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13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21BD" w:rsidP="00950792">
      <w:pPr>
        <w:pStyle w:val="BodyText"/>
        <w:sectPr w:rsidSect="00C921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1BD" w:rsidP="00C921BD">
      <w:pPr>
        <w:pStyle w:val="SuperHeading"/>
      </w:pPr>
      <w:r w:rsidRPr="00C921BD">
        <w:t>Assessment Requirements for BSBINS303 Use knowledge management sy</w:t>
      </w:r>
      <w:r w:rsidRPr="00C921BD">
        <w:t>stems</w:t>
      </w:r>
    </w:p>
    <w:p w:rsidR="00000000" w:rsidRPr="00C921BD" w:rsidP="00C921BD">
      <w:pPr>
        <w:pStyle w:val="Heading1"/>
      </w:pPr>
      <w:bookmarkStart w:id="8" w:name="O_1121320"/>
      <w:bookmarkEnd w:id="8"/>
      <w:r w:rsidRPr="00C921B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921B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BodyText"/>
            </w:pPr>
            <w:r w:rsidRPr="00C921BD">
              <w:rPr>
                <w:rStyle w:val="SpecialBold"/>
              </w:rPr>
              <w:t>Release</w:t>
            </w:r>
            <w:r w:rsidRPr="00C921B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rPr>
                <w:rStyle w:val="SpecialBold"/>
              </w:rPr>
              <w:t>Comments</w:t>
            </w:r>
            <w:r w:rsidRPr="00C921BD">
              <w:t> </w:t>
            </w:r>
          </w:p>
        </w:tc>
      </w:tr>
      <w:tr w:rsidTr="00C921B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BD">
            <w:pPr>
              <w:pStyle w:val="BodyText"/>
              <w:rPr>
                <w:lang w:val="en-NZ"/>
              </w:rPr>
            </w:pPr>
            <w:r w:rsidRPr="00C921B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BD" w:rsidP="00C921BD">
            <w:pPr>
              <w:pStyle w:val="BodyText"/>
            </w:pPr>
            <w:r w:rsidRPr="00C921BD">
              <w:t>This version first released with BSB Business Services Training Package Version 7.0.</w:t>
            </w:r>
          </w:p>
        </w:tc>
      </w:tr>
    </w:tbl>
    <w:p w:rsidR="00000000" w:rsidRPr="00C921BD" w:rsidP="00C921BD">
      <w:pPr>
        <w:pStyle w:val="BodyText"/>
      </w:pPr>
    </w:p>
    <w:p w:rsidR="00000000" w:rsidRPr="00C921BD" w:rsidP="00C921BD">
      <w:pPr>
        <w:pStyle w:val="AllowPageBreak"/>
      </w:pPr>
    </w:p>
    <w:p w:rsidR="00000000" w:rsidRPr="00C921BD" w:rsidP="00C921BD">
      <w:pPr>
        <w:pStyle w:val="Heading1"/>
      </w:pPr>
      <w:bookmarkStart w:id="9" w:name="O_1121323"/>
      <w:bookmarkEnd w:id="9"/>
      <w:r w:rsidRPr="00C921BD">
        <w:t>Performance Evidence</w:t>
      </w:r>
    </w:p>
    <w:p w:rsidR="00000000" w:rsidRPr="00C921BD" w:rsidP="00950792">
      <w:pPr>
        <w:pStyle w:val="BodyText"/>
      </w:pPr>
      <w:r w:rsidRPr="00C921BD">
        <w:t>The candidate must demonstrate the ability to complete the tasks outlined in the elements, performance criteria and foundation skills of this unit, including evidence of the ability to:</w:t>
      </w:r>
    </w:p>
    <w:p w:rsidR="00000000" w:rsidRPr="00C921BD" w:rsidP="00C921BD">
      <w:pPr>
        <w:pStyle w:val="ListBullet"/>
      </w:pPr>
      <w:r w:rsidRPr="00C921BD">
        <w:t>access, use and review knowledge management system according to organ</w:t>
      </w:r>
      <w:r w:rsidRPr="00C921BD">
        <w:t>isational policies and procedures.</w:t>
      </w:r>
    </w:p>
    <w:p w:rsidR="00000000" w:rsidRPr="00C921BD" w:rsidP="00950792">
      <w:pPr>
        <w:pStyle w:val="BodyText"/>
      </w:pPr>
      <w:r w:rsidRPr="00C921BD">
        <w:t>In the course of the above, the candidate must:</w:t>
      </w:r>
    </w:p>
    <w:p w:rsidR="00000000" w:rsidRPr="00C921BD" w:rsidP="00C921BD">
      <w:pPr>
        <w:pStyle w:val="ListBullet"/>
      </w:pPr>
      <w:r w:rsidRPr="00C921BD">
        <w:t>provide feedback to the organisation about improvements to the knowledge management system</w:t>
      </w:r>
    </w:p>
    <w:p w:rsidR="00000000" w:rsidRPr="00C921BD" w:rsidP="00C921BD">
      <w:pPr>
        <w:pStyle w:val="ListBullet"/>
      </w:pPr>
      <w:r w:rsidRPr="00C921BD">
        <w:t>produce records of outcomes resulting from the use of the system.</w:t>
      </w:r>
    </w:p>
    <w:p w:rsidR="00000000" w:rsidRPr="00C921BD" w:rsidP="00C921BD">
      <w:pPr>
        <w:pStyle w:val="AllowPageBreak"/>
      </w:pPr>
    </w:p>
    <w:p w:rsidR="00000000" w:rsidRPr="00C921BD" w:rsidP="00C921BD">
      <w:pPr>
        <w:pStyle w:val="Heading1"/>
      </w:pPr>
      <w:bookmarkStart w:id="10" w:name="O_1121322"/>
      <w:bookmarkEnd w:id="10"/>
      <w:r w:rsidRPr="00C921BD">
        <w:t>Knowledge Evidence</w:t>
      </w:r>
    </w:p>
    <w:p w:rsidR="00000000" w:rsidRPr="00C921BD" w:rsidP="00950792">
      <w:pPr>
        <w:pStyle w:val="BodyText"/>
      </w:pPr>
      <w:r w:rsidRPr="00C921BD">
        <w:t>The candidate must be able to demonstrate knowledge to complete the tasks outlined in the elements, performance criteria and foundation skills of this unit, including knowledge of:</w:t>
      </w:r>
    </w:p>
    <w:p w:rsidR="00000000" w:rsidRPr="00C921BD" w:rsidP="00C921BD">
      <w:pPr>
        <w:pStyle w:val="ListBullet"/>
      </w:pPr>
      <w:r w:rsidRPr="00C921BD">
        <w:t>key provisions of relevant legislation, regulations</w:t>
      </w:r>
      <w:r w:rsidRPr="00C921BD">
        <w:t>, standards and codes of practice that may affect knowledge management</w:t>
      </w:r>
    </w:p>
    <w:p w:rsidR="00000000" w:rsidRPr="00C921BD" w:rsidP="00C921BD">
      <w:pPr>
        <w:pStyle w:val="ListBullet"/>
      </w:pPr>
      <w:r w:rsidRPr="00C921BD">
        <w:t>organisational policies and procedures for knowledge management</w:t>
      </w:r>
    </w:p>
    <w:p w:rsidR="00000000" w:rsidRPr="00C921BD" w:rsidP="00C921BD">
      <w:pPr>
        <w:pStyle w:val="ListBullet"/>
      </w:pPr>
      <w:r w:rsidRPr="00C921BD">
        <w:t>strategies to review knowledge management systems.</w:t>
      </w:r>
    </w:p>
    <w:p w:rsidR="00000000" w:rsidRPr="00C921BD" w:rsidP="00C921BD">
      <w:pPr>
        <w:pStyle w:val="AllowPageBreak"/>
      </w:pPr>
    </w:p>
    <w:p w:rsidR="00000000" w:rsidRPr="00C921BD" w:rsidP="00C921BD">
      <w:pPr>
        <w:pStyle w:val="Heading1"/>
      </w:pPr>
      <w:bookmarkStart w:id="11" w:name="O_1121321"/>
      <w:bookmarkEnd w:id="11"/>
      <w:r w:rsidRPr="00C921BD">
        <w:t>Assessment Conditions</w:t>
      </w:r>
    </w:p>
    <w:p w:rsidR="00000000" w:rsidRPr="00C921BD" w:rsidP="00950792">
      <w:pPr>
        <w:pStyle w:val="BodyText"/>
      </w:pPr>
      <w:r w:rsidRPr="00C921BD">
        <w:t>Skills in this unit must be d</w:t>
      </w:r>
      <w:r w:rsidRPr="00C921BD">
        <w:t xml:space="preserve">emonstrated in a workplace or simulated environment where the conditions are typical of those in a working environment in this industry. </w:t>
      </w:r>
    </w:p>
    <w:p w:rsidR="00000000" w:rsidRPr="00C921BD" w:rsidP="00950792">
      <w:pPr>
        <w:pStyle w:val="BodyText"/>
      </w:pPr>
      <w:r w:rsidRPr="00C921BD">
        <w:t>This includes access to:</w:t>
      </w:r>
    </w:p>
    <w:p w:rsidR="00000000" w:rsidRPr="00C921BD" w:rsidP="00C921BD">
      <w:pPr>
        <w:pStyle w:val="ListBullet"/>
      </w:pPr>
      <w:r w:rsidRPr="00C921BD">
        <w:t>examples of information documents found in the workplace</w:t>
      </w:r>
    </w:p>
    <w:p w:rsidR="00000000" w:rsidRPr="00C921BD" w:rsidP="00C921BD">
      <w:pPr>
        <w:pStyle w:val="ListBullet"/>
      </w:pPr>
      <w:r w:rsidRPr="00C921BD">
        <w:t xml:space="preserve">knowledge management system (which </w:t>
      </w:r>
      <w:r w:rsidRPr="00C921BD">
        <w:t>can be a simulated system to satisfy privacy and confidentiality provisions).</w:t>
      </w:r>
    </w:p>
    <w:p w:rsidR="00000000" w:rsidRPr="00C921BD" w:rsidP="00C921BD">
      <w:pPr>
        <w:pStyle w:val="BodyText"/>
      </w:pPr>
    </w:p>
    <w:p w:rsidR="00000000" w:rsidRPr="00C921BD" w:rsidP="00950792">
      <w:pPr>
        <w:pStyle w:val="BodyText"/>
      </w:pPr>
      <w:r w:rsidRPr="00C921BD">
        <w:t>Assessors of this unit must satisfy the requirements for assessors in applicable vocational education and training legislation, frameworks and/or standards.</w:t>
      </w:r>
    </w:p>
    <w:p w:rsidR="00000000" w:rsidRPr="00C921BD" w:rsidP="00C921BD">
      <w:pPr>
        <w:pStyle w:val="Heading1"/>
      </w:pPr>
      <w:bookmarkStart w:id="12" w:name="O_1121319"/>
      <w:bookmarkEnd w:id="12"/>
      <w:r w:rsidRPr="00C921BD">
        <w:t>Links</w:t>
      </w:r>
    </w:p>
    <w:p w:rsidR="00000000" w:rsidRPr="00C921BD" w:rsidP="00950792">
      <w:pPr>
        <w:pStyle w:val="BodyText"/>
      </w:pPr>
      <w:r w:rsidRPr="00C921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13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21BD" w:rsidP="00C921BD"/>
    <w:sectPr w:rsidSect="00C921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BD" w:rsidRPr="00950792" w:rsidP="009507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92" w:rsidP="00C92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792" w:rsidP="00C92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0792" w:rsidP="00C921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BD" w:rsidP="00C92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0792">
      <w:t>Approved</w:t>
    </w:r>
    <w:r w:rsidR="009507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07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0792">
      <w:rPr>
        <w:noProof/>
      </w:rPr>
      <w:t>4</w:t>
    </w:r>
    <w:r>
      <w:rPr>
        <w:noProof/>
      </w:rPr>
      <w:fldChar w:fldCharType="end"/>
    </w:r>
  </w:p>
  <w:p w:rsidR="00C921BD" w:rsidP="00C92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07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0792">
      <w:t>Future Skills Organisation</w:t>
    </w:r>
    <w:r w:rsidR="00950792">
      <w:fldChar w:fldCharType="end"/>
    </w:r>
  </w:p>
  <w:p w:rsidR="00C921BD" w:rsidP="00C92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1BD" w:rsidRPr="00950792" w:rsidP="009507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92" w:rsidRPr="002D2AF8" w:rsidP="00C92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BSBINS303 Use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0792" w:rsidP="00C921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BD" w:rsidRPr="002D2AF8" w:rsidP="00C92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0792">
      <w:t>BSBINS303 Use knowledge management systems</w:t>
    </w:r>
    <w:r w:rsidR="009507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0792">
      <w:rPr>
        <w:noProof/>
      </w:rPr>
      <w:t>2 March 2025</w:t>
    </w:r>
    <w:r>
      <w:fldChar w:fldCharType="end"/>
    </w:r>
  </w:p>
  <w:p w:rsidR="00C921BD" w:rsidP="00C92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2AE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DA2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1BD"/>
  </w:style>
  <w:style w:type="character" w:customStyle="1" w:styleId="Heading1Char">
    <w:name w:val="Heading 1 Char"/>
    <w:basedOn w:val="DefaultParagraphFont"/>
    <w:link w:val="Heading1"/>
    <w:rsid w:val="00C92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1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21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1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1BD"/>
    <w:rPr>
      <w:b/>
      <w:spacing w:val="0"/>
    </w:rPr>
  </w:style>
  <w:style w:type="character" w:styleId="Emphasis">
    <w:name w:val="Emphasis"/>
    <w:basedOn w:val="DefaultParagraphFont"/>
    <w:qFormat/>
    <w:rsid w:val="00C921BD"/>
    <w:rPr>
      <w:i/>
    </w:rPr>
  </w:style>
  <w:style w:type="paragraph" w:customStyle="1" w:styleId="SuperHeading">
    <w:name w:val="SuperHeading"/>
    <w:basedOn w:val="Normal"/>
    <w:rsid w:val="00C92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1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2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1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1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1BD"/>
  </w:style>
  <w:style w:type="paragraph" w:styleId="TableofFigures">
    <w:name w:val="table of figures"/>
    <w:basedOn w:val="Normal"/>
    <w:next w:val="Normal"/>
    <w:semiHidden/>
    <w:rsid w:val="00C92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1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21BD"/>
    <w:rPr>
      <w:rFonts w:ascii="Wingdings" w:hAnsi="Wingdings"/>
    </w:rPr>
  </w:style>
  <w:style w:type="paragraph" w:customStyle="1" w:styleId="TableHeading">
    <w:name w:val="Table Heading"/>
    <w:basedOn w:val="HeadingBase"/>
    <w:rsid w:val="00C92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1BD"/>
    <w:rPr>
      <w:color w:val="0033CC"/>
      <w:u w:val="none"/>
    </w:rPr>
  </w:style>
  <w:style w:type="paragraph" w:customStyle="1" w:styleId="BodyTextRight">
    <w:name w:val="Body Text Right"/>
    <w:basedOn w:val="BodyText"/>
    <w:rsid w:val="00C92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1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1BD"/>
    <w:rPr>
      <w:sz w:val="32"/>
    </w:rPr>
  </w:style>
  <w:style w:type="paragraph" w:customStyle="1" w:styleId="HeadingProcedure">
    <w:name w:val="Heading Procedure"/>
    <w:basedOn w:val="HeadingBase"/>
    <w:next w:val="Normal"/>
    <w:rsid w:val="00C92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1BD"/>
    <w:pPr>
      <w:spacing w:before="60" w:after="60"/>
    </w:pPr>
  </w:style>
  <w:style w:type="paragraph" w:styleId="ListContinue">
    <w:name w:val="List Continue"/>
    <w:basedOn w:val="List"/>
    <w:rsid w:val="00C921BD"/>
    <w:pPr>
      <w:ind w:firstLine="0"/>
    </w:pPr>
  </w:style>
  <w:style w:type="paragraph" w:customStyle="1" w:styleId="ListNote">
    <w:name w:val="List Note"/>
    <w:basedOn w:val="List"/>
    <w:rsid w:val="00C92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1BD"/>
    <w:rPr>
      <w:rFonts w:ascii="Courier New" w:hAnsi="Courier New"/>
    </w:rPr>
  </w:style>
  <w:style w:type="paragraph" w:customStyle="1" w:styleId="NoteBullet">
    <w:name w:val="Note Bullet"/>
    <w:basedOn w:val="Note"/>
    <w:rsid w:val="00C92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1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2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1BD"/>
    <w:rPr>
      <w:b/>
      <w:smallCaps/>
    </w:rPr>
  </w:style>
  <w:style w:type="paragraph" w:customStyle="1" w:styleId="TableListNumber">
    <w:name w:val="Table List Number"/>
    <w:basedOn w:val="ListNumber"/>
    <w:rsid w:val="00C92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1BD"/>
    <w:pPr>
      <w:numPr>
        <w:numId w:val="8"/>
      </w:numPr>
    </w:pPr>
  </w:style>
  <w:style w:type="paragraph" w:customStyle="1" w:styleId="ListAlpha2">
    <w:name w:val="List Alpha 2"/>
    <w:basedOn w:val="List2"/>
    <w:rsid w:val="00C921BD"/>
    <w:pPr>
      <w:numPr>
        <w:numId w:val="7"/>
      </w:numPr>
    </w:pPr>
  </w:style>
  <w:style w:type="paragraph" w:styleId="List2">
    <w:name w:val="List 2"/>
    <w:basedOn w:val="BodyText"/>
    <w:rsid w:val="00C92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1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1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21BD"/>
    <w:pPr>
      <w:numPr>
        <w:numId w:val="3"/>
      </w:numPr>
    </w:pPr>
  </w:style>
  <w:style w:type="paragraph" w:styleId="ListContinue2">
    <w:name w:val="List Continue 2"/>
    <w:basedOn w:val="List2"/>
    <w:rsid w:val="00C921BD"/>
    <w:pPr>
      <w:ind w:firstLine="0"/>
    </w:pPr>
  </w:style>
  <w:style w:type="paragraph" w:styleId="ListContinue3">
    <w:name w:val="List Continue 3"/>
    <w:basedOn w:val="List3"/>
    <w:rsid w:val="00C921BD"/>
    <w:pPr>
      <w:ind w:left="1021" w:firstLine="0"/>
    </w:pPr>
  </w:style>
  <w:style w:type="paragraph" w:styleId="ListContinue4">
    <w:name w:val="List Continue 4"/>
    <w:basedOn w:val="List4"/>
    <w:rsid w:val="00C921BD"/>
    <w:pPr>
      <w:ind w:firstLine="0"/>
    </w:pPr>
  </w:style>
  <w:style w:type="paragraph" w:styleId="ListContinue5">
    <w:name w:val="List Continue 5"/>
    <w:basedOn w:val="List5"/>
    <w:rsid w:val="00C921BD"/>
    <w:pPr>
      <w:ind w:firstLine="0"/>
    </w:pPr>
  </w:style>
  <w:style w:type="paragraph" w:styleId="ListNumber3">
    <w:name w:val="List Number 3"/>
    <w:basedOn w:val="List3"/>
    <w:rsid w:val="00C921BD"/>
    <w:pPr>
      <w:numPr>
        <w:numId w:val="4"/>
      </w:numPr>
    </w:pPr>
  </w:style>
  <w:style w:type="paragraph" w:styleId="ListNumber4">
    <w:name w:val="List Number 4"/>
    <w:basedOn w:val="List4"/>
    <w:rsid w:val="00C921BD"/>
    <w:pPr>
      <w:numPr>
        <w:numId w:val="5"/>
      </w:numPr>
    </w:pPr>
  </w:style>
  <w:style w:type="paragraph" w:styleId="ListNumber5">
    <w:name w:val="List Number 5"/>
    <w:basedOn w:val="List5"/>
    <w:rsid w:val="00C921BD"/>
    <w:pPr>
      <w:numPr>
        <w:numId w:val="6"/>
      </w:numPr>
    </w:pPr>
  </w:style>
  <w:style w:type="paragraph" w:styleId="BlockText">
    <w:name w:val="Block Text"/>
    <w:basedOn w:val="Normal"/>
    <w:rsid w:val="00C92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1BD"/>
    <w:rPr>
      <w:sz w:val="16"/>
      <w:vertAlign w:val="superscript"/>
    </w:rPr>
  </w:style>
  <w:style w:type="character" w:customStyle="1" w:styleId="Symbols">
    <w:name w:val="Symbols"/>
    <w:basedOn w:val="DefaultParagraphFont"/>
    <w:rsid w:val="00C921BD"/>
    <w:rPr>
      <w:rFonts w:ascii="Symbol" w:hAnsi="Symbol"/>
    </w:rPr>
  </w:style>
  <w:style w:type="character" w:customStyle="1" w:styleId="MenuOptions">
    <w:name w:val="Menu Options"/>
    <w:basedOn w:val="DefaultParagraphFont"/>
    <w:rsid w:val="00C92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1BD"/>
    <w:rPr>
      <w:b/>
    </w:rPr>
  </w:style>
  <w:style w:type="character" w:customStyle="1" w:styleId="Underlined">
    <w:name w:val="Underlined"/>
    <w:basedOn w:val="DefaultParagraphFont"/>
    <w:rsid w:val="00C921BD"/>
    <w:rPr>
      <w:u w:val="single"/>
    </w:rPr>
  </w:style>
  <w:style w:type="paragraph" w:customStyle="1" w:styleId="TableBodyTextRight">
    <w:name w:val="Table Body Text Right"/>
    <w:basedOn w:val="TableBodyText"/>
    <w:rsid w:val="00C92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1BD"/>
    <w:rPr>
      <w:sz w:val="18"/>
    </w:rPr>
  </w:style>
  <w:style w:type="paragraph" w:customStyle="1" w:styleId="BodySmallRight">
    <w:name w:val="Body Small Right"/>
    <w:basedOn w:val="BodyTextRight"/>
    <w:rsid w:val="00C921BD"/>
    <w:rPr>
      <w:sz w:val="18"/>
      <w:szCs w:val="18"/>
    </w:rPr>
  </w:style>
  <w:style w:type="paragraph" w:customStyle="1" w:styleId="MarginEdition">
    <w:name w:val="Margin Edition"/>
    <w:basedOn w:val="MarginNote"/>
    <w:rsid w:val="00C92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1BD"/>
    <w:rPr>
      <w:sz w:val="2"/>
      <w:szCs w:val="2"/>
    </w:rPr>
  </w:style>
  <w:style w:type="character" w:customStyle="1" w:styleId="Small">
    <w:name w:val="Small"/>
    <w:basedOn w:val="DefaultParagraphFont"/>
    <w:rsid w:val="00C921BD"/>
    <w:rPr>
      <w:sz w:val="16"/>
    </w:rPr>
  </w:style>
  <w:style w:type="paragraph" w:customStyle="1" w:styleId="WideTable">
    <w:name w:val="Wide Table"/>
    <w:basedOn w:val="Normal"/>
    <w:rsid w:val="00C92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1BD"/>
  </w:style>
  <w:style w:type="paragraph" w:styleId="Quote">
    <w:name w:val="Quote"/>
    <w:basedOn w:val="Heading1"/>
    <w:link w:val="QuoteChar"/>
    <w:qFormat/>
    <w:rsid w:val="00C92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1BD"/>
    <w:pPr>
      <w:pageBreakBefore/>
    </w:pPr>
  </w:style>
  <w:style w:type="paragraph" w:customStyle="1" w:styleId="Border">
    <w:name w:val="Border"/>
    <w:basedOn w:val="Normal"/>
    <w:qFormat/>
    <w:rsid w:val="00C92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1BD"/>
    <w:rPr>
      <w:u w:val="single"/>
    </w:rPr>
  </w:style>
  <w:style w:type="character" w:customStyle="1" w:styleId="BoldandItalics">
    <w:name w:val="Bold and Italics"/>
    <w:qFormat/>
    <w:rsid w:val="00C921BD"/>
    <w:rPr>
      <w:b/>
      <w:i/>
      <w:u w:val="none"/>
    </w:rPr>
  </w:style>
  <w:style w:type="paragraph" w:styleId="BalloonText">
    <w:name w:val="Balloon Text"/>
    <w:basedOn w:val="Normal"/>
    <w:link w:val="BalloonTextChar"/>
    <w:rsid w:val="00C92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1BD"/>
    <w:pPr>
      <w:spacing w:before="0" w:after="0"/>
    </w:pPr>
  </w:style>
  <w:style w:type="paragraph" w:customStyle="1" w:styleId="BodyTextBold">
    <w:name w:val="Body Text Bold"/>
    <w:basedOn w:val="BodyText"/>
    <w:qFormat/>
    <w:rsid w:val="00C921BD"/>
    <w:rPr>
      <w:b/>
    </w:rPr>
  </w:style>
  <w:style w:type="character" w:styleId="Hyperlink">
    <w:name w:val="Hyperlink"/>
    <w:basedOn w:val="DefaultParagraphFont"/>
    <w:uiPriority w:val="99"/>
    <w:unhideWhenUsed/>
    <w:rsid w:val="00950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5110</Characters>
  <Application>Microsoft Office Word</Application>
  <DocSecurity>0</DocSecurity>
  <Lines>150</Lines>
  <Paragraphs>95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BSBINS303 Use knowledge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