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415" w:rsidP="00AD0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BSBINS302 Organise workplace information</w:t>
      </w:r>
      <w:r>
        <w:fldChar w:fldCharType="end"/>
      </w:r>
    </w:p>
    <w:p w:rsidR="00AD0415" w:rsidP="00AD0415">
      <w:pPr>
        <w:pStyle w:val="Version"/>
        <w:sectPr w:rsidSect="000C2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260" w:rsidP="000C2260">
      <w:pPr>
        <w:pStyle w:val="SuperHeading"/>
      </w:pPr>
      <w:r w:rsidRPr="000C2260">
        <w:t>BSBINS302 Organise workplace information</w:t>
      </w:r>
    </w:p>
    <w:p w:rsidR="00000000" w:rsidRPr="000C2260" w:rsidP="000C2260">
      <w:pPr>
        <w:pStyle w:val="Heading1"/>
      </w:pPr>
      <w:bookmarkStart w:id="1" w:name="O_1121218"/>
      <w:bookmarkEnd w:id="1"/>
      <w:r w:rsidRPr="000C226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C226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BodyText"/>
            </w:pPr>
            <w:r w:rsidRPr="000C2260">
              <w:rPr>
                <w:rStyle w:val="SpecialBold"/>
              </w:rPr>
              <w:t>Release</w:t>
            </w:r>
            <w:r w:rsidRPr="000C226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rPr>
                <w:rStyle w:val="SpecialBold"/>
              </w:rPr>
              <w:t>Comments</w:t>
            </w:r>
            <w:r w:rsidRPr="000C2260">
              <w:t> </w:t>
            </w:r>
          </w:p>
        </w:tc>
      </w:tr>
      <w:tr w:rsidTr="000C226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BodyText"/>
            </w:pPr>
            <w:r w:rsidRPr="000C2260">
              <w:t>This version first released with BSB Business Services Training Package Version 7.0.</w:t>
            </w:r>
          </w:p>
        </w:tc>
      </w:tr>
    </w:tbl>
    <w:p w:rsidR="00000000" w:rsidRPr="000C2260" w:rsidP="000C2260">
      <w:pPr>
        <w:pStyle w:val="BodyText"/>
      </w:pPr>
    </w:p>
    <w:p w:rsidR="00000000" w:rsidRPr="000C2260" w:rsidP="000C2260">
      <w:pPr>
        <w:pStyle w:val="AllowPageBreak"/>
      </w:pPr>
    </w:p>
    <w:p w:rsidR="00000000" w:rsidRPr="000C2260" w:rsidP="000C2260">
      <w:pPr>
        <w:pStyle w:val="Heading1"/>
      </w:pPr>
      <w:bookmarkStart w:id="2" w:name="O_1121223"/>
      <w:bookmarkEnd w:id="2"/>
      <w:r w:rsidRPr="000C2260">
        <w:t>Application</w:t>
      </w:r>
    </w:p>
    <w:p w:rsidR="00000000" w:rsidRPr="000C2260" w:rsidP="00AD0415">
      <w:pPr>
        <w:pStyle w:val="BodyText"/>
      </w:pPr>
      <w:r w:rsidRPr="000C2260">
        <w:t>This unit describes the skills and knowledge required to receive, collect, organise and</w:t>
      </w:r>
      <w:r w:rsidRPr="000C2260">
        <w:t xml:space="preserve"> apply workplace information in the context of an organisation’s work processes, record managing and knowledge management systems.</w:t>
      </w:r>
    </w:p>
    <w:p w:rsidR="00000000" w:rsidRPr="000C2260" w:rsidP="00AD0415">
      <w:pPr>
        <w:pStyle w:val="BodyText"/>
      </w:pPr>
      <w:r w:rsidRPr="000C2260">
        <w:t>The unit applies to those who perform a defined range of skilled operations in various work contexts. They may exercise discr</w:t>
      </w:r>
      <w:r w:rsidRPr="000C2260">
        <w:t>etion and judgement using appropriate knowledge of information management to provide technical advice and support to a team.</w:t>
      </w:r>
    </w:p>
    <w:p w:rsidR="00000000" w:rsidRPr="000C2260" w:rsidP="00AD0415">
      <w:pPr>
        <w:pStyle w:val="BodyText"/>
      </w:pPr>
      <w:r w:rsidRPr="000C2260">
        <w:t>No licensing, legislative or certification requirements apply to this unit at the time of publication.</w:t>
      </w:r>
    </w:p>
    <w:p w:rsidR="00000000" w:rsidRPr="000C2260" w:rsidP="000C2260">
      <w:pPr>
        <w:pStyle w:val="Heading1"/>
      </w:pPr>
      <w:bookmarkStart w:id="3" w:name="O_1121222"/>
      <w:bookmarkEnd w:id="3"/>
      <w:r w:rsidRPr="000C2260">
        <w:t>Unit Sect</w:t>
      </w:r>
      <w:r w:rsidRPr="000C2260">
        <w:t>or</w:t>
      </w:r>
    </w:p>
    <w:p w:rsidR="00000000" w:rsidRPr="000C2260" w:rsidP="00AD0415">
      <w:pPr>
        <w:pStyle w:val="BodyText"/>
      </w:pPr>
      <w:r w:rsidRPr="000C2260">
        <w:t>Technical Skills – Information Services</w:t>
      </w:r>
    </w:p>
    <w:p w:rsidR="00000000" w:rsidRPr="000C2260" w:rsidP="000C2260">
      <w:pPr>
        <w:pStyle w:val="Heading1"/>
      </w:pPr>
      <w:bookmarkStart w:id="4" w:name="O_1121221"/>
      <w:bookmarkEnd w:id="4"/>
      <w:r w:rsidRPr="000C226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BodyText"/>
            </w:pPr>
            <w:r w:rsidRPr="000C2260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rPr>
                <w:rStyle w:val="SpecialBold"/>
              </w:rPr>
              <w:t>PERFORMANCE CRITERIA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BodyText"/>
            </w:pPr>
            <w:r w:rsidRPr="000C2260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"/>
              <w:rPr>
                <w:lang w:val="en-NZ"/>
              </w:rPr>
            </w:pPr>
            <w:r w:rsidRPr="000C2260">
              <w:t>1. Receive, acquire and assess information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List"/>
            </w:pPr>
            <w:r w:rsidRPr="000C2260">
              <w:t>1.1 Confirm that proposed methods of receiving and acquiring information meet organisational policies and procedures</w:t>
            </w:r>
          </w:p>
          <w:p w:rsidR="00000000" w:rsidRPr="000C2260" w:rsidP="000C2260">
            <w:pPr>
              <w:pStyle w:val="List"/>
            </w:pPr>
            <w:r w:rsidRPr="000C2260">
              <w:t xml:space="preserve">1.2 Receive and acquire information according to organisational policies and procedures </w:t>
            </w:r>
          </w:p>
          <w:p w:rsidR="00000000" w:rsidRPr="000C2260" w:rsidP="000C2260">
            <w:pPr>
              <w:pStyle w:val="List"/>
            </w:pPr>
            <w:r w:rsidRPr="000C2260">
              <w:t>1.3 Confirm information is clear, accurate, current and relevant to intended tasks</w:t>
            </w:r>
          </w:p>
          <w:p w:rsidR="00000000" w:rsidP="000C2260">
            <w:pPr>
              <w:pStyle w:val="List"/>
              <w:rPr>
                <w:lang w:val="en-NZ"/>
              </w:rPr>
            </w:pPr>
            <w:r w:rsidRPr="000C2260">
              <w:t>1.4 Access additional required information from relevant stakeholders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"/>
              <w:rPr>
                <w:lang w:val="en-NZ"/>
              </w:rPr>
            </w:pPr>
            <w:r w:rsidRPr="000C2260">
              <w:t>2. Organise information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List"/>
            </w:pPr>
            <w:r w:rsidRPr="000C2260">
              <w:t>2.1 Organise information in a format suitable for analysis, interpretation and distribution according to organisational policies and procedures</w:t>
            </w:r>
          </w:p>
          <w:p w:rsidR="00000000" w:rsidRPr="000C2260" w:rsidP="000C2260">
            <w:pPr>
              <w:pStyle w:val="List"/>
            </w:pPr>
            <w:r w:rsidRPr="000C2260">
              <w:t xml:space="preserve">2.2 Store information using relevant systems and technology according to organisational </w:t>
            </w:r>
            <w:r w:rsidRPr="000C2260">
              <w:t>policies and procedures</w:t>
            </w:r>
          </w:p>
          <w:p w:rsidR="00000000" w:rsidRPr="000C2260" w:rsidP="000C2260">
            <w:pPr>
              <w:pStyle w:val="List"/>
            </w:pPr>
            <w:r w:rsidRPr="000C2260">
              <w:t>2.3 Distribute information to relevant stakeholders</w:t>
            </w:r>
          </w:p>
          <w:p w:rsidR="00000000" w:rsidP="000C2260">
            <w:pPr>
              <w:pStyle w:val="List"/>
              <w:rPr>
                <w:lang w:val="en-NZ"/>
              </w:rPr>
            </w:pPr>
            <w:r w:rsidRPr="000C2260">
              <w:t>2.4 Identify issues accessing, organising and storing information and solve collaboratively with relevant stakeholders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"/>
              <w:rPr>
                <w:lang w:val="en-NZ"/>
              </w:rPr>
            </w:pPr>
            <w:r w:rsidRPr="000C2260">
              <w:t>3. Review information needs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List"/>
            </w:pPr>
            <w:r w:rsidRPr="000C2260">
              <w:t>3.1 Seek feedback on clarity, ac</w:t>
            </w:r>
            <w:r w:rsidRPr="000C2260">
              <w:t xml:space="preserve">curacy, relevancy and sufficiency of information </w:t>
            </w:r>
          </w:p>
          <w:p w:rsidR="00000000" w:rsidRPr="000C2260" w:rsidP="000C2260">
            <w:pPr>
              <w:pStyle w:val="List"/>
            </w:pPr>
            <w:r w:rsidRPr="000C2260">
              <w:t>3.2 Review feedback and suggest updates to receipt and acquisition processes, where required</w:t>
            </w:r>
          </w:p>
          <w:p w:rsidR="00000000" w:rsidRPr="000C2260" w:rsidP="000C2260">
            <w:pPr>
              <w:pStyle w:val="List"/>
            </w:pPr>
            <w:r w:rsidRPr="000C2260">
              <w:t>3.3 Identify and document future information needs and suggest modifications to collection and organisation proce</w:t>
            </w:r>
            <w:r w:rsidRPr="000C2260">
              <w:t>sses</w:t>
            </w:r>
          </w:p>
        </w:tc>
      </w:tr>
    </w:tbl>
    <w:p w:rsidR="00000000" w:rsidRPr="000C2260" w:rsidP="000C2260">
      <w:pPr>
        <w:pStyle w:val="List"/>
      </w:pPr>
    </w:p>
    <w:p w:rsidR="00000000" w:rsidRPr="000C2260" w:rsidP="000C2260">
      <w:pPr>
        <w:pStyle w:val="AllowPageBreak"/>
      </w:pPr>
    </w:p>
    <w:p w:rsidR="00000000" w:rsidRPr="000C2260" w:rsidP="000C2260">
      <w:pPr>
        <w:pStyle w:val="Heading1"/>
      </w:pPr>
      <w:bookmarkStart w:id="5" w:name="O_1121220"/>
      <w:bookmarkEnd w:id="5"/>
      <w:r w:rsidRPr="000C2260">
        <w:t>Foundation Skills</w:t>
      </w:r>
    </w:p>
    <w:p w:rsidR="00000000" w:rsidRPr="00AD0415" w:rsidP="00AD0415">
      <w:pPr>
        <w:pStyle w:val="BodyText"/>
        <w:rPr>
          <w:i/>
        </w:rPr>
      </w:pPr>
      <w:r w:rsidRPr="00AD041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BodyText"/>
            </w:pPr>
            <w:r w:rsidRPr="000C226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rPr>
                <w:rStyle w:val="SpecialBold"/>
              </w:rPr>
              <w:t>Description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Bullet"/>
              <w:rPr>
                <w:lang w:val="en-NZ"/>
              </w:rPr>
            </w:pPr>
            <w:r w:rsidRPr="000C2260">
              <w:t>Recognises and assesses textual information to complete tasks according to requirements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Bullet"/>
              <w:rPr>
                <w:lang w:val="en-NZ"/>
              </w:rPr>
            </w:pPr>
            <w:r w:rsidRPr="000C2260">
              <w:t>Completes workplace records, forms and documentation accurately using correct format, accurate spelling and grammar and terminology specific to requirements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ListBullet"/>
            </w:pPr>
            <w:r w:rsidRPr="000C2260">
              <w:t xml:space="preserve">Collects information by listening and questioning </w:t>
            </w:r>
          </w:p>
          <w:p w:rsidR="00000000" w:rsidP="000C2260">
            <w:pPr>
              <w:pStyle w:val="ListBullet"/>
              <w:rPr>
                <w:lang w:val="en-NZ"/>
              </w:rPr>
            </w:pPr>
            <w:r w:rsidRPr="000C2260">
              <w:t xml:space="preserve">Participates in a verbal exchange using clear language to contribute information and convey issues 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Bullet"/>
              <w:rPr>
                <w:lang w:val="en-NZ"/>
              </w:rPr>
            </w:pPr>
            <w:r w:rsidRPr="000C2260">
              <w:t>Understands rights and responsibilities and complies with explicit</w:t>
            </w:r>
            <w:r w:rsidRPr="000C2260">
              <w:t xml:space="preserve"> policies and procedures and legal and regulatory requirements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Bullet"/>
              <w:rPr>
                <w:lang w:val="en-NZ"/>
              </w:rPr>
            </w:pPr>
            <w:r w:rsidRPr="000C2260">
              <w:t>Complies with work instructions and contributes to work group discussions using accepted conventions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Bullet"/>
              <w:rPr>
                <w:lang w:val="en-NZ"/>
              </w:rPr>
            </w:pPr>
            <w:r w:rsidRPr="000C2260">
              <w:t xml:space="preserve">Plans and implements routine tasks and workload making </w:t>
            </w:r>
            <w:r w:rsidRPr="000C2260">
              <w:t>decisions about sequencing and timing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ListBullet"/>
              <w:rPr>
                <w:lang w:val="en-NZ"/>
              </w:rPr>
            </w:pPr>
            <w:r w:rsidRPr="000C2260">
              <w:t>Uses digital technology to access and record information and to communicate with others</w:t>
            </w:r>
          </w:p>
        </w:tc>
      </w:tr>
      <w:tr w:rsidTr="000C22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ListBullet"/>
            </w:pPr>
            <w:r w:rsidRPr="000C2260">
              <w:t xml:space="preserve">Makes low impact decisions within familiar situations, based on a range of predefined or routine </w:t>
            </w:r>
            <w:r w:rsidRPr="000C2260">
              <w:t>solutions, and evaluates the effectiveness of the outcome</w:t>
            </w:r>
          </w:p>
        </w:tc>
      </w:tr>
    </w:tbl>
    <w:p w:rsidR="00000000" w:rsidRPr="000C2260" w:rsidP="000C2260">
      <w:pPr>
        <w:pStyle w:val="BodyText"/>
      </w:pPr>
    </w:p>
    <w:p w:rsidR="00000000" w:rsidRPr="000C2260" w:rsidP="000C2260">
      <w:pPr>
        <w:pStyle w:val="AllowPageBreak"/>
      </w:pPr>
    </w:p>
    <w:p w:rsidR="00000000" w:rsidRPr="000C2260" w:rsidP="000C2260">
      <w:pPr>
        <w:pStyle w:val="Heading1"/>
      </w:pPr>
      <w:bookmarkStart w:id="6" w:name="O_1121219"/>
      <w:bookmarkEnd w:id="6"/>
      <w:r w:rsidRPr="000C2260">
        <w:t>Unit Mapping Information</w:t>
      </w:r>
    </w:p>
    <w:p w:rsidR="00000000" w:rsidRPr="000C2260" w:rsidP="00AD0415">
      <w:pPr>
        <w:pStyle w:val="BodyText"/>
      </w:pPr>
      <w:r w:rsidRPr="000C2260">
        <w:t>Supersedes and is equivalent to BSBINM301 Organise workplace information.</w:t>
      </w:r>
    </w:p>
    <w:p w:rsidR="00000000" w:rsidRPr="000C2260" w:rsidP="000C2260">
      <w:pPr>
        <w:pStyle w:val="Heading1"/>
      </w:pPr>
      <w:bookmarkStart w:id="7" w:name="O_1121212"/>
      <w:bookmarkEnd w:id="7"/>
      <w:r w:rsidRPr="000C2260">
        <w:t>Links</w:t>
      </w:r>
    </w:p>
    <w:p w:rsidR="00000000" w:rsidRPr="000C2260" w:rsidP="00AD0415">
      <w:pPr>
        <w:pStyle w:val="BodyText"/>
      </w:pPr>
      <w:r w:rsidRPr="000C22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27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2260" w:rsidP="00AD0415">
      <w:pPr>
        <w:pStyle w:val="BodyText"/>
        <w:sectPr w:rsidSect="000C22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2260" w:rsidP="000C2260">
      <w:pPr>
        <w:pStyle w:val="SuperHeading"/>
      </w:pPr>
      <w:r w:rsidRPr="000C2260">
        <w:t>Assessment Requirements for BSBINS302 Organise workplace informat</w:t>
      </w:r>
      <w:r w:rsidRPr="000C2260">
        <w:t>ion</w:t>
      </w:r>
    </w:p>
    <w:p w:rsidR="00000000" w:rsidRPr="000C2260" w:rsidP="000C2260">
      <w:pPr>
        <w:pStyle w:val="Heading1"/>
      </w:pPr>
      <w:bookmarkStart w:id="8" w:name="O_1121214"/>
      <w:bookmarkEnd w:id="8"/>
      <w:r w:rsidRPr="000C226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C226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BodyText"/>
            </w:pPr>
            <w:r w:rsidRPr="000C2260">
              <w:rPr>
                <w:rStyle w:val="SpecialBold"/>
              </w:rPr>
              <w:t>Release</w:t>
            </w:r>
            <w:r w:rsidRPr="000C226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rPr>
                <w:rStyle w:val="SpecialBold"/>
              </w:rPr>
              <w:t>Comments</w:t>
            </w:r>
            <w:r w:rsidRPr="000C2260">
              <w:t> </w:t>
            </w:r>
          </w:p>
        </w:tc>
      </w:tr>
      <w:tr w:rsidTr="000C226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260">
            <w:pPr>
              <w:pStyle w:val="BodyText"/>
              <w:rPr>
                <w:lang w:val="en-NZ"/>
              </w:rPr>
            </w:pPr>
            <w:r w:rsidRPr="000C226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260" w:rsidP="000C2260">
            <w:pPr>
              <w:pStyle w:val="BodyText"/>
            </w:pPr>
            <w:r w:rsidRPr="000C2260">
              <w:t>This version first released with BSB Business Services Training Package Version 7.0.</w:t>
            </w:r>
          </w:p>
        </w:tc>
      </w:tr>
    </w:tbl>
    <w:p w:rsidR="00000000" w:rsidRPr="000C2260" w:rsidP="000C2260">
      <w:pPr>
        <w:pStyle w:val="BodyText"/>
      </w:pPr>
    </w:p>
    <w:p w:rsidR="00000000" w:rsidRPr="000C2260" w:rsidP="000C2260">
      <w:pPr>
        <w:pStyle w:val="AllowPageBreak"/>
      </w:pPr>
    </w:p>
    <w:p w:rsidR="00000000" w:rsidRPr="000C2260" w:rsidP="000C2260">
      <w:pPr>
        <w:pStyle w:val="Heading1"/>
      </w:pPr>
      <w:bookmarkStart w:id="9" w:name="O_1121217"/>
      <w:bookmarkEnd w:id="9"/>
      <w:r w:rsidRPr="000C2260">
        <w:t>Performance Evidence</w:t>
      </w:r>
    </w:p>
    <w:p w:rsidR="00000000" w:rsidRPr="000C2260" w:rsidP="00AD0415">
      <w:pPr>
        <w:pStyle w:val="BodyText"/>
      </w:pPr>
      <w:r w:rsidRPr="000C2260">
        <w:t>The candidate must demonstrate the ability to complete the tasks outlined in the elements, performance criteria and foundation skills of this unit, including evidence of the ability to:</w:t>
      </w:r>
    </w:p>
    <w:p w:rsidR="00000000" w:rsidRPr="000C2260" w:rsidP="000C2260">
      <w:pPr>
        <w:pStyle w:val="ListBullet"/>
      </w:pPr>
      <w:r w:rsidRPr="000C2260">
        <w:t>gather, assess, organise and distribute three pieces of workplace inf</w:t>
      </w:r>
      <w:r w:rsidRPr="000C2260">
        <w:t>ormation.</w:t>
      </w:r>
    </w:p>
    <w:p w:rsidR="00000000" w:rsidRPr="000C2260" w:rsidP="00AD0415">
      <w:pPr>
        <w:pStyle w:val="BodyText"/>
      </w:pPr>
      <w:r w:rsidRPr="000C2260">
        <w:t>In the course of the above, the candidate must:</w:t>
      </w:r>
    </w:p>
    <w:p w:rsidR="00000000" w:rsidRPr="000C2260" w:rsidP="000C2260">
      <w:pPr>
        <w:pStyle w:val="ListBullet"/>
      </w:pPr>
      <w:r w:rsidRPr="000C2260">
        <w:t>provide information according to organisational policies and procedures</w:t>
      </w:r>
    </w:p>
    <w:p w:rsidR="00000000" w:rsidRPr="000C2260" w:rsidP="000C2260">
      <w:pPr>
        <w:pStyle w:val="ListBullet"/>
      </w:pPr>
      <w:r w:rsidRPr="000C2260">
        <w:t>use business technology to coordinate information</w:t>
      </w:r>
    </w:p>
    <w:p w:rsidR="00000000" w:rsidRPr="000C2260" w:rsidP="000C2260">
      <w:pPr>
        <w:pStyle w:val="ListBullet"/>
      </w:pPr>
      <w:r w:rsidRPr="000C2260">
        <w:t>communicate with relevant stakeholders to obtain and check workplace information</w:t>
      </w:r>
    </w:p>
    <w:p w:rsidR="00000000" w:rsidRPr="000C2260" w:rsidP="000C2260">
      <w:pPr>
        <w:pStyle w:val="ListBullet"/>
      </w:pPr>
      <w:r w:rsidRPr="000C2260">
        <w:t>monitor, review and modify information organisation processes.</w:t>
      </w:r>
    </w:p>
    <w:p w:rsidR="00000000" w:rsidRPr="000C2260" w:rsidP="000C2260">
      <w:pPr>
        <w:pStyle w:val="AllowPageBreak"/>
      </w:pPr>
    </w:p>
    <w:p w:rsidR="00000000" w:rsidRPr="000C2260" w:rsidP="000C2260">
      <w:pPr>
        <w:pStyle w:val="Heading1"/>
      </w:pPr>
      <w:bookmarkStart w:id="10" w:name="O_1121216"/>
      <w:bookmarkEnd w:id="10"/>
      <w:r w:rsidRPr="000C2260">
        <w:t>Knowledge Evidence</w:t>
      </w:r>
    </w:p>
    <w:p w:rsidR="00000000" w:rsidRPr="000C2260" w:rsidP="00AD0415">
      <w:pPr>
        <w:pStyle w:val="BodyText"/>
      </w:pPr>
      <w:r w:rsidRPr="000C2260">
        <w:t xml:space="preserve">The candidate must be able to demonstrate knowledge to complete the tasks </w:t>
      </w:r>
      <w:r w:rsidRPr="000C2260">
        <w:t>outlined in the elements, performance criteria and foundation skills of this unit, including knowledge of:</w:t>
      </w:r>
    </w:p>
    <w:p w:rsidR="00000000" w:rsidRPr="000C2260" w:rsidP="000C2260">
      <w:pPr>
        <w:pStyle w:val="ListBullet"/>
      </w:pPr>
      <w:r w:rsidRPr="000C2260">
        <w:t>methods for checking information is clear, accurate, current and relevant for purpose</w:t>
      </w:r>
    </w:p>
    <w:p w:rsidR="00000000" w:rsidRPr="000C2260" w:rsidP="000C2260">
      <w:pPr>
        <w:pStyle w:val="ListBullet"/>
      </w:pPr>
      <w:r w:rsidRPr="000C2260">
        <w:t>organisational policies and procedures relating to workplace i</w:t>
      </w:r>
      <w:r w:rsidRPr="000C2260">
        <w:t>nformation</w:t>
      </w:r>
    </w:p>
    <w:p w:rsidR="00000000" w:rsidRPr="000C2260" w:rsidP="000C2260">
      <w:pPr>
        <w:pStyle w:val="ListBullet"/>
      </w:pPr>
      <w:r w:rsidRPr="000C2260">
        <w:t>features and functions of technology required to store and organise information.</w:t>
      </w:r>
    </w:p>
    <w:p w:rsidR="00000000" w:rsidRPr="000C2260" w:rsidP="000C2260">
      <w:pPr>
        <w:pStyle w:val="AllowPageBreak"/>
      </w:pPr>
    </w:p>
    <w:p w:rsidR="00000000" w:rsidRPr="000C2260" w:rsidP="000C2260">
      <w:pPr>
        <w:pStyle w:val="Heading1"/>
      </w:pPr>
      <w:bookmarkStart w:id="11" w:name="O_1121215"/>
      <w:bookmarkEnd w:id="11"/>
      <w:r w:rsidRPr="000C2260">
        <w:t>Assessment Conditions</w:t>
      </w:r>
    </w:p>
    <w:p w:rsidR="00000000" w:rsidRPr="000C2260" w:rsidP="00AD0415">
      <w:pPr>
        <w:pStyle w:val="BodyText"/>
      </w:pPr>
      <w:r w:rsidRPr="000C2260">
        <w:t xml:space="preserve">Skills in this unit must be demonstrated in a workplace or simulated environment where the conditions are typical of those </w:t>
      </w:r>
      <w:r w:rsidRPr="000C2260">
        <w:t xml:space="preserve">in a working environment in this industry. </w:t>
      </w:r>
    </w:p>
    <w:p w:rsidR="00000000" w:rsidRPr="000C2260" w:rsidP="00AD0415">
      <w:pPr>
        <w:pStyle w:val="BodyText"/>
      </w:pPr>
      <w:r w:rsidRPr="000C2260">
        <w:t>This includes access to:</w:t>
      </w:r>
    </w:p>
    <w:p w:rsidR="00000000" w:rsidRPr="000C2260" w:rsidP="000C2260">
      <w:pPr>
        <w:pStyle w:val="ListBullet"/>
      </w:pPr>
      <w:r w:rsidRPr="000C2260">
        <w:t>organisational policies and procedures relevant to workplace information</w:t>
      </w:r>
    </w:p>
    <w:p w:rsidR="00000000" w:rsidRPr="000C2260" w:rsidP="000C2260">
      <w:pPr>
        <w:pStyle w:val="ListBullet"/>
      </w:pPr>
      <w:r w:rsidRPr="000C2260">
        <w:t>examples of information documents found in the workplace.</w:t>
      </w:r>
    </w:p>
    <w:p w:rsidR="00000000" w:rsidRPr="000C2260" w:rsidP="000C2260">
      <w:pPr>
        <w:pStyle w:val="BodyText"/>
      </w:pPr>
    </w:p>
    <w:p w:rsidR="00000000" w:rsidRPr="000C2260" w:rsidP="00AD0415">
      <w:pPr>
        <w:pStyle w:val="BodyText"/>
      </w:pPr>
      <w:r w:rsidRPr="000C2260">
        <w:t>Assessors of this unit must satisfy the requirements f</w:t>
      </w:r>
      <w:r w:rsidRPr="000C2260">
        <w:t>or assessors in applicable vocational education and training legislation, frameworks and/or standards.</w:t>
      </w:r>
    </w:p>
    <w:p w:rsidR="00000000" w:rsidRPr="000C2260" w:rsidP="000C2260">
      <w:pPr>
        <w:pStyle w:val="Heading1"/>
      </w:pPr>
      <w:bookmarkStart w:id="12" w:name="O_1121213"/>
      <w:bookmarkEnd w:id="12"/>
      <w:r w:rsidRPr="000C2260">
        <w:t>Links</w:t>
      </w:r>
    </w:p>
    <w:p w:rsidR="00000000" w:rsidRPr="000C2260" w:rsidP="00AD0415">
      <w:pPr>
        <w:pStyle w:val="BodyText"/>
      </w:pPr>
      <w:r w:rsidRPr="000C22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27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2260" w:rsidP="000C2260"/>
    <w:sectPr w:rsidSect="000C22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0" w:rsidRPr="00AD0415" w:rsidP="00AD0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15" w:rsidP="000C2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415" w:rsidP="000C2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0415" w:rsidP="000C22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0" w:rsidP="000C2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0415">
      <w:t>Approved</w:t>
    </w:r>
    <w:r w:rsidR="00AD04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04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0415">
      <w:rPr>
        <w:noProof/>
      </w:rPr>
      <w:t>4</w:t>
    </w:r>
    <w:r>
      <w:rPr>
        <w:noProof/>
      </w:rPr>
      <w:fldChar w:fldCharType="end"/>
    </w:r>
  </w:p>
  <w:p w:rsidR="000C2260" w:rsidP="000C2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04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0415">
      <w:t>Future Skills Organisation</w:t>
    </w:r>
    <w:r w:rsidR="00AD0415">
      <w:fldChar w:fldCharType="end"/>
    </w:r>
  </w:p>
  <w:p w:rsidR="000C2260" w:rsidP="000C2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260" w:rsidRPr="00AD0415" w:rsidP="00AD0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15" w:rsidRPr="002D2AF8" w:rsidP="000C2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BSBINS302 Organise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0415" w:rsidP="000C22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60" w:rsidRPr="002D2AF8" w:rsidP="000C2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0415">
      <w:t>BSBINS302 Organise workplace information</w:t>
    </w:r>
    <w:r w:rsidR="00AD04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0415">
      <w:rPr>
        <w:noProof/>
      </w:rPr>
      <w:t>2 March 2025</w:t>
    </w:r>
    <w:r>
      <w:fldChar w:fldCharType="end"/>
    </w:r>
  </w:p>
  <w:p w:rsidR="000C2260" w:rsidP="000C2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20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684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260"/>
  </w:style>
  <w:style w:type="character" w:customStyle="1" w:styleId="Heading1Char">
    <w:name w:val="Heading 1 Char"/>
    <w:basedOn w:val="DefaultParagraphFont"/>
    <w:link w:val="Heading1"/>
    <w:rsid w:val="000C2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2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22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22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260"/>
    <w:rPr>
      <w:b/>
      <w:spacing w:val="0"/>
    </w:rPr>
  </w:style>
  <w:style w:type="character" w:styleId="Emphasis">
    <w:name w:val="Emphasis"/>
    <w:basedOn w:val="DefaultParagraphFont"/>
    <w:qFormat/>
    <w:rsid w:val="000C2260"/>
    <w:rPr>
      <w:i/>
    </w:rPr>
  </w:style>
  <w:style w:type="paragraph" w:customStyle="1" w:styleId="SuperHeading">
    <w:name w:val="SuperHeading"/>
    <w:basedOn w:val="Normal"/>
    <w:rsid w:val="000C2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2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2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2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2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2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260"/>
  </w:style>
  <w:style w:type="paragraph" w:styleId="TableofFigures">
    <w:name w:val="table of figures"/>
    <w:basedOn w:val="Normal"/>
    <w:next w:val="Normal"/>
    <w:semiHidden/>
    <w:rsid w:val="000C2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2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2260"/>
    <w:rPr>
      <w:rFonts w:ascii="Wingdings" w:hAnsi="Wingdings"/>
    </w:rPr>
  </w:style>
  <w:style w:type="paragraph" w:customStyle="1" w:styleId="TableHeading">
    <w:name w:val="Table Heading"/>
    <w:basedOn w:val="HeadingBase"/>
    <w:rsid w:val="000C2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260"/>
    <w:rPr>
      <w:color w:val="0033CC"/>
      <w:u w:val="none"/>
    </w:rPr>
  </w:style>
  <w:style w:type="paragraph" w:customStyle="1" w:styleId="BodyTextRight">
    <w:name w:val="Body Text Right"/>
    <w:basedOn w:val="BodyText"/>
    <w:rsid w:val="000C2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2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260"/>
    <w:rPr>
      <w:sz w:val="32"/>
    </w:rPr>
  </w:style>
  <w:style w:type="paragraph" w:customStyle="1" w:styleId="HeadingProcedure">
    <w:name w:val="Heading Procedure"/>
    <w:basedOn w:val="HeadingBase"/>
    <w:next w:val="Normal"/>
    <w:rsid w:val="000C2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260"/>
    <w:pPr>
      <w:spacing w:before="60" w:after="60"/>
    </w:pPr>
  </w:style>
  <w:style w:type="paragraph" w:styleId="ListContinue">
    <w:name w:val="List Continue"/>
    <w:basedOn w:val="List"/>
    <w:rsid w:val="000C2260"/>
    <w:pPr>
      <w:ind w:firstLine="0"/>
    </w:pPr>
  </w:style>
  <w:style w:type="paragraph" w:customStyle="1" w:styleId="ListNote">
    <w:name w:val="List Note"/>
    <w:basedOn w:val="List"/>
    <w:rsid w:val="000C2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260"/>
    <w:rPr>
      <w:rFonts w:ascii="Courier New" w:hAnsi="Courier New"/>
    </w:rPr>
  </w:style>
  <w:style w:type="paragraph" w:customStyle="1" w:styleId="NoteBullet">
    <w:name w:val="Note Bullet"/>
    <w:basedOn w:val="Note"/>
    <w:rsid w:val="000C2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2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2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260"/>
    <w:rPr>
      <w:b/>
      <w:smallCaps/>
    </w:rPr>
  </w:style>
  <w:style w:type="paragraph" w:customStyle="1" w:styleId="TableListNumber">
    <w:name w:val="Table List Number"/>
    <w:basedOn w:val="ListNumber"/>
    <w:rsid w:val="000C2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260"/>
    <w:pPr>
      <w:numPr>
        <w:numId w:val="8"/>
      </w:numPr>
    </w:pPr>
  </w:style>
  <w:style w:type="paragraph" w:customStyle="1" w:styleId="ListAlpha2">
    <w:name w:val="List Alpha 2"/>
    <w:basedOn w:val="List2"/>
    <w:rsid w:val="000C2260"/>
    <w:pPr>
      <w:numPr>
        <w:numId w:val="7"/>
      </w:numPr>
    </w:pPr>
  </w:style>
  <w:style w:type="paragraph" w:styleId="List2">
    <w:name w:val="List 2"/>
    <w:basedOn w:val="BodyText"/>
    <w:rsid w:val="000C2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2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2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2260"/>
    <w:pPr>
      <w:numPr>
        <w:numId w:val="3"/>
      </w:numPr>
    </w:pPr>
  </w:style>
  <w:style w:type="paragraph" w:styleId="ListContinue2">
    <w:name w:val="List Continue 2"/>
    <w:basedOn w:val="List2"/>
    <w:rsid w:val="000C2260"/>
    <w:pPr>
      <w:ind w:firstLine="0"/>
    </w:pPr>
  </w:style>
  <w:style w:type="paragraph" w:styleId="ListContinue3">
    <w:name w:val="List Continue 3"/>
    <w:basedOn w:val="List3"/>
    <w:rsid w:val="000C2260"/>
    <w:pPr>
      <w:ind w:left="1021" w:firstLine="0"/>
    </w:pPr>
  </w:style>
  <w:style w:type="paragraph" w:styleId="ListContinue4">
    <w:name w:val="List Continue 4"/>
    <w:basedOn w:val="List4"/>
    <w:rsid w:val="000C2260"/>
    <w:pPr>
      <w:ind w:firstLine="0"/>
    </w:pPr>
  </w:style>
  <w:style w:type="paragraph" w:styleId="ListContinue5">
    <w:name w:val="List Continue 5"/>
    <w:basedOn w:val="List5"/>
    <w:rsid w:val="000C2260"/>
    <w:pPr>
      <w:ind w:firstLine="0"/>
    </w:pPr>
  </w:style>
  <w:style w:type="paragraph" w:styleId="ListNumber3">
    <w:name w:val="List Number 3"/>
    <w:basedOn w:val="List3"/>
    <w:rsid w:val="000C2260"/>
    <w:pPr>
      <w:numPr>
        <w:numId w:val="4"/>
      </w:numPr>
    </w:pPr>
  </w:style>
  <w:style w:type="paragraph" w:styleId="ListNumber4">
    <w:name w:val="List Number 4"/>
    <w:basedOn w:val="List4"/>
    <w:rsid w:val="000C2260"/>
    <w:pPr>
      <w:numPr>
        <w:numId w:val="5"/>
      </w:numPr>
    </w:pPr>
  </w:style>
  <w:style w:type="paragraph" w:styleId="ListNumber5">
    <w:name w:val="List Number 5"/>
    <w:basedOn w:val="List5"/>
    <w:rsid w:val="000C2260"/>
    <w:pPr>
      <w:numPr>
        <w:numId w:val="6"/>
      </w:numPr>
    </w:pPr>
  </w:style>
  <w:style w:type="paragraph" w:styleId="BlockText">
    <w:name w:val="Block Text"/>
    <w:basedOn w:val="Normal"/>
    <w:rsid w:val="000C2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260"/>
    <w:rPr>
      <w:sz w:val="16"/>
      <w:vertAlign w:val="superscript"/>
    </w:rPr>
  </w:style>
  <w:style w:type="character" w:customStyle="1" w:styleId="Symbols">
    <w:name w:val="Symbols"/>
    <w:basedOn w:val="DefaultParagraphFont"/>
    <w:rsid w:val="000C2260"/>
    <w:rPr>
      <w:rFonts w:ascii="Symbol" w:hAnsi="Symbol"/>
    </w:rPr>
  </w:style>
  <w:style w:type="character" w:customStyle="1" w:styleId="MenuOptions">
    <w:name w:val="Menu Options"/>
    <w:basedOn w:val="DefaultParagraphFont"/>
    <w:rsid w:val="000C2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260"/>
    <w:rPr>
      <w:b/>
    </w:rPr>
  </w:style>
  <w:style w:type="character" w:customStyle="1" w:styleId="Underlined">
    <w:name w:val="Underlined"/>
    <w:basedOn w:val="DefaultParagraphFont"/>
    <w:rsid w:val="000C2260"/>
    <w:rPr>
      <w:u w:val="single"/>
    </w:rPr>
  </w:style>
  <w:style w:type="paragraph" w:customStyle="1" w:styleId="TableBodyTextRight">
    <w:name w:val="Table Body Text Right"/>
    <w:basedOn w:val="TableBodyText"/>
    <w:rsid w:val="000C2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260"/>
    <w:rPr>
      <w:sz w:val="18"/>
    </w:rPr>
  </w:style>
  <w:style w:type="paragraph" w:customStyle="1" w:styleId="BodySmallRight">
    <w:name w:val="Body Small Right"/>
    <w:basedOn w:val="BodyTextRight"/>
    <w:rsid w:val="000C2260"/>
    <w:rPr>
      <w:sz w:val="18"/>
      <w:szCs w:val="18"/>
    </w:rPr>
  </w:style>
  <w:style w:type="paragraph" w:customStyle="1" w:styleId="MarginEdition">
    <w:name w:val="Margin Edition"/>
    <w:basedOn w:val="MarginNote"/>
    <w:rsid w:val="000C2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260"/>
    <w:rPr>
      <w:sz w:val="2"/>
      <w:szCs w:val="2"/>
    </w:rPr>
  </w:style>
  <w:style w:type="character" w:customStyle="1" w:styleId="Small">
    <w:name w:val="Small"/>
    <w:basedOn w:val="DefaultParagraphFont"/>
    <w:rsid w:val="000C2260"/>
    <w:rPr>
      <w:sz w:val="16"/>
    </w:rPr>
  </w:style>
  <w:style w:type="paragraph" w:customStyle="1" w:styleId="WideTable">
    <w:name w:val="Wide Table"/>
    <w:basedOn w:val="Normal"/>
    <w:rsid w:val="000C2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260"/>
  </w:style>
  <w:style w:type="paragraph" w:styleId="Quote">
    <w:name w:val="Quote"/>
    <w:basedOn w:val="Heading1"/>
    <w:link w:val="QuoteChar"/>
    <w:qFormat/>
    <w:rsid w:val="000C2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260"/>
    <w:pPr>
      <w:pageBreakBefore/>
    </w:pPr>
  </w:style>
  <w:style w:type="paragraph" w:customStyle="1" w:styleId="Border">
    <w:name w:val="Border"/>
    <w:basedOn w:val="Normal"/>
    <w:qFormat/>
    <w:rsid w:val="000C2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260"/>
    <w:rPr>
      <w:u w:val="single"/>
    </w:rPr>
  </w:style>
  <w:style w:type="character" w:customStyle="1" w:styleId="BoldandItalics">
    <w:name w:val="Bold and Italics"/>
    <w:qFormat/>
    <w:rsid w:val="000C2260"/>
    <w:rPr>
      <w:b/>
      <w:i/>
      <w:u w:val="none"/>
    </w:rPr>
  </w:style>
  <w:style w:type="paragraph" w:styleId="BalloonText">
    <w:name w:val="Balloon Text"/>
    <w:basedOn w:val="Normal"/>
    <w:link w:val="BalloonTextChar"/>
    <w:rsid w:val="000C2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260"/>
    <w:pPr>
      <w:spacing w:before="0" w:after="0"/>
    </w:pPr>
  </w:style>
  <w:style w:type="paragraph" w:customStyle="1" w:styleId="BodyTextBold">
    <w:name w:val="Body Text Bold"/>
    <w:basedOn w:val="BodyText"/>
    <w:qFormat/>
    <w:rsid w:val="000C2260"/>
    <w:rPr>
      <w:b/>
    </w:rPr>
  </w:style>
  <w:style w:type="character" w:styleId="Hyperlink">
    <w:name w:val="Hyperlink"/>
    <w:basedOn w:val="DefaultParagraphFont"/>
    <w:uiPriority w:val="99"/>
    <w:unhideWhenUsed/>
    <w:rsid w:val="00AD0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5191</Characters>
  <Application>Microsoft Office Word</Application>
  <DocSecurity>0</DocSecurity>
  <Lines>157</Lines>
  <Paragraphs>100</Paragraphs>
  <ScaleCrop>false</ScaleCrop>
  <Company>Author-it Software Corporation Ltd.</Company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BSBINS302 Organise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