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A9B" w:rsidP="007F0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BSBINM501 Manage an information or knowledge management system</w:t>
      </w:r>
      <w:r>
        <w:fldChar w:fldCharType="end"/>
      </w:r>
    </w:p>
    <w:p w:rsidR="007F0A9B" w:rsidP="007F0A9B">
      <w:pPr>
        <w:pStyle w:val="Version"/>
        <w:sectPr w:rsidSect="00733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BB2" w:rsidP="00733BB2">
      <w:pPr>
        <w:pStyle w:val="SuperHeading"/>
      </w:pPr>
      <w:r w:rsidRPr="00733BB2">
        <w:t>BSBINM501 Manage an information or knowledge management system</w:t>
      </w:r>
    </w:p>
    <w:p w:rsidR="00000000" w:rsidRPr="00733BB2" w:rsidP="00733BB2">
      <w:pPr>
        <w:pStyle w:val="Heading1"/>
      </w:pPr>
      <w:bookmarkStart w:id="1" w:name="O_646095"/>
      <w:bookmarkEnd w:id="1"/>
      <w:r w:rsidRPr="00733B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33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rPr>
                <w:rStyle w:val="SpecialBold"/>
              </w:rPr>
              <w:t>Comments</w:t>
            </w:r>
          </w:p>
        </w:tc>
      </w:tr>
      <w:tr w:rsidTr="00733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t>This version first released with BSB Business Services Training Package Version 1.0.</w:t>
            </w:r>
          </w:p>
        </w:tc>
      </w:tr>
    </w:tbl>
    <w:p w:rsidR="00000000" w:rsidRPr="00733BB2" w:rsidP="00733BB2">
      <w:pPr>
        <w:pStyle w:val="BodyText"/>
      </w:pPr>
    </w:p>
    <w:p w:rsidR="00000000" w:rsidRPr="00733BB2" w:rsidP="00733BB2">
      <w:pPr>
        <w:pStyle w:val="AllowPageBreak"/>
      </w:pPr>
    </w:p>
    <w:p w:rsidR="00000000" w:rsidRPr="00733BB2" w:rsidP="00733BB2">
      <w:pPr>
        <w:pStyle w:val="Heading1"/>
      </w:pPr>
      <w:bookmarkStart w:id="2" w:name="O_646096"/>
      <w:bookmarkEnd w:id="2"/>
      <w:r w:rsidRPr="00733BB2">
        <w:t>Application</w:t>
      </w:r>
    </w:p>
    <w:p w:rsidR="00000000" w:rsidRPr="00733BB2" w:rsidP="007F0A9B">
      <w:pPr>
        <w:pStyle w:val="BodyText"/>
      </w:pPr>
      <w:r w:rsidRPr="00733BB2">
        <w:t>This unit describes the skills and knowledge required to organise training for others for an information or knowledge management system and to manage the use of the system.</w:t>
      </w:r>
    </w:p>
    <w:p w:rsidR="00000000" w:rsidRPr="00733BB2" w:rsidP="007F0A9B">
      <w:pPr>
        <w:pStyle w:val="BodyText"/>
      </w:pPr>
      <w:r w:rsidRPr="00733BB2">
        <w:t xml:space="preserve">It applies to individuals who are responsible for seeing that key information and </w:t>
      </w:r>
      <w:r w:rsidRPr="00733BB2">
        <w:t>corporate knowledge are retained, accessible to others and improve business outcomes.</w:t>
      </w:r>
    </w:p>
    <w:p w:rsidR="00000000" w:rsidRPr="00733BB2" w:rsidP="007F0A9B">
      <w:pPr>
        <w:pStyle w:val="BodyText"/>
      </w:pPr>
      <w:r w:rsidRPr="00733BB2">
        <w:t>The unit applies to information or knowledge management systems which comprise policies, protocols, procedures and practices to manage information or knowledge within th</w:t>
      </w:r>
      <w:r w:rsidRPr="00733BB2">
        <w:t>e organisation and among relevant stakeholders.</w:t>
      </w:r>
    </w:p>
    <w:p w:rsidR="00000000" w:rsidRPr="00733BB2" w:rsidP="007F0A9B">
      <w:pPr>
        <w:pStyle w:val="BodyText"/>
      </w:pPr>
      <w:r w:rsidRPr="00733BB2">
        <w:t>No licensing, legislative or certification requirements apply to this unit at the time of publication.</w:t>
      </w:r>
    </w:p>
    <w:p w:rsidR="00000000" w:rsidRPr="00733BB2" w:rsidP="00733BB2">
      <w:pPr>
        <w:pStyle w:val="Heading1"/>
      </w:pPr>
      <w:bookmarkStart w:id="3" w:name="O_646099"/>
      <w:bookmarkEnd w:id="3"/>
      <w:r w:rsidRPr="00733BB2">
        <w:t>Unit Sector</w:t>
      </w:r>
    </w:p>
    <w:p w:rsidR="00000000" w:rsidRPr="00733BB2" w:rsidP="007F0A9B">
      <w:pPr>
        <w:pStyle w:val="BodyText"/>
      </w:pPr>
      <w:r w:rsidRPr="00733BB2">
        <w:t>Knowledge Management – Information Management</w:t>
      </w:r>
    </w:p>
    <w:p w:rsidR="00000000" w:rsidRPr="00733BB2" w:rsidP="00733BB2">
      <w:pPr>
        <w:pStyle w:val="Heading1"/>
      </w:pPr>
      <w:bookmarkStart w:id="4" w:name="O_646100"/>
      <w:bookmarkEnd w:id="4"/>
      <w:r w:rsidRPr="00733B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33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rPr>
                <w:rStyle w:val="SpecialBold"/>
              </w:rPr>
              <w:t>PERFORMANCE CRITERIA</w:t>
            </w:r>
          </w:p>
        </w:tc>
      </w:tr>
      <w:tr w:rsidTr="00733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3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 Organise learning to use information or knowledge m</w:t>
            </w:r>
            <w:r w:rsidRPr="00733BB2">
              <w:t>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t>1.1 Identify learning needs of relevant personnel and stakeholders for input into and use of an information or knowledge management system</w:t>
            </w:r>
          </w:p>
          <w:p w:rsidR="00000000" w:rsidRPr="00733BB2" w:rsidP="00733BB2">
            <w:pPr>
              <w:pStyle w:val="BodyText"/>
            </w:pPr>
            <w:r w:rsidRPr="00733BB2">
              <w:t xml:space="preserve">1.2 Identify and secure human, financial and physical resources </w:t>
            </w:r>
            <w:r w:rsidRPr="00733BB2">
              <w:t xml:space="preserve">required for learning activities to </w:t>
            </w:r>
            <w:r w:rsidRPr="00733BB2">
              <w:t>use an information or knowledge management system</w:t>
            </w:r>
          </w:p>
          <w:p w:rsidR="00000000" w:rsidRPr="00733BB2" w:rsidP="00733BB2">
            <w:pPr>
              <w:pStyle w:val="BodyText"/>
            </w:pPr>
            <w:r w:rsidRPr="00733BB2">
              <w:t xml:space="preserve">1.3 Organise and facilitate learning activities </w:t>
            </w:r>
          </w:p>
          <w:p w:rsidR="00000000" w:rsidRPr="00733BB2" w:rsidP="00733BB2">
            <w:pPr>
              <w:pStyle w:val="BodyText"/>
            </w:pPr>
            <w:r w:rsidRPr="00733BB2">
              <w:t>1.4 Promote and support use of the system throughout the organisation</w:t>
            </w:r>
          </w:p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1.5 Monitor and document effectiveness of learning activities</w:t>
            </w:r>
          </w:p>
        </w:tc>
      </w:tr>
      <w:tr w:rsidTr="00733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2 Manage use of information or knowledge management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t>2.1 Ensure implementation of policies and procedures for the information or knowledge management system are monitored for compliance, effectiveness and efficiency</w:t>
            </w:r>
          </w:p>
          <w:p w:rsidR="00000000" w:rsidRPr="00733BB2" w:rsidP="00733BB2">
            <w:pPr>
              <w:pStyle w:val="BodyText"/>
            </w:pPr>
            <w:r w:rsidRPr="00733BB2">
              <w:t xml:space="preserve">2.2 Address implementation issues </w:t>
            </w:r>
            <w:r w:rsidRPr="00733BB2">
              <w:t>and problems as they arise</w:t>
            </w:r>
          </w:p>
          <w:p w:rsidR="00000000" w:rsidRPr="00733BB2" w:rsidP="00733BB2">
            <w:pPr>
              <w:pStyle w:val="BodyText"/>
            </w:pPr>
            <w:r w:rsidRPr="00733BB2">
              <w:t>2.3 Monitor integration and alignment with data and information systems</w:t>
            </w:r>
          </w:p>
          <w:p w:rsidR="00000000" w:rsidRPr="00733BB2" w:rsidP="00733BB2">
            <w:pPr>
              <w:pStyle w:val="BodyText"/>
            </w:pPr>
            <w:r w:rsidRPr="00733BB2">
              <w:t>2.4 Collect information on achievement of performance measures</w:t>
            </w:r>
          </w:p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2.5 Manage contingencies such as system failure or technical difficulties by accessing technic</w:t>
            </w:r>
            <w:r w:rsidRPr="00733BB2">
              <w:t>al specialist help as required</w:t>
            </w:r>
          </w:p>
        </w:tc>
      </w:tr>
      <w:tr w:rsidTr="00733B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3 Review use of information or knowledge management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t xml:space="preserve">3.1 Analyse effectiveness of system and report on strengths and limitations of the system </w:t>
            </w:r>
          </w:p>
          <w:p w:rsidR="00000000" w:rsidRPr="00733BB2" w:rsidP="00733BB2">
            <w:pPr>
              <w:pStyle w:val="BodyText"/>
            </w:pPr>
            <w:r w:rsidRPr="00733BB2">
              <w:t>3.2 Review business and operational plan and determine how effectively the</w:t>
            </w:r>
            <w:r w:rsidRPr="00733BB2">
              <w:t xml:space="preserve"> system is contributing to intended outcomes</w:t>
            </w:r>
          </w:p>
          <w:p w:rsidR="00000000" w:rsidRPr="00733BB2" w:rsidP="00733BB2">
            <w:pPr>
              <w:pStyle w:val="BodyText"/>
            </w:pPr>
            <w:r w:rsidRPr="00733BB2">
              <w:t>3.3 Make recommendations for improvement to system, policy or work practices</w:t>
            </w:r>
          </w:p>
        </w:tc>
      </w:tr>
    </w:tbl>
    <w:p w:rsidR="00000000" w:rsidRPr="00733BB2" w:rsidP="00733BB2">
      <w:pPr>
        <w:pStyle w:val="BodyText"/>
      </w:pPr>
    </w:p>
    <w:p w:rsidR="00000000" w:rsidRPr="00733BB2" w:rsidP="00733BB2">
      <w:pPr>
        <w:pStyle w:val="AllowPageBreak"/>
      </w:pPr>
    </w:p>
    <w:p w:rsidR="00000000" w:rsidRPr="00733BB2" w:rsidP="00733BB2">
      <w:pPr>
        <w:pStyle w:val="Heading1"/>
      </w:pPr>
      <w:bookmarkStart w:id="5" w:name="O_646101"/>
      <w:bookmarkEnd w:id="5"/>
      <w:r w:rsidRPr="00733BB2">
        <w:t>Foundation Skills</w:t>
      </w:r>
    </w:p>
    <w:p w:rsidR="00000000" w:rsidRPr="007F0A9B" w:rsidP="007F0A9B">
      <w:pPr>
        <w:pStyle w:val="BodyText"/>
        <w:rPr>
          <w:i/>
        </w:rPr>
      </w:pPr>
      <w:r w:rsidRPr="007F0A9B">
        <w:rPr>
          <w:rStyle w:val="Emphasis"/>
        </w:rPr>
        <w:t>This section describes language, literacy, numeracy and employment skills incorporated in the per</w:t>
      </w:r>
      <w:r w:rsidRPr="007F0A9B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Performance</w:t>
            </w:r>
          </w:p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rPr>
                <w:rStyle w:val="SpecialBold"/>
              </w:rPr>
              <w:t>Description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1.1-1.5, 2.1-2.5,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ListBullet"/>
              <w:rPr>
                <w:lang w:val="en-NZ"/>
              </w:rPr>
            </w:pPr>
            <w:r w:rsidRPr="00733BB2">
              <w:t>Researches and critically analyses documentation from a variety of sources to determine requirements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1.1-1.5, 2.1-2.4,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ListBullet"/>
              <w:rPr>
                <w:lang w:val="en-NZ"/>
              </w:rPr>
            </w:pPr>
            <w:r w:rsidRPr="00733BB2">
              <w:t>Prepares and produces documentation for a specific audience using clear and detailed language to convey explicit information, requirements and recommendations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1.1, 1.2, 1.3, 1.4, 2.2, 2.5, 3.3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ListBullet"/>
            </w:pPr>
            <w:r w:rsidRPr="00733BB2">
              <w:t>Presents infor</w:t>
            </w:r>
            <w:r w:rsidRPr="00733BB2">
              <w:t xml:space="preserve">mation using structure and language to suit the audience </w:t>
            </w:r>
          </w:p>
          <w:p w:rsidR="00000000" w:rsidP="00733BB2">
            <w:pPr>
              <w:pStyle w:val="ListBullet"/>
              <w:rPr>
                <w:lang w:val="en-NZ"/>
              </w:rPr>
            </w:pPr>
            <w:r w:rsidRPr="00733BB2">
              <w:t>Uses active listening and questioning and reading of verbal and non-verbal signals to clarify information and to confirm understanding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ListBullet"/>
            </w:pPr>
            <w:r w:rsidRPr="00733BB2">
              <w:t>Takes full responsibility for following policies, procedures and legislative requirements and identifies organisational implications of new legislation or regulation</w:t>
            </w:r>
          </w:p>
          <w:p w:rsidR="00000000" w:rsidP="00733BB2">
            <w:pPr>
              <w:pStyle w:val="ListBullet"/>
              <w:rPr>
                <w:lang w:val="en-NZ"/>
              </w:rPr>
            </w:pPr>
            <w:r w:rsidRPr="00733BB2">
              <w:t>Modifies or develops organisational policies and procedures to comply with legislative req</w:t>
            </w:r>
            <w:r w:rsidRPr="00733BB2">
              <w:t>uirements and organisation goals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1.1-1.4,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ListBullet"/>
            </w:pPr>
            <w:r w:rsidRPr="00733BB2">
              <w:t>Implements strategies for a  diverse range of colleagues and clients in order to build rapport and foster strong relationships</w:t>
            </w:r>
          </w:p>
          <w:p w:rsidR="00000000" w:rsidRPr="00733BB2" w:rsidP="00733BB2">
            <w:pPr>
              <w:pStyle w:val="ListBullet"/>
            </w:pPr>
            <w:r w:rsidRPr="00733BB2">
              <w:t>Collaborates with others sharing information to build s</w:t>
            </w:r>
            <w:r w:rsidRPr="00733BB2">
              <w:t>trong work groups and avoid behaviours that are not conducive to a productive environment</w:t>
            </w:r>
          </w:p>
          <w:p w:rsidR="00000000" w:rsidP="00733BB2">
            <w:pPr>
              <w:pStyle w:val="ListBullet"/>
              <w:rPr>
                <w:lang w:val="en-NZ"/>
              </w:rPr>
            </w:pPr>
            <w:r w:rsidRPr="00733BB2">
              <w:t>Elicits feedback and provides feedback to others in order to improve self or workgroup behaviours</w:t>
            </w:r>
          </w:p>
        </w:tc>
      </w:tr>
      <w:tr w:rsidTr="00733B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1.1-1.5, 2.1-2.5,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ListBullet"/>
            </w:pPr>
            <w:r w:rsidRPr="00733BB2">
              <w:t>Accepts responsibilit</w:t>
            </w:r>
            <w:r w:rsidRPr="00733BB2">
              <w:t>y for planning and sequencing complex tasks and workload, negotiating key aspects with others and taking into account capabilities, efficiencies and effectiveness</w:t>
            </w:r>
          </w:p>
          <w:p w:rsidR="00000000" w:rsidRPr="00733BB2" w:rsidP="00733BB2">
            <w:pPr>
              <w:pStyle w:val="ListBullet"/>
            </w:pPr>
            <w:r w:rsidRPr="00733BB2">
              <w:t>Monitors progress of plans and schedules and reviews and changes them to meet new demands and</w:t>
            </w:r>
            <w:r w:rsidRPr="00733BB2">
              <w:t xml:space="preserve"> priorities</w:t>
            </w:r>
          </w:p>
          <w:p w:rsidR="00000000" w:rsidRPr="00733BB2" w:rsidP="00733BB2">
            <w:pPr>
              <w:pStyle w:val="ListBullet"/>
            </w:pPr>
            <w:r w:rsidRPr="00733BB2">
              <w:t xml:space="preserve">Applies systematic and analytical processes to address problems and make decisions in complex situations </w:t>
            </w:r>
          </w:p>
          <w:p w:rsidR="00000000" w:rsidRPr="00733BB2" w:rsidP="00733BB2">
            <w:pPr>
              <w:pStyle w:val="ListBullet"/>
            </w:pPr>
            <w:r w:rsidRPr="00733BB2">
              <w:t xml:space="preserve">Investigates new and innovative ideas as a means to continuously improve, work practices and processes </w:t>
            </w:r>
          </w:p>
          <w:p w:rsidR="00000000" w:rsidRPr="00733BB2" w:rsidP="00733BB2">
            <w:pPr>
              <w:pStyle w:val="ListBullet"/>
            </w:pPr>
            <w:r w:rsidRPr="00733BB2">
              <w:t>Uses and investigates new digital technologies and applications to manage and manipulate data and communicate effectively with others</w:t>
            </w:r>
          </w:p>
        </w:tc>
      </w:tr>
    </w:tbl>
    <w:p w:rsidR="00000000" w:rsidRPr="00733BB2" w:rsidP="00733BB2">
      <w:pPr>
        <w:pStyle w:val="BodyText"/>
      </w:pPr>
    </w:p>
    <w:p w:rsidR="00000000" w:rsidRPr="00733BB2" w:rsidP="00733BB2">
      <w:pPr>
        <w:pStyle w:val="AllowPageBreak"/>
      </w:pPr>
    </w:p>
    <w:p w:rsidR="00000000" w:rsidRPr="00733BB2" w:rsidP="00733BB2">
      <w:pPr>
        <w:pStyle w:val="Heading1"/>
      </w:pPr>
      <w:bookmarkStart w:id="6" w:name="O_646103"/>
      <w:bookmarkEnd w:id="6"/>
      <w:r w:rsidRPr="00733B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3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 xml:space="preserve">Code and title </w:t>
            </w:r>
          </w:p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Code and title</w:t>
            </w:r>
          </w:p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rPr>
                <w:rStyle w:val="SpecialBold"/>
              </w:rPr>
              <w:t>Equiv</w:t>
            </w:r>
            <w:r w:rsidRPr="00733BB2">
              <w:rPr>
                <w:rStyle w:val="SpecialBold"/>
              </w:rPr>
              <w:t>alence status</w:t>
            </w:r>
          </w:p>
        </w:tc>
      </w:tr>
      <w:tr w:rsidTr="00733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BSBINM501 Manage an information or knowledge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BSBINM501A Manage an information or knowledge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B2">
            <w:pPr>
              <w:pStyle w:val="BodyText"/>
              <w:rPr>
                <w:lang w:val="en-NZ"/>
              </w:rPr>
            </w:pPr>
            <w:r w:rsidRPr="00733B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B2" w:rsidP="00733BB2">
            <w:pPr>
              <w:pStyle w:val="BodyText"/>
            </w:pPr>
            <w:r w:rsidRPr="00733BB2">
              <w:t>Equivalent unit</w:t>
            </w:r>
          </w:p>
        </w:tc>
      </w:tr>
    </w:tbl>
    <w:p w:rsidR="00000000" w:rsidRPr="00733BB2" w:rsidP="00733BB2">
      <w:pPr>
        <w:pStyle w:val="BodyText"/>
      </w:pPr>
    </w:p>
    <w:p w:rsidR="00000000" w:rsidRPr="00733BB2" w:rsidP="00733BB2">
      <w:pPr>
        <w:pStyle w:val="AllowPageBreak"/>
      </w:pPr>
    </w:p>
    <w:p w:rsidR="00000000" w:rsidRPr="00733BB2" w:rsidP="00733BB2">
      <w:pPr>
        <w:pStyle w:val="Heading1"/>
      </w:pPr>
      <w:bookmarkStart w:id="7" w:name="O_646110"/>
      <w:bookmarkEnd w:id="7"/>
      <w:r w:rsidRPr="00733BB2">
        <w:t>Links</w:t>
      </w:r>
    </w:p>
    <w:p w:rsidR="00000000" w:rsidRPr="00733BB2" w:rsidP="007F0A9B">
      <w:pPr>
        <w:pStyle w:val="BodyText"/>
      </w:pPr>
      <w:r w:rsidRPr="00733B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1F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3BB2" w:rsidP="00733BB2"/>
    <w:sectPr w:rsidSect="00733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B2" w:rsidRPr="007F0A9B" w:rsidP="007F0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9B" w:rsidP="00733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A9B" w:rsidP="00733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0A9B" w:rsidP="00733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BB2" w:rsidRPr="007F0A9B" w:rsidP="007F0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9B" w:rsidRPr="002D2AF8" w:rsidP="00733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BSBINM501 Manage an information or knowledge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F0A9B" w:rsidP="00733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D08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8E5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BB2"/>
  </w:style>
  <w:style w:type="character" w:customStyle="1" w:styleId="Heading1Char">
    <w:name w:val="Heading 1 Char"/>
    <w:basedOn w:val="DefaultParagraphFont"/>
    <w:link w:val="Heading1"/>
    <w:rsid w:val="00733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BB2"/>
    <w:rPr>
      <w:b/>
      <w:spacing w:val="0"/>
    </w:rPr>
  </w:style>
  <w:style w:type="character" w:styleId="Emphasis">
    <w:name w:val="Emphasis"/>
    <w:basedOn w:val="DefaultParagraphFont"/>
    <w:qFormat/>
    <w:rsid w:val="00733BB2"/>
    <w:rPr>
      <w:i/>
    </w:rPr>
  </w:style>
  <w:style w:type="paragraph" w:customStyle="1" w:styleId="SuperHeading">
    <w:name w:val="SuperHeading"/>
    <w:basedOn w:val="Normal"/>
    <w:rsid w:val="00733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BB2"/>
  </w:style>
  <w:style w:type="paragraph" w:styleId="TableofFigures">
    <w:name w:val="table of figures"/>
    <w:basedOn w:val="Normal"/>
    <w:next w:val="Normal"/>
    <w:semiHidden/>
    <w:rsid w:val="00733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BB2"/>
    <w:rPr>
      <w:rFonts w:ascii="Wingdings" w:hAnsi="Wingdings"/>
    </w:rPr>
  </w:style>
  <w:style w:type="paragraph" w:customStyle="1" w:styleId="TableHeading">
    <w:name w:val="Table Heading"/>
    <w:basedOn w:val="HeadingBase"/>
    <w:rsid w:val="00733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BB2"/>
    <w:rPr>
      <w:color w:val="0033CC"/>
      <w:u w:val="none"/>
    </w:rPr>
  </w:style>
  <w:style w:type="paragraph" w:customStyle="1" w:styleId="BodyTextRight">
    <w:name w:val="Body Text Right"/>
    <w:basedOn w:val="BodyText"/>
    <w:rsid w:val="00733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BB2"/>
    <w:rPr>
      <w:sz w:val="32"/>
    </w:rPr>
  </w:style>
  <w:style w:type="paragraph" w:customStyle="1" w:styleId="HeadingProcedure">
    <w:name w:val="Heading Procedure"/>
    <w:basedOn w:val="HeadingBase"/>
    <w:next w:val="Normal"/>
    <w:rsid w:val="00733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BB2"/>
    <w:pPr>
      <w:spacing w:before="60" w:after="60"/>
    </w:pPr>
  </w:style>
  <w:style w:type="paragraph" w:styleId="ListContinue">
    <w:name w:val="List Continue"/>
    <w:basedOn w:val="List"/>
    <w:rsid w:val="00733BB2"/>
    <w:pPr>
      <w:ind w:firstLine="0"/>
    </w:pPr>
  </w:style>
  <w:style w:type="paragraph" w:customStyle="1" w:styleId="ListNote">
    <w:name w:val="List Note"/>
    <w:basedOn w:val="List"/>
    <w:rsid w:val="00733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BB2"/>
    <w:rPr>
      <w:rFonts w:ascii="Courier New" w:hAnsi="Courier New"/>
    </w:rPr>
  </w:style>
  <w:style w:type="paragraph" w:customStyle="1" w:styleId="NoteBullet">
    <w:name w:val="Note Bullet"/>
    <w:basedOn w:val="Note"/>
    <w:rsid w:val="00733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BB2"/>
    <w:rPr>
      <w:b/>
      <w:smallCaps/>
    </w:rPr>
  </w:style>
  <w:style w:type="paragraph" w:customStyle="1" w:styleId="TableListNumber">
    <w:name w:val="Table List Number"/>
    <w:basedOn w:val="ListNumber"/>
    <w:rsid w:val="00733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BB2"/>
    <w:pPr>
      <w:numPr>
        <w:numId w:val="8"/>
      </w:numPr>
    </w:pPr>
  </w:style>
  <w:style w:type="paragraph" w:customStyle="1" w:styleId="ListAlpha2">
    <w:name w:val="List Alpha 2"/>
    <w:basedOn w:val="List2"/>
    <w:rsid w:val="00733BB2"/>
    <w:pPr>
      <w:numPr>
        <w:numId w:val="7"/>
      </w:numPr>
    </w:pPr>
  </w:style>
  <w:style w:type="paragraph" w:styleId="List2">
    <w:name w:val="List 2"/>
    <w:basedOn w:val="BodyText"/>
    <w:rsid w:val="00733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BB2"/>
    <w:pPr>
      <w:numPr>
        <w:numId w:val="3"/>
      </w:numPr>
    </w:pPr>
  </w:style>
  <w:style w:type="paragraph" w:styleId="ListContinue2">
    <w:name w:val="List Continue 2"/>
    <w:basedOn w:val="List2"/>
    <w:rsid w:val="00733BB2"/>
    <w:pPr>
      <w:ind w:firstLine="0"/>
    </w:pPr>
  </w:style>
  <w:style w:type="paragraph" w:styleId="ListContinue3">
    <w:name w:val="List Continue 3"/>
    <w:basedOn w:val="List3"/>
    <w:rsid w:val="00733BB2"/>
    <w:pPr>
      <w:ind w:left="1021" w:firstLine="0"/>
    </w:pPr>
  </w:style>
  <w:style w:type="paragraph" w:styleId="ListContinue4">
    <w:name w:val="List Continue 4"/>
    <w:basedOn w:val="List4"/>
    <w:rsid w:val="00733BB2"/>
    <w:pPr>
      <w:ind w:firstLine="0"/>
    </w:pPr>
  </w:style>
  <w:style w:type="paragraph" w:styleId="ListContinue5">
    <w:name w:val="List Continue 5"/>
    <w:basedOn w:val="List5"/>
    <w:rsid w:val="00733BB2"/>
    <w:pPr>
      <w:ind w:firstLine="0"/>
    </w:pPr>
  </w:style>
  <w:style w:type="paragraph" w:styleId="ListNumber3">
    <w:name w:val="List Number 3"/>
    <w:basedOn w:val="List3"/>
    <w:rsid w:val="00733BB2"/>
    <w:pPr>
      <w:numPr>
        <w:numId w:val="4"/>
      </w:numPr>
    </w:pPr>
  </w:style>
  <w:style w:type="paragraph" w:styleId="ListNumber4">
    <w:name w:val="List Number 4"/>
    <w:basedOn w:val="List4"/>
    <w:rsid w:val="00733BB2"/>
    <w:pPr>
      <w:numPr>
        <w:numId w:val="5"/>
      </w:numPr>
    </w:pPr>
  </w:style>
  <w:style w:type="paragraph" w:styleId="ListNumber5">
    <w:name w:val="List Number 5"/>
    <w:basedOn w:val="List5"/>
    <w:rsid w:val="00733BB2"/>
    <w:pPr>
      <w:numPr>
        <w:numId w:val="6"/>
      </w:numPr>
    </w:pPr>
  </w:style>
  <w:style w:type="paragraph" w:styleId="BlockText">
    <w:name w:val="Block Text"/>
    <w:basedOn w:val="Normal"/>
    <w:rsid w:val="00733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BB2"/>
    <w:rPr>
      <w:sz w:val="16"/>
      <w:vertAlign w:val="superscript"/>
    </w:rPr>
  </w:style>
  <w:style w:type="character" w:customStyle="1" w:styleId="Symbols">
    <w:name w:val="Symbols"/>
    <w:basedOn w:val="DefaultParagraphFont"/>
    <w:rsid w:val="00733BB2"/>
    <w:rPr>
      <w:rFonts w:ascii="Symbol" w:hAnsi="Symbol"/>
    </w:rPr>
  </w:style>
  <w:style w:type="character" w:customStyle="1" w:styleId="MenuOptions">
    <w:name w:val="Menu Options"/>
    <w:basedOn w:val="DefaultParagraphFont"/>
    <w:rsid w:val="00733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BB2"/>
    <w:rPr>
      <w:b/>
    </w:rPr>
  </w:style>
  <w:style w:type="character" w:customStyle="1" w:styleId="Underlined">
    <w:name w:val="Underlined"/>
    <w:basedOn w:val="DefaultParagraphFont"/>
    <w:rsid w:val="00733BB2"/>
    <w:rPr>
      <w:u w:val="single"/>
    </w:rPr>
  </w:style>
  <w:style w:type="paragraph" w:customStyle="1" w:styleId="TableBodyTextRight">
    <w:name w:val="Table Body Text Right"/>
    <w:basedOn w:val="TableBodyText"/>
    <w:rsid w:val="00733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BB2"/>
    <w:rPr>
      <w:sz w:val="18"/>
    </w:rPr>
  </w:style>
  <w:style w:type="paragraph" w:customStyle="1" w:styleId="BodySmallRight">
    <w:name w:val="Body Small Right"/>
    <w:basedOn w:val="BodyTextRight"/>
    <w:rsid w:val="00733BB2"/>
    <w:rPr>
      <w:sz w:val="18"/>
      <w:szCs w:val="18"/>
    </w:rPr>
  </w:style>
  <w:style w:type="paragraph" w:customStyle="1" w:styleId="MarginEdition">
    <w:name w:val="Margin Edition"/>
    <w:basedOn w:val="MarginNote"/>
    <w:rsid w:val="00733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BB2"/>
    <w:rPr>
      <w:sz w:val="2"/>
      <w:szCs w:val="2"/>
    </w:rPr>
  </w:style>
  <w:style w:type="character" w:customStyle="1" w:styleId="Small">
    <w:name w:val="Small"/>
    <w:basedOn w:val="DefaultParagraphFont"/>
    <w:rsid w:val="00733BB2"/>
    <w:rPr>
      <w:sz w:val="16"/>
    </w:rPr>
  </w:style>
  <w:style w:type="paragraph" w:customStyle="1" w:styleId="WideTable">
    <w:name w:val="Wide Table"/>
    <w:basedOn w:val="Normal"/>
    <w:rsid w:val="00733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BB2"/>
  </w:style>
  <w:style w:type="paragraph" w:styleId="Quote">
    <w:name w:val="Quote"/>
    <w:basedOn w:val="Heading1"/>
    <w:link w:val="QuoteChar"/>
    <w:qFormat/>
    <w:rsid w:val="00733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BB2"/>
    <w:pPr>
      <w:pageBreakBefore/>
    </w:pPr>
  </w:style>
  <w:style w:type="paragraph" w:customStyle="1" w:styleId="Border">
    <w:name w:val="Border"/>
    <w:basedOn w:val="Normal"/>
    <w:qFormat/>
    <w:rsid w:val="00733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BB2"/>
    <w:rPr>
      <w:u w:val="single"/>
    </w:rPr>
  </w:style>
  <w:style w:type="character" w:customStyle="1" w:styleId="BoldandItalics">
    <w:name w:val="Bold and Italics"/>
    <w:qFormat/>
    <w:rsid w:val="00733BB2"/>
    <w:rPr>
      <w:b/>
      <w:i/>
      <w:u w:val="none"/>
    </w:rPr>
  </w:style>
  <w:style w:type="paragraph" w:styleId="BalloonText">
    <w:name w:val="Balloon Text"/>
    <w:basedOn w:val="Normal"/>
    <w:link w:val="BalloonTextChar"/>
    <w:rsid w:val="00733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BB2"/>
    <w:pPr>
      <w:spacing w:before="0" w:after="0"/>
    </w:pPr>
  </w:style>
  <w:style w:type="paragraph" w:customStyle="1" w:styleId="BodyTextBold">
    <w:name w:val="Body Text Bold"/>
    <w:basedOn w:val="BodyText"/>
    <w:qFormat/>
    <w:rsid w:val="00733BB2"/>
    <w:rPr>
      <w:b/>
    </w:rPr>
  </w:style>
  <w:style w:type="character" w:styleId="Hyperlink">
    <w:name w:val="Hyperlink"/>
    <w:basedOn w:val="DefaultParagraphFont"/>
    <w:uiPriority w:val="99"/>
    <w:unhideWhenUsed/>
    <w:rsid w:val="007F0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4760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BSBINM501 Manage an information or knowledge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