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318" w:rsidP="001E3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BSBINM303 Handle receipt and despatch of information</w:t>
      </w:r>
      <w:r>
        <w:fldChar w:fldCharType="end"/>
      </w:r>
    </w:p>
    <w:p w:rsidR="001E3318" w:rsidP="001E3318">
      <w:pPr>
        <w:pStyle w:val="Version"/>
        <w:sectPr w:rsidSect="003F6E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E55" w:rsidP="003F6E55">
      <w:pPr>
        <w:pStyle w:val="SuperHeading"/>
      </w:pPr>
      <w:r w:rsidRPr="003F6E55">
        <w:t>BSBINM303 Handle receipt and despatch of information</w:t>
      </w:r>
    </w:p>
    <w:p w:rsidR="00000000" w:rsidRPr="003F6E55" w:rsidP="003F6E55">
      <w:pPr>
        <w:pStyle w:val="Heading1"/>
      </w:pPr>
      <w:bookmarkStart w:id="1" w:name="O_704515"/>
      <w:bookmarkEnd w:id="1"/>
      <w:r w:rsidRPr="003F6E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6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rPr>
                <w:rStyle w:val="SpecialBold"/>
              </w:rPr>
              <w:t>Comments</w:t>
            </w:r>
          </w:p>
        </w:tc>
      </w:tr>
      <w:tr w:rsidTr="003F6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Release 1</w:t>
            </w:r>
            <w:r w:rsidRPr="003F6E5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>This version first released with BSB Business Services Training Package Version 1.0.</w:t>
            </w:r>
          </w:p>
        </w:tc>
      </w:tr>
    </w:tbl>
    <w:p w:rsidR="00000000" w:rsidRPr="003F6E55" w:rsidP="003F6E55">
      <w:pPr>
        <w:pStyle w:val="BodyText"/>
      </w:pPr>
    </w:p>
    <w:p w:rsidR="00000000" w:rsidRPr="003F6E55" w:rsidP="003F6E55">
      <w:pPr>
        <w:pStyle w:val="AllowPageBreak"/>
      </w:pPr>
    </w:p>
    <w:p w:rsidR="00000000" w:rsidRPr="003F6E55" w:rsidP="003F6E55">
      <w:pPr>
        <w:pStyle w:val="Heading1"/>
      </w:pPr>
      <w:bookmarkStart w:id="2" w:name="O_704516"/>
      <w:bookmarkEnd w:id="2"/>
      <w:r w:rsidRPr="003F6E55">
        <w:t>Application</w:t>
      </w:r>
    </w:p>
    <w:p w:rsidR="00000000" w:rsidRPr="003F6E55" w:rsidP="001E3318">
      <w:pPr>
        <w:pStyle w:val="BodyText"/>
      </w:pPr>
      <w:r w:rsidRPr="003F6E55">
        <w:t>This unit describes the skills and knowledge required to receive and distribute in</w:t>
      </w:r>
      <w:r w:rsidRPr="003F6E55">
        <w:t>coming mail, and to collect and despatch outgoing mail. It also covers collating and despatching bulk mail according to Australia Post specifications.</w:t>
      </w:r>
    </w:p>
    <w:p w:rsidR="00000000" w:rsidRPr="003F6E55" w:rsidP="001E3318">
      <w:pPr>
        <w:pStyle w:val="BodyText"/>
      </w:pPr>
      <w:r w:rsidRPr="003F6E55">
        <w:t>It applies to individuals who, while under supervision, provide services to support legal practitioners.</w:t>
      </w:r>
      <w:r w:rsidRPr="003F6E55">
        <w:t xml:space="preserve"> All aspects of legal practice may be subject to a range of legislation, rules, regulations and/or codes of practice relevant to different job roles and jurisdictions.</w:t>
      </w:r>
    </w:p>
    <w:p w:rsidR="00000000" w:rsidRPr="003F6E55" w:rsidP="001E3318">
      <w:pPr>
        <w:pStyle w:val="BodyText"/>
      </w:pPr>
      <w:r w:rsidRPr="003F6E55">
        <w:t xml:space="preserve">No licensing, legislative or certification requirements apply to this unit at the time </w:t>
      </w:r>
      <w:r w:rsidRPr="003F6E55">
        <w:t>of publication.</w:t>
      </w:r>
    </w:p>
    <w:p w:rsidR="00000000" w:rsidRPr="003F6E55" w:rsidP="003F6E55">
      <w:pPr>
        <w:pStyle w:val="Heading1"/>
      </w:pPr>
      <w:bookmarkStart w:id="3" w:name="O_704519"/>
      <w:bookmarkEnd w:id="3"/>
      <w:r w:rsidRPr="003F6E55">
        <w:t>Unit Sector</w:t>
      </w:r>
    </w:p>
    <w:p w:rsidR="00000000" w:rsidRPr="003F6E55" w:rsidP="001E3318">
      <w:pPr>
        <w:pStyle w:val="BodyText"/>
      </w:pPr>
      <w:r w:rsidRPr="003F6E55">
        <w:t>Knowledge Management – Information Management</w:t>
      </w:r>
    </w:p>
    <w:p w:rsidR="00000000" w:rsidRPr="003F6E55" w:rsidP="003F6E55">
      <w:pPr>
        <w:pStyle w:val="Heading1"/>
      </w:pPr>
      <w:bookmarkStart w:id="4" w:name="O_704520"/>
      <w:bookmarkEnd w:id="4"/>
      <w:r w:rsidRPr="003F6E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rPr>
                <w:rStyle w:val="SpecialBold"/>
              </w:rPr>
              <w:t>PERFORMANCE CRITERIA</w:t>
            </w:r>
          </w:p>
        </w:tc>
      </w:tr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 Receive and distribute incoming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>1.1 Check and register incoming mail to ensure accuracy of records</w:t>
            </w:r>
          </w:p>
          <w:p w:rsidR="00000000" w:rsidRPr="003F6E55" w:rsidP="003F6E55">
            <w:pPr>
              <w:pStyle w:val="BodyText"/>
            </w:pPr>
            <w:r w:rsidRPr="003F6E55">
              <w:t>1.2 Process court documents according to firm’s polic</w:t>
            </w:r>
            <w:r w:rsidRPr="003F6E55">
              <w:t>ies and procedures</w:t>
            </w:r>
          </w:p>
          <w:p w:rsidR="00000000" w:rsidRPr="003F6E55" w:rsidP="003F6E55">
            <w:pPr>
              <w:pStyle w:val="BodyText"/>
            </w:pPr>
            <w:r w:rsidRPr="003F6E55">
              <w:t>1.3 Process original documents according to firm’s policies and procedures</w:t>
            </w:r>
          </w:p>
          <w:p w:rsidR="00000000" w:rsidRPr="003F6E55" w:rsidP="003F6E55">
            <w:pPr>
              <w:pStyle w:val="BodyText"/>
            </w:pPr>
            <w:r w:rsidRPr="003F6E55">
              <w:t xml:space="preserve">1.4 Process served documents according to firm’s policies and </w:t>
            </w:r>
            <w:r w:rsidRPr="003F6E55">
              <w:t>procedures</w:t>
            </w:r>
          </w:p>
          <w:p w:rsidR="00000000" w:rsidRPr="003F6E55" w:rsidP="003F6E55">
            <w:pPr>
              <w:pStyle w:val="BodyText"/>
            </w:pPr>
            <w:r w:rsidRPr="003F6E55">
              <w:t>1.5 Identify and ensure understanding of titles and locations of company personnel and de</w:t>
            </w:r>
            <w:r w:rsidRPr="003F6E55">
              <w:t xml:space="preserve">partments </w:t>
            </w:r>
          </w:p>
          <w:p w:rsidR="00000000" w:rsidRPr="003F6E55" w:rsidP="003F6E55">
            <w:pPr>
              <w:pStyle w:val="BodyText"/>
            </w:pPr>
            <w:r w:rsidRPr="003F6E55">
              <w:t>1.6 Identify and promptly distribute urgent and confidential mail to addressee</w:t>
            </w:r>
          </w:p>
          <w:p w:rsidR="00000000" w:rsidRPr="003F6E55" w:rsidP="003F6E55">
            <w:pPr>
              <w:pStyle w:val="BodyText"/>
            </w:pPr>
            <w:r w:rsidRPr="003F6E55">
              <w:t>1.7 Sort mail and despatch to nominated person/location</w:t>
            </w:r>
          </w:p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1.8 Record damaged, suspicious or missing items and report promptly where necessary</w:t>
            </w:r>
          </w:p>
        </w:tc>
      </w:tr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2 Receive and despatch outgoing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>2.1 Collect outgoing mail from each section of the firm, check and sort all items to ensure they are correctly prepared for despatch</w:t>
            </w:r>
          </w:p>
          <w:p w:rsidR="00000000" w:rsidRPr="003F6E55" w:rsidP="003F6E55">
            <w:pPr>
              <w:pStyle w:val="BodyText"/>
            </w:pPr>
            <w:r w:rsidRPr="003F6E55">
              <w:t>2.2 Determine most appropriate delivery method and select appropriate envelopes and ad</w:t>
            </w:r>
            <w:r w:rsidRPr="003F6E55">
              <w:t>dress correctly</w:t>
            </w:r>
          </w:p>
          <w:p w:rsidR="00000000" w:rsidRPr="003F6E55" w:rsidP="003F6E55">
            <w:pPr>
              <w:pStyle w:val="BodyText"/>
            </w:pPr>
            <w:r w:rsidRPr="003F6E55">
              <w:t>2.3 Process outgoing mail correctly</w:t>
            </w:r>
          </w:p>
          <w:p w:rsidR="00000000" w:rsidRPr="003F6E55" w:rsidP="003F6E55">
            <w:pPr>
              <w:pStyle w:val="BodyText"/>
            </w:pPr>
            <w:r w:rsidRPr="003F6E55">
              <w:t xml:space="preserve">2.4 Record mail in register </w:t>
            </w:r>
          </w:p>
          <w:p w:rsidR="00000000" w:rsidRPr="003F6E55" w:rsidP="003F6E55">
            <w:pPr>
              <w:pStyle w:val="BodyText"/>
            </w:pPr>
            <w:r w:rsidRPr="003F6E55">
              <w:t>2.5 Sort mail according to carrier</w:t>
            </w:r>
          </w:p>
          <w:p w:rsidR="00000000" w:rsidRPr="003F6E55" w:rsidP="003F6E55">
            <w:pPr>
              <w:pStyle w:val="BodyText"/>
            </w:pPr>
            <w:r w:rsidRPr="003F6E55">
              <w:t>2.6 Despatch mail using most appropriate delivery method</w:t>
            </w:r>
          </w:p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2.7 Despatch mail to meet designated timelines</w:t>
            </w:r>
          </w:p>
        </w:tc>
      </w:tr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3 Collate and despatch documents fo</w:t>
            </w:r>
            <w:r w:rsidRPr="003F6E55">
              <w:t>r bulk mailing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>3.1 Estimate quantities/resources/time to complete bulk mailing of documents correctly</w:t>
            </w:r>
          </w:p>
          <w:p w:rsidR="00000000" w:rsidRPr="003F6E55" w:rsidP="003F6E55">
            <w:pPr>
              <w:pStyle w:val="BodyText"/>
            </w:pPr>
            <w:r w:rsidRPr="003F6E55">
              <w:t>3.2 Collate documents as required</w:t>
            </w:r>
          </w:p>
          <w:p w:rsidR="00000000" w:rsidRPr="003F6E55" w:rsidP="003F6E55">
            <w:pPr>
              <w:pStyle w:val="BodyText"/>
            </w:pPr>
            <w:r w:rsidRPr="003F6E55">
              <w:t>3.3 Sort envelopes and batch in accordance with specifications</w:t>
            </w:r>
          </w:p>
          <w:p w:rsidR="00000000" w:rsidRPr="003F6E55" w:rsidP="003F6E55">
            <w:pPr>
              <w:pStyle w:val="BodyText"/>
            </w:pPr>
            <w:r w:rsidRPr="003F6E55">
              <w:t>3.4 Employ bulk mail interstate satchels where appropriat</w:t>
            </w:r>
            <w:r w:rsidRPr="003F6E55">
              <w:t xml:space="preserve">e </w:t>
            </w:r>
          </w:p>
          <w:p w:rsidR="00000000" w:rsidRPr="003F6E55" w:rsidP="003F6E55">
            <w:pPr>
              <w:pStyle w:val="BodyText"/>
            </w:pPr>
            <w:r w:rsidRPr="003F6E55">
              <w:t>3.5 Self</w:t>
            </w:r>
            <w:r w:rsidRPr="003F6E55">
              <w:noBreakHyphen/>
              <w:t xml:space="preserve">check numerical information </w:t>
            </w:r>
          </w:p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3.6 Lodge batched items in time for delivery by relevant carrier</w:t>
            </w:r>
          </w:p>
        </w:tc>
      </w:tr>
      <w:tr w:rsidTr="003F6E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4 Organise urgent and same day deliveries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 xml:space="preserve">4.1 Weigh, package and address items for urgent delivery </w:t>
            </w:r>
          </w:p>
          <w:p w:rsidR="00000000" w:rsidRPr="003F6E55" w:rsidP="003F6E55">
            <w:pPr>
              <w:pStyle w:val="BodyText"/>
            </w:pPr>
            <w:r w:rsidRPr="003F6E55">
              <w:t>4.2 Determine and select cheapest and best option</w:t>
            </w:r>
            <w:r w:rsidRPr="003F6E55">
              <w:t xml:space="preserve"> for urgent delivery </w:t>
            </w:r>
          </w:p>
          <w:p w:rsidR="00000000" w:rsidRPr="003F6E55" w:rsidP="003F6E55">
            <w:pPr>
              <w:pStyle w:val="BodyText"/>
            </w:pPr>
            <w:r w:rsidRPr="003F6E55">
              <w:t>4.3 Conduct a follow</w:t>
            </w:r>
            <w:r w:rsidRPr="003F6E55">
              <w:noBreakHyphen/>
              <w:t>up if necessary</w:t>
            </w:r>
          </w:p>
        </w:tc>
      </w:tr>
    </w:tbl>
    <w:p w:rsidR="00000000" w:rsidRPr="003F6E55" w:rsidP="003F6E55">
      <w:pPr>
        <w:pStyle w:val="BodyText"/>
      </w:pPr>
    </w:p>
    <w:p w:rsidR="00000000" w:rsidRPr="003F6E55" w:rsidP="003F6E55">
      <w:pPr>
        <w:pStyle w:val="AllowPageBreak"/>
      </w:pPr>
    </w:p>
    <w:p w:rsidR="00000000" w:rsidRPr="003F6E55" w:rsidP="003F6E55">
      <w:pPr>
        <w:pStyle w:val="Heading1"/>
      </w:pPr>
      <w:bookmarkStart w:id="5" w:name="O_704521"/>
      <w:bookmarkEnd w:id="5"/>
      <w:r w:rsidRPr="003F6E55">
        <w:t>Foundation Skills</w:t>
      </w:r>
    </w:p>
    <w:p w:rsidR="00000000" w:rsidRPr="001E3318" w:rsidP="001E3318">
      <w:pPr>
        <w:pStyle w:val="BodyText"/>
        <w:rPr>
          <w:i/>
        </w:rPr>
      </w:pPr>
      <w:r w:rsidRPr="001E33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Performance</w:t>
            </w:r>
          </w:p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rPr>
                <w:rStyle w:val="SpecialBold"/>
              </w:rPr>
              <w:t>Description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1.1-1.7, 2.1-2.5, 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Identifies familiar information from a range of sources, compares it against defined criteria and requirements, and checks for accuracy and completeness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1.1-1.4, 1.8, 2.2-</w:t>
            </w:r>
            <w:r w:rsidRPr="003F6E55">
              <w:t>2.4, 3.1,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Accurately records information and completes organisational documents and correspondence using clear language and correct spelling, grammar and terminology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 xml:space="preserve">1.7, 1.8, 2.1, 4.3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Participates in spoken interactions with others using clear and direct language to convey and clarify information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3.1, 3.5, 4.1, 4.2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Performs basic calculations to check and confirm numerical information and estimate time requirements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 xml:space="preserve">Navigate </w:t>
            </w:r>
            <w:r w:rsidRPr="003F6E55">
              <w:t>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1.2-1.4,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Understands own role and associated responsibilities for task completion in compliance with organisational policies and procedures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1.5, 1.8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ListBullet"/>
              <w:rPr>
                <w:lang w:val="en-NZ"/>
              </w:rPr>
            </w:pPr>
            <w:r w:rsidRPr="003F6E55">
              <w:t>Uses a limited range of accepted practices for communicating in work environment</w:t>
            </w:r>
          </w:p>
        </w:tc>
      </w:tr>
      <w:tr w:rsidTr="003F6E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1.1-1.7, 2.1-2.3, 2.5-2.7, 3.1, 3.3, 3.4, 3.6,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ListBullet"/>
            </w:pPr>
            <w:r w:rsidRPr="003F6E55">
              <w:t>Plans and implements routine tasks and workload making limited decisions on sequencing and timing, a</w:t>
            </w:r>
            <w:r w:rsidRPr="003F6E55">
              <w:t xml:space="preserve">nd follows instructions to set priorities  </w:t>
            </w:r>
          </w:p>
          <w:p w:rsidR="00000000" w:rsidRPr="003F6E55" w:rsidP="003F6E55">
            <w:pPr>
              <w:pStyle w:val="ListBullet"/>
            </w:pPr>
            <w:r w:rsidRPr="003F6E55">
              <w:t>Makes low-impact decisions within familiar situations, based on a range of predefined or routine solutions and evaluates the effectiveness of the outcome</w:t>
            </w:r>
          </w:p>
          <w:p w:rsidR="00000000" w:rsidRPr="003F6E55" w:rsidP="003F6E55">
            <w:pPr>
              <w:pStyle w:val="ListBullet"/>
            </w:pPr>
            <w:r w:rsidRPr="003F6E55">
              <w:t>Responds to predictable routine problems, implementing sta</w:t>
            </w:r>
            <w:r w:rsidRPr="003F6E55">
              <w:t>ndard or logical solutions</w:t>
            </w:r>
          </w:p>
          <w:p w:rsidR="00000000" w:rsidRPr="003F6E55" w:rsidP="003F6E55">
            <w:pPr>
              <w:pStyle w:val="ListBullet"/>
            </w:pPr>
            <w:r w:rsidRPr="003F6E55">
              <w:t xml:space="preserve">Uses digital tools for basic reading, recording, searching and communicating information following routine procedures </w:t>
            </w:r>
          </w:p>
        </w:tc>
      </w:tr>
    </w:tbl>
    <w:p w:rsidR="00000000" w:rsidRPr="003F6E55" w:rsidP="003F6E55">
      <w:pPr>
        <w:pStyle w:val="BodyText"/>
      </w:pPr>
    </w:p>
    <w:p w:rsidR="00000000" w:rsidRPr="003F6E55" w:rsidP="003F6E55">
      <w:pPr>
        <w:pStyle w:val="AllowPageBreak"/>
      </w:pPr>
    </w:p>
    <w:p w:rsidR="00000000" w:rsidRPr="003F6E55" w:rsidP="003F6E55">
      <w:pPr>
        <w:pStyle w:val="Heading1"/>
      </w:pPr>
      <w:bookmarkStart w:id="6" w:name="O_704523"/>
      <w:bookmarkEnd w:id="6"/>
      <w:r w:rsidRPr="003F6E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3F6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 xml:space="preserve">Code and title </w:t>
            </w:r>
          </w:p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Code and title</w:t>
            </w:r>
          </w:p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rPr>
                <w:rStyle w:val="SpecialBold"/>
              </w:rPr>
              <w:t>Equivalence status</w:t>
            </w:r>
          </w:p>
        </w:tc>
      </w:tr>
      <w:tr w:rsidTr="003F6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BSBINM303 Handle receipt and despatch of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BSBINM303A Handle receipt and despatch of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5">
            <w:pPr>
              <w:pStyle w:val="BodyText"/>
              <w:rPr>
                <w:lang w:val="en-NZ"/>
              </w:rPr>
            </w:pPr>
            <w:r w:rsidRPr="003F6E5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5" w:rsidP="003F6E55">
            <w:pPr>
              <w:pStyle w:val="BodyText"/>
            </w:pPr>
            <w:r w:rsidRPr="003F6E55">
              <w:t>Equivalent unit</w:t>
            </w:r>
          </w:p>
        </w:tc>
      </w:tr>
    </w:tbl>
    <w:p w:rsidR="00000000" w:rsidRPr="003F6E55" w:rsidP="003F6E55">
      <w:pPr>
        <w:pStyle w:val="BodyText"/>
      </w:pPr>
    </w:p>
    <w:p w:rsidR="00000000" w:rsidRPr="003F6E55" w:rsidP="003F6E55">
      <w:pPr>
        <w:pStyle w:val="AllowPageBreak"/>
      </w:pPr>
    </w:p>
    <w:p w:rsidR="00000000" w:rsidRPr="003F6E55" w:rsidP="003F6E55">
      <w:pPr>
        <w:pStyle w:val="Heading1"/>
      </w:pPr>
      <w:bookmarkStart w:id="7" w:name="O_704530"/>
      <w:bookmarkEnd w:id="7"/>
      <w:r w:rsidRPr="003F6E55">
        <w:t>Links</w:t>
      </w:r>
    </w:p>
    <w:p w:rsidR="00000000" w:rsidRPr="003F6E55" w:rsidP="001E3318">
      <w:pPr>
        <w:pStyle w:val="BodyText"/>
      </w:pPr>
      <w:r w:rsidRPr="003F6E55">
        <w:t>Companion Volume implementation</w:t>
      </w:r>
      <w:r w:rsidRPr="003F6E55">
        <w:t xml:space="preserve">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19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6E55" w:rsidP="003F6E55"/>
    <w:sectPr w:rsidSect="003F6E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5" w:rsidRPr="001E3318" w:rsidP="001E3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18" w:rsidP="003F6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318" w:rsidP="003F6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3318" w:rsidP="003F6E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E55" w:rsidRPr="001E3318" w:rsidP="001E3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18" w:rsidRPr="002D2AF8" w:rsidP="003F6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BSBINM303 Handle receipt and despatch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E3318" w:rsidP="003F6E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C4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E7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E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E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E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E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E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E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E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E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E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E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E55"/>
  </w:style>
  <w:style w:type="character" w:customStyle="1" w:styleId="Heading1Char">
    <w:name w:val="Heading 1 Char"/>
    <w:basedOn w:val="DefaultParagraphFont"/>
    <w:link w:val="Heading1"/>
    <w:rsid w:val="003F6E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E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E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E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E55"/>
    <w:rPr>
      <w:b/>
      <w:spacing w:val="0"/>
    </w:rPr>
  </w:style>
  <w:style w:type="character" w:styleId="Emphasis">
    <w:name w:val="Emphasis"/>
    <w:basedOn w:val="DefaultParagraphFont"/>
    <w:qFormat/>
    <w:rsid w:val="003F6E55"/>
    <w:rPr>
      <w:i/>
    </w:rPr>
  </w:style>
  <w:style w:type="paragraph" w:customStyle="1" w:styleId="SuperHeading">
    <w:name w:val="SuperHeading"/>
    <w:basedOn w:val="Normal"/>
    <w:rsid w:val="003F6E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E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E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E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E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E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E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E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E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E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E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E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E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E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E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E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E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E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E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E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E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E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E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E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E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E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E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E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E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E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E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E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E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E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E55"/>
  </w:style>
  <w:style w:type="paragraph" w:styleId="TableofFigures">
    <w:name w:val="table of figures"/>
    <w:basedOn w:val="Normal"/>
    <w:next w:val="Normal"/>
    <w:semiHidden/>
    <w:rsid w:val="003F6E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E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E55"/>
    <w:rPr>
      <w:rFonts w:ascii="Wingdings" w:hAnsi="Wingdings"/>
    </w:rPr>
  </w:style>
  <w:style w:type="paragraph" w:customStyle="1" w:styleId="TableHeading">
    <w:name w:val="Table Heading"/>
    <w:basedOn w:val="HeadingBase"/>
    <w:rsid w:val="003F6E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E55"/>
    <w:rPr>
      <w:color w:val="0033CC"/>
      <w:u w:val="none"/>
    </w:rPr>
  </w:style>
  <w:style w:type="paragraph" w:customStyle="1" w:styleId="BodyTextRight">
    <w:name w:val="Body Text Right"/>
    <w:basedOn w:val="BodyText"/>
    <w:rsid w:val="003F6E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E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E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E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E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E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E55"/>
    <w:rPr>
      <w:sz w:val="32"/>
    </w:rPr>
  </w:style>
  <w:style w:type="paragraph" w:customStyle="1" w:styleId="HeadingProcedure">
    <w:name w:val="Heading Procedure"/>
    <w:basedOn w:val="HeadingBase"/>
    <w:next w:val="Normal"/>
    <w:rsid w:val="003F6E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E55"/>
    <w:pPr>
      <w:spacing w:before="60" w:after="60"/>
    </w:pPr>
  </w:style>
  <w:style w:type="paragraph" w:styleId="ListContinue">
    <w:name w:val="List Continue"/>
    <w:basedOn w:val="List"/>
    <w:rsid w:val="003F6E55"/>
    <w:pPr>
      <w:ind w:firstLine="0"/>
    </w:pPr>
  </w:style>
  <w:style w:type="paragraph" w:customStyle="1" w:styleId="ListNote">
    <w:name w:val="List Note"/>
    <w:basedOn w:val="List"/>
    <w:rsid w:val="003F6E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E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E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E55"/>
    <w:rPr>
      <w:rFonts w:ascii="Courier New" w:hAnsi="Courier New"/>
    </w:rPr>
  </w:style>
  <w:style w:type="paragraph" w:customStyle="1" w:styleId="NoteBullet">
    <w:name w:val="Note Bullet"/>
    <w:basedOn w:val="Note"/>
    <w:rsid w:val="003F6E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E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E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E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E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E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E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E55"/>
    <w:rPr>
      <w:b/>
      <w:smallCaps/>
    </w:rPr>
  </w:style>
  <w:style w:type="paragraph" w:customStyle="1" w:styleId="TableListNumber">
    <w:name w:val="Table List Number"/>
    <w:basedOn w:val="ListNumber"/>
    <w:rsid w:val="003F6E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E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E55"/>
    <w:pPr>
      <w:numPr>
        <w:numId w:val="8"/>
      </w:numPr>
    </w:pPr>
  </w:style>
  <w:style w:type="paragraph" w:customStyle="1" w:styleId="ListAlpha2">
    <w:name w:val="List Alpha 2"/>
    <w:basedOn w:val="List2"/>
    <w:rsid w:val="003F6E55"/>
    <w:pPr>
      <w:numPr>
        <w:numId w:val="7"/>
      </w:numPr>
    </w:pPr>
  </w:style>
  <w:style w:type="paragraph" w:styleId="List2">
    <w:name w:val="List 2"/>
    <w:basedOn w:val="BodyText"/>
    <w:rsid w:val="003F6E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E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E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E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E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E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E55"/>
    <w:pPr>
      <w:numPr>
        <w:numId w:val="3"/>
      </w:numPr>
    </w:pPr>
  </w:style>
  <w:style w:type="paragraph" w:styleId="ListContinue2">
    <w:name w:val="List Continue 2"/>
    <w:basedOn w:val="List2"/>
    <w:rsid w:val="003F6E55"/>
    <w:pPr>
      <w:ind w:firstLine="0"/>
    </w:pPr>
  </w:style>
  <w:style w:type="paragraph" w:styleId="ListContinue3">
    <w:name w:val="List Continue 3"/>
    <w:basedOn w:val="List3"/>
    <w:rsid w:val="003F6E55"/>
    <w:pPr>
      <w:ind w:left="1021" w:firstLine="0"/>
    </w:pPr>
  </w:style>
  <w:style w:type="paragraph" w:styleId="ListContinue4">
    <w:name w:val="List Continue 4"/>
    <w:basedOn w:val="List4"/>
    <w:rsid w:val="003F6E55"/>
    <w:pPr>
      <w:ind w:firstLine="0"/>
    </w:pPr>
  </w:style>
  <w:style w:type="paragraph" w:styleId="ListContinue5">
    <w:name w:val="List Continue 5"/>
    <w:basedOn w:val="List5"/>
    <w:rsid w:val="003F6E55"/>
    <w:pPr>
      <w:ind w:firstLine="0"/>
    </w:pPr>
  </w:style>
  <w:style w:type="paragraph" w:styleId="ListNumber3">
    <w:name w:val="List Number 3"/>
    <w:basedOn w:val="List3"/>
    <w:rsid w:val="003F6E55"/>
    <w:pPr>
      <w:numPr>
        <w:numId w:val="4"/>
      </w:numPr>
    </w:pPr>
  </w:style>
  <w:style w:type="paragraph" w:styleId="ListNumber4">
    <w:name w:val="List Number 4"/>
    <w:basedOn w:val="List4"/>
    <w:rsid w:val="003F6E55"/>
    <w:pPr>
      <w:numPr>
        <w:numId w:val="5"/>
      </w:numPr>
    </w:pPr>
  </w:style>
  <w:style w:type="paragraph" w:styleId="ListNumber5">
    <w:name w:val="List Number 5"/>
    <w:basedOn w:val="List5"/>
    <w:rsid w:val="003F6E55"/>
    <w:pPr>
      <w:numPr>
        <w:numId w:val="6"/>
      </w:numPr>
    </w:pPr>
  </w:style>
  <w:style w:type="paragraph" w:styleId="BlockText">
    <w:name w:val="Block Text"/>
    <w:basedOn w:val="Normal"/>
    <w:rsid w:val="003F6E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E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E55"/>
    <w:rPr>
      <w:sz w:val="16"/>
      <w:vertAlign w:val="superscript"/>
    </w:rPr>
  </w:style>
  <w:style w:type="character" w:customStyle="1" w:styleId="Symbols">
    <w:name w:val="Symbols"/>
    <w:basedOn w:val="DefaultParagraphFont"/>
    <w:rsid w:val="003F6E55"/>
    <w:rPr>
      <w:rFonts w:ascii="Symbol" w:hAnsi="Symbol"/>
    </w:rPr>
  </w:style>
  <w:style w:type="character" w:customStyle="1" w:styleId="MenuOptions">
    <w:name w:val="Menu Options"/>
    <w:basedOn w:val="DefaultParagraphFont"/>
    <w:rsid w:val="003F6E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E55"/>
    <w:rPr>
      <w:b/>
    </w:rPr>
  </w:style>
  <w:style w:type="character" w:customStyle="1" w:styleId="Underlined">
    <w:name w:val="Underlined"/>
    <w:basedOn w:val="DefaultParagraphFont"/>
    <w:rsid w:val="003F6E55"/>
    <w:rPr>
      <w:u w:val="single"/>
    </w:rPr>
  </w:style>
  <w:style w:type="paragraph" w:customStyle="1" w:styleId="TableBodyTextRight">
    <w:name w:val="Table Body Text Right"/>
    <w:basedOn w:val="TableBodyText"/>
    <w:rsid w:val="003F6E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E55"/>
    <w:rPr>
      <w:sz w:val="18"/>
    </w:rPr>
  </w:style>
  <w:style w:type="paragraph" w:customStyle="1" w:styleId="BodySmallRight">
    <w:name w:val="Body Small Right"/>
    <w:basedOn w:val="BodyTextRight"/>
    <w:rsid w:val="003F6E55"/>
    <w:rPr>
      <w:sz w:val="18"/>
      <w:szCs w:val="18"/>
    </w:rPr>
  </w:style>
  <w:style w:type="paragraph" w:customStyle="1" w:styleId="MarginEdition">
    <w:name w:val="Margin Edition"/>
    <w:basedOn w:val="MarginNote"/>
    <w:rsid w:val="003F6E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E55"/>
    <w:rPr>
      <w:sz w:val="2"/>
      <w:szCs w:val="2"/>
    </w:rPr>
  </w:style>
  <w:style w:type="character" w:customStyle="1" w:styleId="Small">
    <w:name w:val="Small"/>
    <w:basedOn w:val="DefaultParagraphFont"/>
    <w:rsid w:val="003F6E55"/>
    <w:rPr>
      <w:sz w:val="16"/>
    </w:rPr>
  </w:style>
  <w:style w:type="paragraph" w:customStyle="1" w:styleId="WideTable">
    <w:name w:val="Wide Table"/>
    <w:basedOn w:val="Normal"/>
    <w:rsid w:val="003F6E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E55"/>
  </w:style>
  <w:style w:type="paragraph" w:styleId="Quote">
    <w:name w:val="Quote"/>
    <w:basedOn w:val="Heading1"/>
    <w:link w:val="QuoteChar"/>
    <w:qFormat/>
    <w:rsid w:val="003F6E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E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E55"/>
    <w:pPr>
      <w:pageBreakBefore/>
    </w:pPr>
  </w:style>
  <w:style w:type="paragraph" w:customStyle="1" w:styleId="Border">
    <w:name w:val="Border"/>
    <w:basedOn w:val="Normal"/>
    <w:qFormat/>
    <w:rsid w:val="003F6E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E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E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E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E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E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E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E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E55"/>
    <w:rPr>
      <w:u w:val="single"/>
    </w:rPr>
  </w:style>
  <w:style w:type="character" w:customStyle="1" w:styleId="BoldandItalics">
    <w:name w:val="Bold and Italics"/>
    <w:qFormat/>
    <w:rsid w:val="003F6E55"/>
    <w:rPr>
      <w:b/>
      <w:i/>
      <w:u w:val="none"/>
    </w:rPr>
  </w:style>
  <w:style w:type="paragraph" w:styleId="BalloonText">
    <w:name w:val="Balloon Text"/>
    <w:basedOn w:val="Normal"/>
    <w:link w:val="BalloonTextChar"/>
    <w:rsid w:val="003F6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E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E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E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E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E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E55"/>
    <w:pPr>
      <w:spacing w:before="0" w:after="0"/>
    </w:pPr>
  </w:style>
  <w:style w:type="paragraph" w:customStyle="1" w:styleId="BodyTextBold">
    <w:name w:val="Body Text Bold"/>
    <w:basedOn w:val="BodyText"/>
    <w:qFormat/>
    <w:rsid w:val="003F6E55"/>
    <w:rPr>
      <w:b/>
    </w:rPr>
  </w:style>
  <w:style w:type="character" w:styleId="Hyperlink">
    <w:name w:val="Hyperlink"/>
    <w:basedOn w:val="DefaultParagraphFont"/>
    <w:uiPriority w:val="99"/>
    <w:unhideWhenUsed/>
    <w:rsid w:val="001E3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4520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BSBINM303 Handle receipt and despatch of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2024-11-07T12:14:00Z</dcterms:created>
  <dcterms:modified xsi:type="dcterms:W3CDTF">2024-11-07T12:14:00Z</dcterms:modified>
</cp:coreProperties>
</file>