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407" w:rsidP="001E64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BSBINM202 Handle mail</w:t>
      </w:r>
      <w:r>
        <w:fldChar w:fldCharType="end"/>
      </w:r>
    </w:p>
    <w:p w:rsidR="001E6407" w:rsidP="001E6407">
      <w:pPr>
        <w:pStyle w:val="Version"/>
        <w:sectPr w:rsidSect="00ED5A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5A80" w:rsidP="00ED5A80">
      <w:pPr>
        <w:pStyle w:val="SuperHeading"/>
      </w:pPr>
      <w:r w:rsidRPr="00ED5A80">
        <w:t>Assessment Requirements for BSBINM202 Handle mail</w:t>
      </w:r>
    </w:p>
    <w:p w:rsidR="00000000" w:rsidRPr="00ED5A80" w:rsidP="00ED5A80">
      <w:pPr>
        <w:pStyle w:val="Heading1"/>
      </w:pPr>
      <w:bookmarkStart w:id="1" w:name="O_704487"/>
      <w:bookmarkEnd w:id="1"/>
      <w:r w:rsidRPr="00ED5A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D5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A80" w:rsidP="00ED5A80">
            <w:pPr>
              <w:pStyle w:val="BodyText"/>
            </w:pPr>
            <w:r w:rsidRPr="00ED5A8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A80">
            <w:pPr>
              <w:pStyle w:val="BodyText"/>
              <w:rPr>
                <w:lang w:val="en-NZ"/>
              </w:rPr>
            </w:pPr>
            <w:r w:rsidRPr="00ED5A80">
              <w:rPr>
                <w:rStyle w:val="SpecialBold"/>
              </w:rPr>
              <w:t>Comments</w:t>
            </w:r>
          </w:p>
        </w:tc>
      </w:tr>
      <w:tr w:rsidTr="00ED5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A80">
            <w:pPr>
              <w:pStyle w:val="BodyText"/>
              <w:rPr>
                <w:lang w:val="en-NZ"/>
              </w:rPr>
            </w:pPr>
            <w:r w:rsidRPr="00ED5A8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A80" w:rsidP="00ED5A80">
            <w:pPr>
              <w:pStyle w:val="BodyText"/>
            </w:pPr>
            <w:r w:rsidRPr="00ED5A80">
              <w:t>This version first released with BSB Business Services Training Package Version 1.0.</w:t>
            </w:r>
          </w:p>
        </w:tc>
      </w:tr>
    </w:tbl>
    <w:p w:rsidR="00000000" w:rsidRPr="00ED5A80" w:rsidP="00ED5A80">
      <w:pPr>
        <w:pStyle w:val="BodyText"/>
      </w:pPr>
    </w:p>
    <w:p w:rsidR="00000000" w:rsidRPr="00ED5A80" w:rsidP="00ED5A80">
      <w:pPr>
        <w:pStyle w:val="AllowPageBreak"/>
      </w:pPr>
    </w:p>
    <w:p w:rsidR="00000000" w:rsidRPr="00ED5A80" w:rsidP="00ED5A80">
      <w:pPr>
        <w:pStyle w:val="Heading1"/>
      </w:pPr>
      <w:bookmarkStart w:id="2" w:name="O_704488"/>
      <w:bookmarkEnd w:id="2"/>
      <w:r w:rsidRPr="00ED5A80">
        <w:t>Performance Evidence</w:t>
      </w:r>
    </w:p>
    <w:p w:rsidR="00000000" w:rsidRPr="00ED5A80" w:rsidP="001E6407">
      <w:pPr>
        <w:pStyle w:val="BodyText"/>
      </w:pPr>
      <w:r w:rsidRPr="00ED5A80">
        <w:t>Evidence of the ability to:</w:t>
      </w:r>
    </w:p>
    <w:p w:rsidR="00000000" w:rsidRPr="00ED5A80" w:rsidP="00ED5A80">
      <w:pPr>
        <w:pStyle w:val="ListBullet"/>
      </w:pPr>
      <w:r w:rsidRPr="00ED5A80">
        <w:t xml:space="preserve">work with a variety of incoming and outgoing </w:t>
      </w:r>
      <w:r w:rsidRPr="00ED5A80">
        <w:t>mail</w:t>
      </w:r>
    </w:p>
    <w:p w:rsidR="00000000" w:rsidRPr="00ED5A80" w:rsidP="00ED5A80">
      <w:pPr>
        <w:pStyle w:val="ListBullet"/>
      </w:pPr>
      <w:r w:rsidRPr="00ED5A80">
        <w:t xml:space="preserve">engage mail carriers’ to organisational requirements </w:t>
      </w:r>
    </w:p>
    <w:p w:rsidR="00000000" w:rsidRPr="00ED5A80" w:rsidP="00ED5A80">
      <w:pPr>
        <w:pStyle w:val="ListBullet"/>
      </w:pPr>
      <w:r w:rsidRPr="00ED5A80">
        <w:t>apply relevant legislation to handling mail.</w:t>
      </w:r>
    </w:p>
    <w:p w:rsidR="00000000" w:rsidRPr="00ED5A80" w:rsidP="00ED5A80">
      <w:pPr>
        <w:pStyle w:val="BodyText"/>
      </w:pPr>
    </w:p>
    <w:p w:rsidR="00000000" w:rsidRPr="00ED5A80" w:rsidP="001E6407">
      <w:pPr>
        <w:pStyle w:val="BodyText"/>
      </w:pPr>
      <w:r w:rsidRPr="00ED5A80">
        <w:t>Note: If a specific volume or frequency is not stated, then evidence must be provided at least once.</w:t>
      </w:r>
    </w:p>
    <w:p w:rsidR="00000000" w:rsidRPr="00ED5A80" w:rsidP="00ED5A80">
      <w:pPr>
        <w:pStyle w:val="Heading1"/>
      </w:pPr>
      <w:bookmarkStart w:id="3" w:name="O_704489"/>
      <w:bookmarkEnd w:id="3"/>
      <w:r w:rsidRPr="00ED5A80">
        <w:t>Knowledge Evidence</w:t>
      </w:r>
    </w:p>
    <w:p w:rsidR="00000000" w:rsidRPr="00ED5A80" w:rsidP="001E6407">
      <w:pPr>
        <w:pStyle w:val="BodyText"/>
      </w:pPr>
      <w:r w:rsidRPr="00ED5A80">
        <w:t>To complete the unit requirements safely and effectively, the individual must:</w:t>
      </w:r>
    </w:p>
    <w:p w:rsidR="00000000" w:rsidRPr="00ED5A80" w:rsidP="00ED5A80">
      <w:pPr>
        <w:pStyle w:val="ListBullet"/>
      </w:pPr>
      <w:r w:rsidRPr="00ED5A80">
        <w:t>outline the Australian postal codes system</w:t>
      </w:r>
    </w:p>
    <w:p w:rsidR="00000000" w:rsidRPr="00ED5A80" w:rsidP="00ED5A80">
      <w:pPr>
        <w:pStyle w:val="ListBullet"/>
      </w:pPr>
      <w:r w:rsidRPr="00ED5A80">
        <w:t>explain key provisions of relevant legislation, regulations, standards and codes of practice that may affect mail handling</w:t>
      </w:r>
    </w:p>
    <w:p w:rsidR="00000000" w:rsidRPr="00ED5A80" w:rsidP="00ED5A80">
      <w:pPr>
        <w:pStyle w:val="ListBullet"/>
      </w:pPr>
      <w:r w:rsidRPr="00ED5A80">
        <w:t>describe o</w:t>
      </w:r>
      <w:r w:rsidRPr="00ED5A80">
        <w:t xml:space="preserve">rganisational policies and procedures specific to handling electronic mail procedural requirements for receiving/despatching and prioritising correspondence </w:t>
      </w:r>
    </w:p>
    <w:p w:rsidR="00000000" w:rsidRPr="00ED5A80" w:rsidP="00ED5A80">
      <w:pPr>
        <w:pStyle w:val="ListBullet"/>
      </w:pPr>
      <w:r w:rsidRPr="00ED5A80">
        <w:t>list the range of mail services available.</w:t>
      </w:r>
    </w:p>
    <w:p w:rsidR="00000000" w:rsidRPr="00ED5A80" w:rsidP="00ED5A80">
      <w:pPr>
        <w:pStyle w:val="AllowPageBreak"/>
      </w:pPr>
    </w:p>
    <w:p w:rsidR="00000000" w:rsidRPr="00ED5A80" w:rsidP="00ED5A80">
      <w:pPr>
        <w:pStyle w:val="Heading1"/>
      </w:pPr>
      <w:bookmarkStart w:id="4" w:name="O_704490"/>
      <w:bookmarkEnd w:id="4"/>
      <w:r w:rsidRPr="00ED5A80">
        <w:t>Assessment Conditions</w:t>
      </w:r>
    </w:p>
    <w:p w:rsidR="00000000" w:rsidRPr="00ED5A80" w:rsidP="001E6407">
      <w:pPr>
        <w:pStyle w:val="BodyText"/>
      </w:pPr>
      <w:r w:rsidRPr="00ED5A80">
        <w:t xml:space="preserve">Assessment must </w:t>
      </w:r>
      <w:r w:rsidRPr="00ED5A80">
        <w:t xml:space="preserve">be conducted in a safe environment where evidence gathered demonstrates consistent performance of typical activities experienced in the knowledge management – information management field of work and include access to: </w:t>
      </w:r>
    </w:p>
    <w:p w:rsidR="00000000" w:rsidRPr="00ED5A80" w:rsidP="00ED5A80">
      <w:pPr>
        <w:pStyle w:val="ListBullet"/>
      </w:pPr>
      <w:r w:rsidRPr="00ED5A80">
        <w:t>office equipment and resources</w:t>
      </w:r>
    </w:p>
    <w:p w:rsidR="00000000" w:rsidRPr="00ED5A80" w:rsidP="00ED5A80">
      <w:pPr>
        <w:pStyle w:val="ListBullet"/>
      </w:pPr>
      <w:r w:rsidRPr="00ED5A80">
        <w:t>exam</w:t>
      </w:r>
      <w:r w:rsidRPr="00ED5A80">
        <w:t>ples of correspondence and parcels for sorting and despatch.</w:t>
      </w:r>
    </w:p>
    <w:p w:rsidR="00000000" w:rsidRPr="00ED5A80" w:rsidP="00ED5A80">
      <w:pPr>
        <w:pStyle w:val="BodyText"/>
      </w:pPr>
    </w:p>
    <w:p w:rsidR="00000000" w:rsidRPr="00ED5A80" w:rsidP="001E6407">
      <w:pPr>
        <w:pStyle w:val="BodyText"/>
      </w:pPr>
      <w:r w:rsidRPr="00ED5A80">
        <w:t>Assessors must satisfy NVR/AQTF assessor requirement</w:t>
      </w:r>
    </w:p>
    <w:p w:rsidR="00000000" w:rsidRPr="00ED5A80" w:rsidP="00ED5A80">
      <w:pPr>
        <w:pStyle w:val="Heading1"/>
      </w:pPr>
      <w:bookmarkStart w:id="5" w:name="O_704493"/>
      <w:bookmarkEnd w:id="5"/>
      <w:r w:rsidRPr="00ED5A80">
        <w:t>Links</w:t>
      </w:r>
    </w:p>
    <w:p w:rsidR="00000000" w:rsidRPr="00ED5A80" w:rsidP="001E6407">
      <w:pPr>
        <w:pStyle w:val="BodyText"/>
      </w:pPr>
      <w:r w:rsidRPr="00ED5A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2381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D5A80" w:rsidP="00ED5A80"/>
    <w:sectPr w:rsidSect="00ED5A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A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A80" w:rsidRPr="001E6407" w:rsidP="001E64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A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407" w:rsidP="00ED5A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6407" w:rsidP="00ED5A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E6407" w:rsidP="00ED5A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A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4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5A80" w:rsidRPr="001E6407" w:rsidP="001E64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A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407" w:rsidRPr="002D2AF8" w:rsidP="00ED5A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BSBINM202 Handle mail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E6407" w:rsidP="00ED5A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48D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92D0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A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5A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5A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5A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5A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5A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5A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5A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5A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5A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5A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5A80"/>
  </w:style>
  <w:style w:type="character" w:customStyle="1" w:styleId="Heading1Char">
    <w:name w:val="Heading 1 Char"/>
    <w:basedOn w:val="DefaultParagraphFont"/>
    <w:link w:val="Heading1"/>
    <w:rsid w:val="00ED5A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5A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5A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5A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5A80"/>
    <w:rPr>
      <w:b/>
      <w:spacing w:val="0"/>
    </w:rPr>
  </w:style>
  <w:style w:type="paragraph" w:customStyle="1" w:styleId="SuperHeading">
    <w:name w:val="SuperHeading"/>
    <w:basedOn w:val="Normal"/>
    <w:rsid w:val="00ED5A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5A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5A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5A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5A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5A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5A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5A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5A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5A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5A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5A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5A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5A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5A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5A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5A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5A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5A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5A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5A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5A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5A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5A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5A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5A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5A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5A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5A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5A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5A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5A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5A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5A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5A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5A80"/>
    <w:rPr>
      <w:i/>
    </w:rPr>
  </w:style>
  <w:style w:type="paragraph" w:styleId="Caption">
    <w:name w:val="caption"/>
    <w:basedOn w:val="BodyText"/>
    <w:next w:val="Normal"/>
    <w:qFormat/>
    <w:rsid w:val="00ED5A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5A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5A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5A80"/>
  </w:style>
  <w:style w:type="paragraph" w:styleId="TableofFigures">
    <w:name w:val="table of figures"/>
    <w:basedOn w:val="Normal"/>
    <w:next w:val="Normal"/>
    <w:semiHidden/>
    <w:rsid w:val="00ED5A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5A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5A80"/>
    <w:rPr>
      <w:rFonts w:ascii="Wingdings" w:hAnsi="Wingdings"/>
    </w:rPr>
  </w:style>
  <w:style w:type="paragraph" w:customStyle="1" w:styleId="TableHeading">
    <w:name w:val="Table Heading"/>
    <w:basedOn w:val="HeadingBase"/>
    <w:rsid w:val="00ED5A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5A80"/>
    <w:rPr>
      <w:color w:val="0033CC"/>
      <w:u w:val="none"/>
    </w:rPr>
  </w:style>
  <w:style w:type="paragraph" w:customStyle="1" w:styleId="BodyTextRight">
    <w:name w:val="Body Text Right"/>
    <w:basedOn w:val="BodyText"/>
    <w:rsid w:val="00ED5A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5A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5A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5A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5A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5A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5A80"/>
    <w:rPr>
      <w:sz w:val="32"/>
    </w:rPr>
  </w:style>
  <w:style w:type="paragraph" w:customStyle="1" w:styleId="HeadingProcedure">
    <w:name w:val="Heading Procedure"/>
    <w:basedOn w:val="HeadingBase"/>
    <w:next w:val="Normal"/>
    <w:rsid w:val="00ED5A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5A80"/>
    <w:pPr>
      <w:spacing w:before="60" w:after="60"/>
    </w:pPr>
  </w:style>
  <w:style w:type="paragraph" w:styleId="ListContinue">
    <w:name w:val="List Continue"/>
    <w:basedOn w:val="List"/>
    <w:rsid w:val="00ED5A80"/>
    <w:pPr>
      <w:ind w:firstLine="0"/>
    </w:pPr>
  </w:style>
  <w:style w:type="paragraph" w:customStyle="1" w:styleId="ListNote">
    <w:name w:val="List Note"/>
    <w:basedOn w:val="List"/>
    <w:rsid w:val="00ED5A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5A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5A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5A80"/>
    <w:rPr>
      <w:rFonts w:ascii="Courier New" w:hAnsi="Courier New"/>
    </w:rPr>
  </w:style>
  <w:style w:type="paragraph" w:customStyle="1" w:styleId="NoteBullet">
    <w:name w:val="Note Bullet"/>
    <w:basedOn w:val="Note"/>
    <w:rsid w:val="00ED5A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5A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5A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5A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5A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5A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5A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5A80"/>
    <w:rPr>
      <w:b/>
      <w:smallCaps/>
    </w:rPr>
  </w:style>
  <w:style w:type="paragraph" w:customStyle="1" w:styleId="TableListNumber">
    <w:name w:val="Table List Number"/>
    <w:basedOn w:val="ListNumber"/>
    <w:rsid w:val="00ED5A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5A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5A80"/>
    <w:pPr>
      <w:numPr>
        <w:numId w:val="8"/>
      </w:numPr>
    </w:pPr>
  </w:style>
  <w:style w:type="paragraph" w:customStyle="1" w:styleId="ListAlpha2">
    <w:name w:val="List Alpha 2"/>
    <w:basedOn w:val="List2"/>
    <w:rsid w:val="00ED5A80"/>
    <w:pPr>
      <w:numPr>
        <w:numId w:val="7"/>
      </w:numPr>
    </w:pPr>
  </w:style>
  <w:style w:type="paragraph" w:styleId="List2">
    <w:name w:val="List 2"/>
    <w:basedOn w:val="BodyText"/>
    <w:rsid w:val="00ED5A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5A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5A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5A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5A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5A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5A80"/>
    <w:pPr>
      <w:numPr>
        <w:numId w:val="3"/>
      </w:numPr>
    </w:pPr>
  </w:style>
  <w:style w:type="paragraph" w:styleId="ListContinue2">
    <w:name w:val="List Continue 2"/>
    <w:basedOn w:val="List2"/>
    <w:rsid w:val="00ED5A80"/>
    <w:pPr>
      <w:ind w:firstLine="0"/>
    </w:pPr>
  </w:style>
  <w:style w:type="paragraph" w:styleId="ListContinue3">
    <w:name w:val="List Continue 3"/>
    <w:basedOn w:val="List3"/>
    <w:rsid w:val="00ED5A80"/>
    <w:pPr>
      <w:ind w:left="1021" w:firstLine="0"/>
    </w:pPr>
  </w:style>
  <w:style w:type="paragraph" w:styleId="ListContinue4">
    <w:name w:val="List Continue 4"/>
    <w:basedOn w:val="List4"/>
    <w:rsid w:val="00ED5A80"/>
    <w:pPr>
      <w:ind w:firstLine="0"/>
    </w:pPr>
  </w:style>
  <w:style w:type="paragraph" w:styleId="ListContinue5">
    <w:name w:val="List Continue 5"/>
    <w:basedOn w:val="List5"/>
    <w:rsid w:val="00ED5A80"/>
    <w:pPr>
      <w:ind w:firstLine="0"/>
    </w:pPr>
  </w:style>
  <w:style w:type="paragraph" w:styleId="ListNumber3">
    <w:name w:val="List Number 3"/>
    <w:basedOn w:val="List3"/>
    <w:rsid w:val="00ED5A80"/>
    <w:pPr>
      <w:numPr>
        <w:numId w:val="4"/>
      </w:numPr>
    </w:pPr>
  </w:style>
  <w:style w:type="paragraph" w:styleId="ListNumber4">
    <w:name w:val="List Number 4"/>
    <w:basedOn w:val="List4"/>
    <w:rsid w:val="00ED5A80"/>
    <w:pPr>
      <w:numPr>
        <w:numId w:val="5"/>
      </w:numPr>
    </w:pPr>
  </w:style>
  <w:style w:type="paragraph" w:styleId="ListNumber5">
    <w:name w:val="List Number 5"/>
    <w:basedOn w:val="List5"/>
    <w:rsid w:val="00ED5A80"/>
    <w:pPr>
      <w:numPr>
        <w:numId w:val="6"/>
      </w:numPr>
    </w:pPr>
  </w:style>
  <w:style w:type="paragraph" w:styleId="BlockText">
    <w:name w:val="Block Text"/>
    <w:basedOn w:val="Normal"/>
    <w:rsid w:val="00ED5A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5A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5A80"/>
    <w:rPr>
      <w:sz w:val="16"/>
      <w:vertAlign w:val="superscript"/>
    </w:rPr>
  </w:style>
  <w:style w:type="character" w:customStyle="1" w:styleId="Symbols">
    <w:name w:val="Symbols"/>
    <w:basedOn w:val="DefaultParagraphFont"/>
    <w:rsid w:val="00ED5A80"/>
    <w:rPr>
      <w:rFonts w:ascii="Symbol" w:hAnsi="Symbol"/>
    </w:rPr>
  </w:style>
  <w:style w:type="character" w:customStyle="1" w:styleId="MenuOptions">
    <w:name w:val="Menu Options"/>
    <w:basedOn w:val="DefaultParagraphFont"/>
    <w:rsid w:val="00ED5A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5A80"/>
    <w:rPr>
      <w:b/>
    </w:rPr>
  </w:style>
  <w:style w:type="character" w:customStyle="1" w:styleId="Underlined">
    <w:name w:val="Underlined"/>
    <w:basedOn w:val="DefaultParagraphFont"/>
    <w:rsid w:val="00ED5A80"/>
    <w:rPr>
      <w:u w:val="single"/>
    </w:rPr>
  </w:style>
  <w:style w:type="paragraph" w:customStyle="1" w:styleId="TableBodyTextRight">
    <w:name w:val="Table Body Text Right"/>
    <w:basedOn w:val="TableBodyText"/>
    <w:rsid w:val="00ED5A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5A80"/>
    <w:rPr>
      <w:sz w:val="18"/>
    </w:rPr>
  </w:style>
  <w:style w:type="paragraph" w:customStyle="1" w:styleId="BodySmallRight">
    <w:name w:val="Body Small Right"/>
    <w:basedOn w:val="BodyTextRight"/>
    <w:rsid w:val="00ED5A80"/>
    <w:rPr>
      <w:sz w:val="18"/>
      <w:szCs w:val="18"/>
    </w:rPr>
  </w:style>
  <w:style w:type="paragraph" w:customStyle="1" w:styleId="MarginEdition">
    <w:name w:val="Margin Edition"/>
    <w:basedOn w:val="MarginNote"/>
    <w:rsid w:val="00ED5A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5A80"/>
    <w:rPr>
      <w:sz w:val="2"/>
      <w:szCs w:val="2"/>
    </w:rPr>
  </w:style>
  <w:style w:type="character" w:customStyle="1" w:styleId="Small">
    <w:name w:val="Small"/>
    <w:basedOn w:val="DefaultParagraphFont"/>
    <w:rsid w:val="00ED5A80"/>
    <w:rPr>
      <w:sz w:val="16"/>
    </w:rPr>
  </w:style>
  <w:style w:type="paragraph" w:customStyle="1" w:styleId="WideTable">
    <w:name w:val="Wide Table"/>
    <w:basedOn w:val="Normal"/>
    <w:rsid w:val="00ED5A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5A80"/>
  </w:style>
  <w:style w:type="paragraph" w:styleId="Quote">
    <w:name w:val="Quote"/>
    <w:basedOn w:val="Heading1"/>
    <w:link w:val="QuoteChar"/>
    <w:qFormat/>
    <w:rsid w:val="00ED5A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5A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5A80"/>
    <w:pPr>
      <w:pageBreakBefore/>
    </w:pPr>
  </w:style>
  <w:style w:type="paragraph" w:customStyle="1" w:styleId="Border">
    <w:name w:val="Border"/>
    <w:basedOn w:val="Normal"/>
    <w:qFormat/>
    <w:rsid w:val="00ED5A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5A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A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A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5A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5A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5A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5A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5A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5A80"/>
    <w:rPr>
      <w:u w:val="single"/>
    </w:rPr>
  </w:style>
  <w:style w:type="character" w:customStyle="1" w:styleId="BoldandItalics">
    <w:name w:val="Bold and Italics"/>
    <w:qFormat/>
    <w:rsid w:val="00ED5A80"/>
    <w:rPr>
      <w:b/>
      <w:i/>
      <w:u w:val="none"/>
    </w:rPr>
  </w:style>
  <w:style w:type="paragraph" w:styleId="BalloonText">
    <w:name w:val="Balloon Text"/>
    <w:basedOn w:val="Normal"/>
    <w:link w:val="BalloonTextChar"/>
    <w:rsid w:val="00ED5A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5A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5A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5A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5A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5A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5A80"/>
    <w:pPr>
      <w:spacing w:before="0" w:after="0"/>
    </w:pPr>
  </w:style>
  <w:style w:type="paragraph" w:customStyle="1" w:styleId="BodyTextBold">
    <w:name w:val="Body Text Bold"/>
    <w:basedOn w:val="BodyText"/>
    <w:qFormat/>
    <w:rsid w:val="00ED5A80"/>
    <w:rPr>
      <w:b/>
    </w:rPr>
  </w:style>
  <w:style w:type="character" w:styleId="Hyperlink">
    <w:name w:val="Hyperlink"/>
    <w:basedOn w:val="DefaultParagraphFont"/>
    <w:uiPriority w:val="99"/>
    <w:unhideWhenUsed/>
    <w:rsid w:val="001E64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1533</Characters>
  <Application>Microsoft Office Word</Application>
  <DocSecurity>0</DocSecurity>
  <Lines>47</Lines>
  <Paragraphs>33</Paragraphs>
  <ScaleCrop>false</ScaleCrop>
  <Company>Author-it Software Corporation Ltd.</Company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BSBINM202 Handle mail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2023-12-19T06:44:00Z</dcterms:created>
  <dcterms:modified xsi:type="dcterms:W3CDTF">2023-12-19T06:44:00Z</dcterms:modified>
</cp:coreProperties>
</file>