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FED" w:rsidP="008C2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BSBINM201 Process and maintain workplace information</w:t>
      </w:r>
      <w:r>
        <w:fldChar w:fldCharType="end"/>
      </w:r>
    </w:p>
    <w:p w:rsidR="008C2FED" w:rsidP="008C2FED">
      <w:pPr>
        <w:pStyle w:val="Version"/>
        <w:sectPr w:rsidSect="00B87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F51" w:rsidP="00B87F51">
      <w:pPr>
        <w:pStyle w:val="SuperHeading"/>
      </w:pPr>
      <w:r w:rsidRPr="00B87F51">
        <w:t>BSBINM201 Process and maintain workplace information</w:t>
      </w:r>
    </w:p>
    <w:p w:rsidR="00000000" w:rsidRPr="00B87F51" w:rsidP="00B87F51">
      <w:pPr>
        <w:pStyle w:val="Heading1"/>
      </w:pPr>
      <w:bookmarkStart w:id="1" w:name="O_704458"/>
      <w:bookmarkEnd w:id="1"/>
      <w:r w:rsidRPr="00B87F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rPr>
                <w:rStyle w:val="SpecialBold"/>
              </w:rPr>
              <w:t>Comments</w:t>
            </w:r>
          </w:p>
        </w:tc>
      </w:tr>
      <w:tr w:rsidTr="00B8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t>This version first released with BSB Business Services Training Package Version 1.0.</w:t>
            </w:r>
          </w:p>
        </w:tc>
      </w:tr>
    </w:tbl>
    <w:p w:rsidR="00000000" w:rsidRPr="00B87F51" w:rsidP="00B87F51">
      <w:pPr>
        <w:pStyle w:val="BodyText"/>
      </w:pPr>
    </w:p>
    <w:p w:rsidR="00000000" w:rsidRPr="00B87F51" w:rsidP="00B87F51">
      <w:pPr>
        <w:pStyle w:val="AllowPageBreak"/>
      </w:pPr>
    </w:p>
    <w:p w:rsidR="00000000" w:rsidRPr="00B87F51" w:rsidP="00B87F51">
      <w:pPr>
        <w:pStyle w:val="Heading1"/>
      </w:pPr>
      <w:bookmarkStart w:id="2" w:name="O_704459"/>
      <w:bookmarkEnd w:id="2"/>
      <w:r w:rsidRPr="00B87F51">
        <w:t>Application</w:t>
      </w:r>
    </w:p>
    <w:p w:rsidR="00000000" w:rsidRPr="00B87F51" w:rsidP="008C2FED">
      <w:pPr>
        <w:pStyle w:val="BodyText"/>
      </w:pPr>
      <w:r w:rsidRPr="00B87F51">
        <w:t>This unit describes the skills and knowledge required to collect, process and store</w:t>
      </w:r>
      <w:r w:rsidRPr="00B87F51">
        <w:t>, and maintain workplace information and systems. It also includes the maintenance of filing and records systems.</w:t>
      </w:r>
    </w:p>
    <w:p w:rsidR="00000000" w:rsidRPr="00B87F51" w:rsidP="008C2FED">
      <w:pPr>
        <w:pStyle w:val="BodyText"/>
      </w:pPr>
      <w:r w:rsidRPr="00B87F51">
        <w:t>It applies to individuals who perform a range of routine tasks in the workplace, using a limited range of practical skills and fundamental kn</w:t>
      </w:r>
      <w:r w:rsidRPr="00B87F51">
        <w:t>owledge of information and information systems in a defined context, under direct supervision or with limited individual responsibility.</w:t>
      </w:r>
    </w:p>
    <w:p w:rsidR="00000000" w:rsidRPr="00B87F51" w:rsidP="008C2FED">
      <w:pPr>
        <w:pStyle w:val="BodyText"/>
      </w:pPr>
      <w:r w:rsidRPr="00B87F51">
        <w:t>No licensing, legislative or certification requirements apply to this unit at the time of publication.</w:t>
      </w:r>
    </w:p>
    <w:p w:rsidR="00000000" w:rsidRPr="00B87F51" w:rsidP="00B87F51">
      <w:pPr>
        <w:pStyle w:val="Heading1"/>
      </w:pPr>
      <w:bookmarkStart w:id="3" w:name="O_704462"/>
      <w:bookmarkEnd w:id="3"/>
      <w:r w:rsidRPr="00B87F51">
        <w:t>Unit Sector</w:t>
      </w:r>
    </w:p>
    <w:p w:rsidR="00000000" w:rsidRPr="00B87F51" w:rsidP="008C2FED">
      <w:pPr>
        <w:pStyle w:val="BodyText"/>
      </w:pPr>
      <w:r w:rsidRPr="00B87F51">
        <w:t>Knowledge Management – Information Management</w:t>
      </w:r>
    </w:p>
    <w:p w:rsidR="00000000" w:rsidRPr="00B87F51" w:rsidP="00B87F51">
      <w:pPr>
        <w:pStyle w:val="Heading1"/>
      </w:pPr>
      <w:bookmarkStart w:id="4" w:name="O_704463"/>
      <w:bookmarkEnd w:id="4"/>
      <w:r w:rsidRPr="00B87F5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7F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rPr>
                <w:rStyle w:val="SpecialBold"/>
              </w:rPr>
              <w:t>PERFORMANCE CRITERIA</w:t>
            </w:r>
          </w:p>
        </w:tc>
      </w:tr>
      <w:tr w:rsidTr="00B87F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7F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1 Collect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t>1.1 Collect information in a timely manner and ensure it is relevant to organisational needs</w:t>
            </w:r>
          </w:p>
          <w:p w:rsidR="00000000" w:rsidRPr="00B87F51" w:rsidP="00B87F51">
            <w:pPr>
              <w:pStyle w:val="BodyText"/>
            </w:pPr>
            <w:r w:rsidRPr="00B87F51">
              <w:t>1.2 Use business equipment/technology availa</w:t>
            </w:r>
            <w:r w:rsidRPr="00B87F51">
              <w:t>ble in the work area to effectively obtain information</w:t>
            </w:r>
          </w:p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1.3 Apply organisational requirements relating to security and confidentiality in handling information</w:t>
            </w:r>
          </w:p>
        </w:tc>
      </w:tr>
      <w:tr w:rsidTr="00B87F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2 Process workplace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t>2.1 Use business equipment/technology to process information in accordance with organisational requirements</w:t>
            </w:r>
          </w:p>
          <w:p w:rsidR="00000000" w:rsidRPr="00B87F51" w:rsidP="00B87F51">
            <w:pPr>
              <w:pStyle w:val="BodyText"/>
            </w:pPr>
            <w:r w:rsidRPr="00B87F51">
              <w:t>2.2 Process information in accordance with defined timeframes, guidelines and procedures</w:t>
            </w:r>
          </w:p>
          <w:p w:rsidR="00000000" w:rsidRPr="00B87F51" w:rsidP="00B87F51">
            <w:pPr>
              <w:pStyle w:val="BodyText"/>
            </w:pPr>
            <w:r w:rsidRPr="00B87F51">
              <w:t xml:space="preserve">2.3 Update, modify and file information in accordance with </w:t>
            </w:r>
            <w:r w:rsidRPr="00B87F51">
              <w:t>organisational requirements</w:t>
            </w:r>
          </w:p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2.4 Collate and despatch information in accordance with specified timeframes and organisational requirements</w:t>
            </w:r>
          </w:p>
        </w:tc>
      </w:tr>
      <w:tr w:rsidTr="00B87F5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3 Maintain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t>3.1 Maintain information and filing systems in accordance with organisational requireme</w:t>
            </w:r>
            <w:r w:rsidRPr="00B87F51">
              <w:t>nts</w:t>
            </w:r>
          </w:p>
          <w:p w:rsidR="00000000" w:rsidRPr="00B87F51" w:rsidP="00B87F51">
            <w:pPr>
              <w:pStyle w:val="BodyText"/>
            </w:pPr>
            <w:r w:rsidRPr="00B87F51">
              <w:t>3.2 Identify, remove and/or relocate inactive or dead files in accordance with organisational requirements</w:t>
            </w:r>
          </w:p>
          <w:p w:rsidR="00000000" w:rsidRPr="00B87F51" w:rsidP="00B87F51">
            <w:pPr>
              <w:pStyle w:val="BodyText"/>
            </w:pPr>
            <w:r w:rsidRPr="00B87F51">
              <w:t>3.3 Establish and assemble new files in accordance with organisational requirements</w:t>
            </w:r>
          </w:p>
          <w:p w:rsidR="00000000" w:rsidRPr="00B87F51" w:rsidP="00B87F51">
            <w:pPr>
              <w:pStyle w:val="BodyText"/>
            </w:pPr>
            <w:r w:rsidRPr="00B87F51">
              <w:t>3.4 Update reference and index systems in accordance with org</w:t>
            </w:r>
            <w:r w:rsidRPr="00B87F51">
              <w:t>anisational requirements</w:t>
            </w:r>
          </w:p>
        </w:tc>
      </w:tr>
    </w:tbl>
    <w:p w:rsidR="00000000" w:rsidRPr="00B87F51" w:rsidP="00B87F51">
      <w:pPr>
        <w:pStyle w:val="BodyText"/>
      </w:pPr>
    </w:p>
    <w:p w:rsidR="00000000" w:rsidRPr="00B87F51" w:rsidP="00B87F51">
      <w:pPr>
        <w:pStyle w:val="AllowPageBreak"/>
      </w:pPr>
    </w:p>
    <w:p w:rsidR="00000000" w:rsidRPr="00B87F51" w:rsidP="00B87F51">
      <w:pPr>
        <w:pStyle w:val="Heading1"/>
      </w:pPr>
      <w:bookmarkStart w:id="5" w:name="O_704464"/>
      <w:bookmarkEnd w:id="5"/>
      <w:r w:rsidRPr="00B87F51">
        <w:t>Foundation Skills</w:t>
      </w:r>
    </w:p>
    <w:p w:rsidR="00000000" w:rsidRPr="008C2FED" w:rsidP="008C2FED">
      <w:pPr>
        <w:pStyle w:val="BodyText"/>
        <w:rPr>
          <w:i/>
        </w:rPr>
      </w:pPr>
      <w:r w:rsidRPr="008C2FE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87F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Performance</w:t>
            </w:r>
          </w:p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rPr>
                <w:rStyle w:val="SpecialBold"/>
              </w:rPr>
              <w:t>Descrip</w:t>
            </w:r>
            <w:r w:rsidRPr="00B87F51">
              <w:rPr>
                <w:rStyle w:val="SpecialBold"/>
              </w:rPr>
              <w:t>tion</w:t>
            </w:r>
          </w:p>
        </w:tc>
      </w:tr>
      <w:tr w:rsidTr="00B87F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Reading</w:t>
            </w:r>
            <w:r w:rsidRPr="00B87F51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1.1-1.3, 2.1-2.4,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ListBullet"/>
              <w:rPr>
                <w:lang w:val="en-NZ"/>
              </w:rPr>
            </w:pPr>
            <w:r w:rsidRPr="00B87F51">
              <w:t>Recognises and interprets textual information to complete tasks according to organisational requirements</w:t>
            </w:r>
          </w:p>
        </w:tc>
      </w:tr>
      <w:tr w:rsidTr="00B87F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1.3, 2.1-2.4,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ListBullet"/>
              <w:rPr>
                <w:lang w:val="en-NZ"/>
              </w:rPr>
            </w:pPr>
            <w:r w:rsidRPr="00B87F51">
              <w:t>Records simple and routine content using an established format to organise information</w:t>
            </w:r>
          </w:p>
        </w:tc>
      </w:tr>
      <w:tr w:rsidTr="00B87F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ListBullet"/>
              <w:rPr>
                <w:lang w:val="en-NZ"/>
              </w:rPr>
            </w:pPr>
            <w:r w:rsidRPr="00B87F51">
              <w:t>Uses listening and questioning skills to clarify and adhere to requirements</w:t>
            </w:r>
          </w:p>
        </w:tc>
      </w:tr>
      <w:tr w:rsidTr="00B87F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2.2, 2.4, 3.4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ListBullet"/>
              <w:rPr>
                <w:lang w:val="en-NZ"/>
              </w:rPr>
            </w:pPr>
            <w:r w:rsidRPr="00B87F51">
              <w:t>Comprehends basic mathematical measure</w:t>
            </w:r>
            <w:r w:rsidRPr="00B87F51">
              <w:t>ments relating to times and number sequences</w:t>
            </w:r>
          </w:p>
        </w:tc>
      </w:tr>
      <w:tr w:rsidTr="00B87F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1.3, 2.1, 2.3, 2.4,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ListBullet"/>
              <w:rPr>
                <w:lang w:val="en-NZ"/>
              </w:rPr>
            </w:pPr>
            <w:r w:rsidRPr="00B87F51">
              <w:t xml:space="preserve">Recognises organisational procedures and understands relevance of  legislative requirements </w:t>
            </w:r>
          </w:p>
        </w:tc>
      </w:tr>
      <w:tr w:rsidTr="00B87F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 xml:space="preserve">Get the work </w:t>
            </w:r>
            <w:r w:rsidRPr="00B87F51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 xml:space="preserve">1.1-1.3, 2.1, 2.2, 2.4, </w:t>
            </w:r>
            <w:r w:rsidRPr="00B87F51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ListBullet"/>
            </w:pPr>
            <w:r w:rsidRPr="00B87F51">
              <w:t xml:space="preserve">Follows clearly defined instructions and monitors own </w:t>
            </w:r>
            <w:r w:rsidRPr="00B87F51">
              <w:t>progress to achieve timelines</w:t>
            </w:r>
          </w:p>
          <w:p w:rsidR="00000000" w:rsidRPr="00B87F51" w:rsidP="00B87F51">
            <w:pPr>
              <w:pStyle w:val="ListBullet"/>
            </w:pPr>
            <w:r w:rsidRPr="00B87F51">
              <w:t xml:space="preserve">Solves problems directly related to tasks, and makes low-impact decisions </w:t>
            </w:r>
          </w:p>
          <w:p w:rsidR="00000000" w:rsidRPr="00B87F51" w:rsidP="00B87F51">
            <w:pPr>
              <w:pStyle w:val="ListBullet"/>
            </w:pPr>
            <w:r w:rsidRPr="00B87F51">
              <w:t xml:space="preserve">Uses digital technologies following instructions regarding data entry and retrieval </w:t>
            </w:r>
          </w:p>
        </w:tc>
      </w:tr>
    </w:tbl>
    <w:p w:rsidR="00000000" w:rsidRPr="00B87F51" w:rsidP="00B87F51">
      <w:pPr>
        <w:pStyle w:val="BodyText"/>
      </w:pPr>
    </w:p>
    <w:p w:rsidR="00000000" w:rsidRPr="00B87F51" w:rsidP="00B87F51">
      <w:pPr>
        <w:pStyle w:val="AllowPageBreak"/>
      </w:pPr>
    </w:p>
    <w:p w:rsidR="00000000" w:rsidRPr="00B87F51" w:rsidP="00B87F51">
      <w:pPr>
        <w:pStyle w:val="Heading1"/>
      </w:pPr>
      <w:bookmarkStart w:id="6" w:name="O_704466"/>
      <w:bookmarkEnd w:id="6"/>
      <w:r w:rsidRPr="00B87F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8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 xml:space="preserve">Code and title </w:t>
            </w:r>
          </w:p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Code and title</w:t>
            </w:r>
          </w:p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rPr>
                <w:rStyle w:val="SpecialBold"/>
              </w:rPr>
              <w:t>Equivalence status</w:t>
            </w:r>
          </w:p>
        </w:tc>
      </w:tr>
      <w:tr w:rsidTr="00B87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BSBINM201 Process and maintain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BSBINM201A Process and maintain workplace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F51">
            <w:pPr>
              <w:pStyle w:val="BodyText"/>
              <w:rPr>
                <w:lang w:val="en-NZ"/>
              </w:rPr>
            </w:pPr>
            <w:r w:rsidRPr="00B87F5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F51" w:rsidP="00B87F51">
            <w:pPr>
              <w:pStyle w:val="BodyText"/>
            </w:pPr>
            <w:r w:rsidRPr="00B87F51">
              <w:t>Equivalent unit</w:t>
            </w:r>
          </w:p>
        </w:tc>
      </w:tr>
    </w:tbl>
    <w:p w:rsidR="00000000" w:rsidRPr="00B87F51" w:rsidP="00B87F51">
      <w:pPr>
        <w:pStyle w:val="BodyText"/>
      </w:pPr>
    </w:p>
    <w:p w:rsidR="00000000" w:rsidRPr="00B87F51" w:rsidP="00B87F51">
      <w:pPr>
        <w:pStyle w:val="AllowPageBreak"/>
      </w:pPr>
    </w:p>
    <w:p w:rsidR="00000000" w:rsidRPr="00B87F51" w:rsidP="00B87F51">
      <w:pPr>
        <w:pStyle w:val="Heading1"/>
      </w:pPr>
      <w:bookmarkStart w:id="7" w:name="O_704473"/>
      <w:bookmarkEnd w:id="7"/>
      <w:r w:rsidRPr="00B87F51">
        <w:t>Links</w:t>
      </w:r>
    </w:p>
    <w:p w:rsidR="00000000" w:rsidRPr="00B87F51" w:rsidP="008C2FED">
      <w:pPr>
        <w:pStyle w:val="BodyText"/>
      </w:pPr>
      <w:r w:rsidRPr="00B87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6D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7F51" w:rsidP="00B87F51"/>
    <w:sectPr w:rsidSect="00B87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51" w:rsidRPr="008C2FED" w:rsidP="008C2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ED" w:rsidP="00B87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FED" w:rsidP="00B87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2FED" w:rsidP="00B87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F51" w:rsidRPr="008C2FED" w:rsidP="008C2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FED" w:rsidRPr="002D2AF8" w:rsidP="00B87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BSBINM201 Process and maintain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C2FED" w:rsidP="00B87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83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1A65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F51"/>
  </w:style>
  <w:style w:type="character" w:customStyle="1" w:styleId="Heading1Char">
    <w:name w:val="Heading 1 Char"/>
    <w:basedOn w:val="DefaultParagraphFont"/>
    <w:link w:val="Heading1"/>
    <w:rsid w:val="00B87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F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F51"/>
    <w:rPr>
      <w:b/>
      <w:spacing w:val="0"/>
    </w:rPr>
  </w:style>
  <w:style w:type="character" w:styleId="Emphasis">
    <w:name w:val="Emphasis"/>
    <w:basedOn w:val="DefaultParagraphFont"/>
    <w:qFormat/>
    <w:rsid w:val="00B87F51"/>
    <w:rPr>
      <w:i/>
    </w:rPr>
  </w:style>
  <w:style w:type="paragraph" w:customStyle="1" w:styleId="SuperHeading">
    <w:name w:val="SuperHeading"/>
    <w:basedOn w:val="Normal"/>
    <w:rsid w:val="00B87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7F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7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F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F51"/>
  </w:style>
  <w:style w:type="paragraph" w:styleId="TableofFigures">
    <w:name w:val="table of figures"/>
    <w:basedOn w:val="Normal"/>
    <w:next w:val="Normal"/>
    <w:semiHidden/>
    <w:rsid w:val="00B87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F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7F51"/>
    <w:rPr>
      <w:rFonts w:ascii="Wingdings" w:hAnsi="Wingdings"/>
    </w:rPr>
  </w:style>
  <w:style w:type="paragraph" w:customStyle="1" w:styleId="TableHeading">
    <w:name w:val="Table Heading"/>
    <w:basedOn w:val="HeadingBase"/>
    <w:rsid w:val="00B87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F51"/>
    <w:rPr>
      <w:color w:val="0033CC"/>
      <w:u w:val="none"/>
    </w:rPr>
  </w:style>
  <w:style w:type="paragraph" w:customStyle="1" w:styleId="BodyTextRight">
    <w:name w:val="Body Text Right"/>
    <w:basedOn w:val="BodyText"/>
    <w:rsid w:val="00B87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F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F51"/>
    <w:rPr>
      <w:sz w:val="32"/>
    </w:rPr>
  </w:style>
  <w:style w:type="paragraph" w:customStyle="1" w:styleId="HeadingProcedure">
    <w:name w:val="Heading Procedure"/>
    <w:basedOn w:val="HeadingBase"/>
    <w:next w:val="Normal"/>
    <w:rsid w:val="00B87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F51"/>
    <w:pPr>
      <w:spacing w:before="60" w:after="60"/>
    </w:pPr>
  </w:style>
  <w:style w:type="paragraph" w:styleId="ListContinue">
    <w:name w:val="List Continue"/>
    <w:basedOn w:val="List"/>
    <w:rsid w:val="00B87F51"/>
    <w:pPr>
      <w:ind w:firstLine="0"/>
    </w:pPr>
  </w:style>
  <w:style w:type="paragraph" w:customStyle="1" w:styleId="ListNote">
    <w:name w:val="List Note"/>
    <w:basedOn w:val="List"/>
    <w:rsid w:val="00B87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F51"/>
    <w:rPr>
      <w:rFonts w:ascii="Courier New" w:hAnsi="Courier New"/>
    </w:rPr>
  </w:style>
  <w:style w:type="paragraph" w:customStyle="1" w:styleId="NoteBullet">
    <w:name w:val="Note Bullet"/>
    <w:basedOn w:val="Note"/>
    <w:rsid w:val="00B87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F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7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F51"/>
    <w:rPr>
      <w:b/>
      <w:smallCaps/>
    </w:rPr>
  </w:style>
  <w:style w:type="paragraph" w:customStyle="1" w:styleId="TableListNumber">
    <w:name w:val="Table List Number"/>
    <w:basedOn w:val="ListNumber"/>
    <w:rsid w:val="00B87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F51"/>
    <w:pPr>
      <w:numPr>
        <w:numId w:val="8"/>
      </w:numPr>
    </w:pPr>
  </w:style>
  <w:style w:type="paragraph" w:customStyle="1" w:styleId="ListAlpha2">
    <w:name w:val="List Alpha 2"/>
    <w:basedOn w:val="List2"/>
    <w:rsid w:val="00B87F51"/>
    <w:pPr>
      <w:numPr>
        <w:numId w:val="7"/>
      </w:numPr>
    </w:pPr>
  </w:style>
  <w:style w:type="paragraph" w:styleId="List2">
    <w:name w:val="List 2"/>
    <w:basedOn w:val="BodyText"/>
    <w:rsid w:val="00B87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F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F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7F51"/>
    <w:pPr>
      <w:numPr>
        <w:numId w:val="3"/>
      </w:numPr>
    </w:pPr>
  </w:style>
  <w:style w:type="paragraph" w:styleId="ListContinue2">
    <w:name w:val="List Continue 2"/>
    <w:basedOn w:val="List2"/>
    <w:rsid w:val="00B87F51"/>
    <w:pPr>
      <w:ind w:firstLine="0"/>
    </w:pPr>
  </w:style>
  <w:style w:type="paragraph" w:styleId="ListContinue3">
    <w:name w:val="List Continue 3"/>
    <w:basedOn w:val="List3"/>
    <w:rsid w:val="00B87F51"/>
    <w:pPr>
      <w:ind w:left="1021" w:firstLine="0"/>
    </w:pPr>
  </w:style>
  <w:style w:type="paragraph" w:styleId="ListContinue4">
    <w:name w:val="List Continue 4"/>
    <w:basedOn w:val="List4"/>
    <w:rsid w:val="00B87F51"/>
    <w:pPr>
      <w:ind w:firstLine="0"/>
    </w:pPr>
  </w:style>
  <w:style w:type="paragraph" w:styleId="ListContinue5">
    <w:name w:val="List Continue 5"/>
    <w:basedOn w:val="List5"/>
    <w:rsid w:val="00B87F51"/>
    <w:pPr>
      <w:ind w:firstLine="0"/>
    </w:pPr>
  </w:style>
  <w:style w:type="paragraph" w:styleId="ListNumber3">
    <w:name w:val="List Number 3"/>
    <w:basedOn w:val="List3"/>
    <w:rsid w:val="00B87F51"/>
    <w:pPr>
      <w:numPr>
        <w:numId w:val="4"/>
      </w:numPr>
    </w:pPr>
  </w:style>
  <w:style w:type="paragraph" w:styleId="ListNumber4">
    <w:name w:val="List Number 4"/>
    <w:basedOn w:val="List4"/>
    <w:rsid w:val="00B87F51"/>
    <w:pPr>
      <w:numPr>
        <w:numId w:val="5"/>
      </w:numPr>
    </w:pPr>
  </w:style>
  <w:style w:type="paragraph" w:styleId="ListNumber5">
    <w:name w:val="List Number 5"/>
    <w:basedOn w:val="List5"/>
    <w:rsid w:val="00B87F51"/>
    <w:pPr>
      <w:numPr>
        <w:numId w:val="6"/>
      </w:numPr>
    </w:pPr>
  </w:style>
  <w:style w:type="paragraph" w:styleId="BlockText">
    <w:name w:val="Block Text"/>
    <w:basedOn w:val="Normal"/>
    <w:rsid w:val="00B87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F51"/>
    <w:rPr>
      <w:sz w:val="16"/>
      <w:vertAlign w:val="superscript"/>
    </w:rPr>
  </w:style>
  <w:style w:type="character" w:customStyle="1" w:styleId="Symbols">
    <w:name w:val="Symbols"/>
    <w:basedOn w:val="DefaultParagraphFont"/>
    <w:rsid w:val="00B87F51"/>
    <w:rPr>
      <w:rFonts w:ascii="Symbol" w:hAnsi="Symbol"/>
    </w:rPr>
  </w:style>
  <w:style w:type="character" w:customStyle="1" w:styleId="MenuOptions">
    <w:name w:val="Menu Options"/>
    <w:basedOn w:val="DefaultParagraphFont"/>
    <w:rsid w:val="00B87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F51"/>
    <w:rPr>
      <w:b/>
    </w:rPr>
  </w:style>
  <w:style w:type="character" w:customStyle="1" w:styleId="Underlined">
    <w:name w:val="Underlined"/>
    <w:basedOn w:val="DefaultParagraphFont"/>
    <w:rsid w:val="00B87F51"/>
    <w:rPr>
      <w:u w:val="single"/>
    </w:rPr>
  </w:style>
  <w:style w:type="paragraph" w:customStyle="1" w:styleId="TableBodyTextRight">
    <w:name w:val="Table Body Text Right"/>
    <w:basedOn w:val="TableBodyText"/>
    <w:rsid w:val="00B87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F51"/>
    <w:rPr>
      <w:sz w:val="18"/>
    </w:rPr>
  </w:style>
  <w:style w:type="paragraph" w:customStyle="1" w:styleId="BodySmallRight">
    <w:name w:val="Body Small Right"/>
    <w:basedOn w:val="BodyTextRight"/>
    <w:rsid w:val="00B87F51"/>
    <w:rPr>
      <w:sz w:val="18"/>
      <w:szCs w:val="18"/>
    </w:rPr>
  </w:style>
  <w:style w:type="paragraph" w:customStyle="1" w:styleId="MarginEdition">
    <w:name w:val="Margin Edition"/>
    <w:basedOn w:val="MarginNote"/>
    <w:rsid w:val="00B87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F51"/>
    <w:rPr>
      <w:sz w:val="2"/>
      <w:szCs w:val="2"/>
    </w:rPr>
  </w:style>
  <w:style w:type="character" w:customStyle="1" w:styleId="Small">
    <w:name w:val="Small"/>
    <w:basedOn w:val="DefaultParagraphFont"/>
    <w:rsid w:val="00B87F51"/>
    <w:rPr>
      <w:sz w:val="16"/>
    </w:rPr>
  </w:style>
  <w:style w:type="paragraph" w:customStyle="1" w:styleId="WideTable">
    <w:name w:val="Wide Table"/>
    <w:basedOn w:val="Normal"/>
    <w:rsid w:val="00B87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F51"/>
  </w:style>
  <w:style w:type="paragraph" w:styleId="Quote">
    <w:name w:val="Quote"/>
    <w:basedOn w:val="Heading1"/>
    <w:link w:val="QuoteChar"/>
    <w:qFormat/>
    <w:rsid w:val="00B87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F51"/>
    <w:pPr>
      <w:pageBreakBefore/>
    </w:pPr>
  </w:style>
  <w:style w:type="paragraph" w:customStyle="1" w:styleId="Border">
    <w:name w:val="Border"/>
    <w:basedOn w:val="Normal"/>
    <w:qFormat/>
    <w:rsid w:val="00B87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F51"/>
    <w:rPr>
      <w:u w:val="single"/>
    </w:rPr>
  </w:style>
  <w:style w:type="character" w:customStyle="1" w:styleId="BoldandItalics">
    <w:name w:val="Bold and Italics"/>
    <w:qFormat/>
    <w:rsid w:val="00B87F51"/>
    <w:rPr>
      <w:b/>
      <w:i/>
      <w:u w:val="none"/>
    </w:rPr>
  </w:style>
  <w:style w:type="paragraph" w:styleId="BalloonText">
    <w:name w:val="Balloon Text"/>
    <w:basedOn w:val="Normal"/>
    <w:link w:val="BalloonTextChar"/>
    <w:rsid w:val="00B87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F51"/>
    <w:pPr>
      <w:spacing w:before="0" w:after="0"/>
    </w:pPr>
  </w:style>
  <w:style w:type="paragraph" w:customStyle="1" w:styleId="BodyTextBold">
    <w:name w:val="Body Text Bold"/>
    <w:basedOn w:val="BodyText"/>
    <w:qFormat/>
    <w:rsid w:val="00B87F51"/>
    <w:rPr>
      <w:b/>
    </w:rPr>
  </w:style>
  <w:style w:type="character" w:styleId="Hyperlink">
    <w:name w:val="Hyperlink"/>
    <w:basedOn w:val="DefaultParagraphFont"/>
    <w:uiPriority w:val="99"/>
    <w:unhideWhenUsed/>
    <w:rsid w:val="008C2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3485</Characters>
  <Application>Microsoft Office Word</Application>
  <DocSecurity>0</DocSecurity>
  <Lines>139</Lines>
  <Paragraphs>85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BSBINM201 Process and maintain workplace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