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DCA" w:rsidP="00AE7DCA">
      <w:pPr>
        <w:pStyle w:val="Title"/>
      </w:pPr>
      <w:r>
        <w:fldChar w:fldCharType="begin"/>
      </w:r>
      <w:r>
        <w:instrText xml:space="preserve"> TITLE   \* MERGEFORMAT </w:instrText>
      </w:r>
      <w:r>
        <w:fldChar w:fldCharType="separate"/>
      </w:r>
      <w:r>
        <w:t>BSBHRM602 Manage human resources strategic planning</w:t>
      </w:r>
      <w:r>
        <w:fldChar w:fldCharType="end"/>
      </w:r>
    </w:p>
    <w:p w:rsidR="00AE7DCA" w:rsidP="00AE7DCA">
      <w:pPr>
        <w:pStyle w:val="Version"/>
        <w:sectPr w:rsidSect="00E83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249" w:rsidP="00E83249">
      <w:pPr>
        <w:pStyle w:val="SuperHeading"/>
      </w:pPr>
      <w:r w:rsidRPr="00E83249">
        <w:t>BSBHRM602 Manage human resources strategic planning</w:t>
      </w:r>
    </w:p>
    <w:p w:rsidR="00000000" w:rsidRPr="00E83249" w:rsidP="00E83249">
      <w:pPr>
        <w:pStyle w:val="Heading1"/>
      </w:pPr>
      <w:bookmarkStart w:id="1" w:name="O_645406"/>
      <w:bookmarkEnd w:id="1"/>
      <w:r w:rsidRPr="00E83249">
        <w:t>Modification History</w:t>
      </w:r>
    </w:p>
    <w:tbl>
      <w:tblPr>
        <w:tblW w:w="0" w:type="auto"/>
        <w:tblLayout w:type="fixed"/>
        <w:tblCellMar>
          <w:left w:w="62" w:type="dxa"/>
          <w:right w:w="62" w:type="dxa"/>
        </w:tblCellMar>
        <w:tblLook w:val="0000"/>
      </w:tblPr>
      <w:tblGrid>
        <w:gridCol w:w="3153"/>
        <w:gridCol w:w="5873"/>
      </w:tblGrid>
      <w:tr w:rsidTr="00E832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rPr>
                <w:rStyle w:val="SpecialBold"/>
              </w:rPr>
              <w:t>Comments</w:t>
            </w:r>
          </w:p>
        </w:tc>
      </w:tr>
      <w:tr w:rsidTr="00E832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This version first released with BSB Business Services Training Package Version 1.0.</w:t>
            </w:r>
          </w:p>
        </w:tc>
      </w:tr>
    </w:tbl>
    <w:p w:rsidR="00000000" w:rsidRPr="00E83249" w:rsidP="00E83249">
      <w:pPr>
        <w:pStyle w:val="BodyText"/>
      </w:pPr>
    </w:p>
    <w:p w:rsidR="00000000" w:rsidRPr="00E83249" w:rsidP="00E83249">
      <w:pPr>
        <w:pStyle w:val="AllowPageBreak"/>
      </w:pPr>
    </w:p>
    <w:p w:rsidR="00000000" w:rsidRPr="00E83249" w:rsidP="00E83249">
      <w:pPr>
        <w:pStyle w:val="Heading1"/>
      </w:pPr>
      <w:bookmarkStart w:id="2" w:name="O_645407"/>
      <w:bookmarkEnd w:id="2"/>
      <w:r w:rsidRPr="00E83249">
        <w:t>Application</w:t>
      </w:r>
    </w:p>
    <w:p w:rsidR="00000000" w:rsidRPr="00E83249" w:rsidP="00AE7DCA">
      <w:pPr>
        <w:pStyle w:val="BodyText"/>
      </w:pPr>
      <w:r w:rsidRPr="00E83249">
        <w:t>This unit describes the skills and knowledge required to develop, implement and mai</w:t>
      </w:r>
      <w:r w:rsidRPr="00E83249">
        <w:t>ntain a strategic approach to managing human resources in an organisation ensuring that the organisation has the structure and staff to meet current and foreseeable business and performance objectives</w:t>
      </w:r>
    </w:p>
    <w:p w:rsidR="00000000" w:rsidRPr="00E83249" w:rsidP="00AE7DCA">
      <w:pPr>
        <w:pStyle w:val="BodyText"/>
      </w:pPr>
      <w:r w:rsidRPr="00E83249">
        <w:t>It applies to individuals employed as human resource m</w:t>
      </w:r>
      <w:r w:rsidRPr="00E83249">
        <w:t>anagers after a firm grounding has been established in a range of human resource activities.</w:t>
      </w:r>
    </w:p>
    <w:p w:rsidR="00000000" w:rsidRPr="00E83249" w:rsidP="00AE7DCA">
      <w:pPr>
        <w:pStyle w:val="BodyText"/>
      </w:pPr>
      <w:r w:rsidRPr="00E83249">
        <w:t>No licensing, legislative or certification requirements apply to this unit at the time of publication.</w:t>
      </w:r>
    </w:p>
    <w:p w:rsidR="00000000" w:rsidRPr="00E83249" w:rsidP="00E83249">
      <w:pPr>
        <w:pStyle w:val="Heading1"/>
      </w:pPr>
      <w:bookmarkStart w:id="3" w:name="O_645410"/>
      <w:bookmarkEnd w:id="3"/>
      <w:r w:rsidRPr="00E83249">
        <w:t>Unit Sector</w:t>
      </w:r>
    </w:p>
    <w:p w:rsidR="00000000" w:rsidRPr="00E83249" w:rsidP="00AE7DCA">
      <w:pPr>
        <w:pStyle w:val="BodyText"/>
      </w:pPr>
      <w:r w:rsidRPr="00E83249">
        <w:t xml:space="preserve">Workforce Development – Human </w:t>
      </w:r>
      <w:r w:rsidRPr="00E83249">
        <w:t>Resource Management</w:t>
      </w:r>
    </w:p>
    <w:p w:rsidR="00000000" w:rsidRPr="00E83249" w:rsidP="00E83249">
      <w:pPr>
        <w:pStyle w:val="Heading1"/>
      </w:pPr>
      <w:bookmarkStart w:id="4" w:name="O_645411"/>
      <w:bookmarkEnd w:id="4"/>
      <w:r w:rsidRPr="00E83249">
        <w:t>Elements and Performance Criteria</w:t>
      </w:r>
    </w:p>
    <w:tbl>
      <w:tblPr>
        <w:tblW w:w="9462" w:type="dxa"/>
        <w:tblLayout w:type="fixed"/>
        <w:tblCellMar>
          <w:left w:w="62" w:type="dxa"/>
          <w:right w:w="62" w:type="dxa"/>
        </w:tblCellMar>
        <w:tblLook w:val="0000"/>
      </w:tblPr>
      <w:tblGrid>
        <w:gridCol w:w="2700"/>
        <w:gridCol w:w="6762"/>
      </w:tblGrid>
      <w:tr w:rsidTr="00E8324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249">
            <w:pPr>
              <w:pStyle w:val="BodyText"/>
              <w:rPr>
                <w:lang w:val="en-NZ"/>
              </w:rPr>
            </w:pPr>
            <w:r w:rsidRPr="00E83249">
              <w:rPr>
                <w:rStyle w:val="SpecialBold"/>
              </w:rPr>
              <w:t>PERFORMANCE CRITERIA</w:t>
            </w:r>
          </w:p>
        </w:tc>
      </w:tr>
      <w:tr w:rsidTr="00E8324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rPr>
                <w:rStyle w:val="Emphasis"/>
              </w:rPr>
              <w:t>Performance criteria describe the performance needed to demonstrate achievement of the element.</w:t>
            </w:r>
          </w:p>
        </w:tc>
      </w:tr>
      <w:tr w:rsidTr="00E832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1 Research planning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1.1 Analyse strategic plans to determine human resource strategic direction, objectives and targets</w:t>
            </w:r>
          </w:p>
          <w:p w:rsidR="00000000" w:rsidRPr="00E83249" w:rsidP="00E83249">
            <w:pPr>
              <w:pStyle w:val="BodyText"/>
            </w:pPr>
            <w:r w:rsidRPr="00E83249">
              <w:t>1.2 Undertake additional environmental analysis to identify</w:t>
            </w:r>
            <w:r w:rsidRPr="00E83249">
              <w:rPr>
                <w:rStyle w:val="BoldandItalics"/>
              </w:rPr>
              <w:t xml:space="preserve"> </w:t>
            </w:r>
            <w:r w:rsidRPr="00E83249">
              <w:t>emerging practices and trends</w:t>
            </w:r>
            <w:r w:rsidRPr="00E83249">
              <w:rPr>
                <w:rStyle w:val="BoldandItalics"/>
              </w:rPr>
              <w:t xml:space="preserve"> </w:t>
            </w:r>
            <w:r w:rsidRPr="00E83249">
              <w:t>that may impact on human resource</w:t>
            </w:r>
            <w:r w:rsidRPr="00E83249">
              <w:t xml:space="preserve"> management in the organisation</w:t>
            </w:r>
          </w:p>
          <w:p w:rsidR="00000000" w:rsidRPr="00E83249" w:rsidP="00E83249">
            <w:pPr>
              <w:pStyle w:val="BodyText"/>
            </w:pPr>
            <w:r w:rsidRPr="00E83249">
              <w:t>1.3 Identify</w:t>
            </w:r>
            <w:r w:rsidRPr="00E83249">
              <w:rPr>
                <w:rStyle w:val="BoldandItalics"/>
              </w:rPr>
              <w:t xml:space="preserve"> </w:t>
            </w:r>
            <w:r w:rsidRPr="00E83249">
              <w:t>future labour needs, skill requirements and</w:t>
            </w:r>
            <w:r w:rsidRPr="00E83249">
              <w:rPr>
                <w:rStyle w:val="BoldandItalics"/>
              </w:rPr>
              <w:t xml:space="preserve"> </w:t>
            </w:r>
            <w:r w:rsidRPr="00E83249">
              <w:t>options for sourcing labour supply</w:t>
            </w:r>
          </w:p>
          <w:p w:rsidR="00000000" w:rsidRPr="00E83249" w:rsidP="00E83249">
            <w:pPr>
              <w:pStyle w:val="BodyText"/>
            </w:pPr>
            <w:r w:rsidRPr="00E83249">
              <w:t>1.4 Consider new technology and its impact on job roles and job design</w:t>
            </w:r>
          </w:p>
          <w:p w:rsidR="00000000" w:rsidP="00E83249">
            <w:pPr>
              <w:pStyle w:val="BodyText"/>
              <w:rPr>
                <w:lang w:val="en-NZ"/>
              </w:rPr>
            </w:pPr>
            <w:r w:rsidRPr="00E83249">
              <w:t>1.5 Review recent and potential changes to industrial and leg</w:t>
            </w:r>
            <w:r w:rsidRPr="00E83249">
              <w:t>al requirements</w:t>
            </w:r>
          </w:p>
        </w:tc>
      </w:tr>
      <w:tr w:rsidTr="00E832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2 Develop human resource strategic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2.1 Consult relevant managers about their human resource preferences</w:t>
            </w:r>
          </w:p>
          <w:p w:rsidR="00000000" w:rsidRPr="00E83249" w:rsidP="00E83249">
            <w:pPr>
              <w:pStyle w:val="BodyText"/>
            </w:pPr>
            <w:r w:rsidRPr="00E83249">
              <w:t>2.2 Agree on human resource philosophies, values and policies with relevant managers</w:t>
            </w:r>
          </w:p>
          <w:p w:rsidR="00000000" w:rsidRPr="00E83249" w:rsidP="00E83249">
            <w:pPr>
              <w:pStyle w:val="BodyText"/>
            </w:pPr>
            <w:r w:rsidRPr="00E83249">
              <w:t>2.3 Develop</w:t>
            </w:r>
            <w:r w:rsidRPr="00E83249">
              <w:rPr>
                <w:rStyle w:val="BoldandItalics"/>
              </w:rPr>
              <w:t xml:space="preserve"> </w:t>
            </w:r>
            <w:r w:rsidRPr="00E83249">
              <w:t>strategic objectives and targets for human resource services</w:t>
            </w:r>
          </w:p>
          <w:p w:rsidR="00000000" w:rsidRPr="00E83249" w:rsidP="00E83249">
            <w:pPr>
              <w:pStyle w:val="BodyText"/>
            </w:pPr>
            <w:r w:rsidRPr="00E83249">
              <w:t>2.4 Examine</w:t>
            </w:r>
            <w:r w:rsidRPr="00E83249">
              <w:rPr>
                <w:rStyle w:val="BoldandItalics"/>
              </w:rPr>
              <w:t xml:space="preserve"> </w:t>
            </w:r>
            <w:r w:rsidRPr="00E83249">
              <w:t xml:space="preserve">options for the provision of human resource services and analyse costs and benefits </w:t>
            </w:r>
          </w:p>
          <w:p w:rsidR="00000000" w:rsidRPr="00E83249" w:rsidP="00E83249">
            <w:pPr>
              <w:pStyle w:val="BodyText"/>
            </w:pPr>
            <w:r w:rsidRPr="00E83249">
              <w:t>2.5 Identify appropriate technology and systems to support agreed human resource programs and prac</w:t>
            </w:r>
            <w:r w:rsidRPr="00E83249">
              <w:t>tices</w:t>
            </w:r>
          </w:p>
          <w:p w:rsidR="00000000" w:rsidRPr="00E83249" w:rsidP="00E83249">
            <w:pPr>
              <w:pStyle w:val="BodyText"/>
            </w:pPr>
            <w:r w:rsidRPr="00E83249">
              <w:t>2.6 Write a strategic</w:t>
            </w:r>
            <w:r w:rsidRPr="00E83249">
              <w:rPr>
                <w:rStyle w:val="BoldandItalics"/>
              </w:rPr>
              <w:t xml:space="preserve"> </w:t>
            </w:r>
            <w:r w:rsidRPr="00E83249">
              <w:t>human resource plan</w:t>
            </w:r>
            <w:r w:rsidRPr="00E83249">
              <w:rPr>
                <w:rStyle w:val="BoldandItalics"/>
              </w:rPr>
              <w:t xml:space="preserve"> </w:t>
            </w:r>
            <w:r w:rsidRPr="00E83249">
              <w:t>and obtain senior management support for the plan</w:t>
            </w:r>
          </w:p>
          <w:p w:rsidR="00000000" w:rsidP="00E83249">
            <w:pPr>
              <w:pStyle w:val="BodyText"/>
              <w:rPr>
                <w:lang w:val="en-NZ"/>
              </w:rPr>
            </w:pPr>
            <w:r w:rsidRPr="00E83249">
              <w:t>2.7 Develop risk management plans to support the strategic human resource plan</w:t>
            </w:r>
          </w:p>
        </w:tc>
      </w:tr>
      <w:tr w:rsidTr="00E832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3 Implement human resource strategic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3.1 Work with others to see that the</w:t>
            </w:r>
            <w:r w:rsidRPr="00E83249">
              <w:t xml:space="preserve"> plan is implemented</w:t>
            </w:r>
          </w:p>
          <w:p w:rsidR="00000000" w:rsidRPr="00E83249" w:rsidP="00E83249">
            <w:pPr>
              <w:pStyle w:val="BodyText"/>
            </w:pPr>
            <w:r w:rsidRPr="00E83249">
              <w:t xml:space="preserve">3.2 Monitor and review the plan </w:t>
            </w:r>
          </w:p>
          <w:p w:rsidR="00000000" w:rsidRPr="00E83249" w:rsidP="00E83249">
            <w:pPr>
              <w:pStyle w:val="BodyText"/>
            </w:pPr>
            <w:r w:rsidRPr="00E83249">
              <w:t>3.3 Adapt plan should circumstances change</w:t>
            </w:r>
          </w:p>
          <w:p w:rsidR="00000000" w:rsidRPr="00E83249" w:rsidP="00E83249">
            <w:pPr>
              <w:pStyle w:val="BodyText"/>
            </w:pPr>
            <w:r w:rsidRPr="00E83249">
              <w:t>3.4 Evaluate and review performance against plan objectives</w:t>
            </w:r>
          </w:p>
        </w:tc>
      </w:tr>
    </w:tbl>
    <w:p w:rsidR="00000000" w:rsidRPr="00E83249" w:rsidP="00E83249">
      <w:pPr>
        <w:pStyle w:val="BodyText"/>
      </w:pPr>
    </w:p>
    <w:p w:rsidR="00000000" w:rsidRPr="00E83249" w:rsidP="00E83249">
      <w:pPr>
        <w:pStyle w:val="AllowPageBreak"/>
      </w:pPr>
    </w:p>
    <w:p w:rsidR="00000000" w:rsidRPr="00E83249" w:rsidP="00E83249">
      <w:pPr>
        <w:pStyle w:val="Heading1"/>
      </w:pPr>
      <w:bookmarkStart w:id="5" w:name="O_645412"/>
      <w:bookmarkEnd w:id="5"/>
      <w:r w:rsidRPr="00E83249">
        <w:t>Foundation Skills</w:t>
      </w:r>
    </w:p>
    <w:p w:rsidR="00000000" w:rsidRPr="00AE7DCA" w:rsidP="00AE7DCA">
      <w:pPr>
        <w:pStyle w:val="BodyText"/>
        <w:rPr>
          <w:i/>
        </w:rPr>
      </w:pPr>
      <w:r w:rsidRPr="00AE7DCA">
        <w:rPr>
          <w:rStyle w:val="Emphasis"/>
        </w:rPr>
        <w:t>This section describes language, literacy, numeracy and employ</w:t>
      </w:r>
      <w:r w:rsidRPr="00AE7DCA">
        <w:rPr>
          <w:rStyle w:val="Emphasis"/>
        </w:rPr>
        <w:t>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Performance</w:t>
            </w:r>
          </w:p>
          <w:p w:rsidR="00000000" w:rsidRPr="00E83249" w:rsidP="00E83249">
            <w:pPr>
              <w:pStyle w:val="BodyText"/>
            </w:pPr>
            <w:r w:rsidRPr="00E83249">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rPr>
                <w:rStyle w:val="SpecialBold"/>
              </w:rPr>
              <w:t>Description</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 xml:space="preserve">1.1, 1.2, 1.3, 1.5, </w:t>
            </w:r>
          </w:p>
          <w:p w:rsidR="00000000" w:rsidP="00E83249">
            <w:pPr>
              <w:pStyle w:val="BodyText"/>
              <w:rPr>
                <w:lang w:val="en-NZ"/>
              </w:rPr>
            </w:pPr>
            <w:r w:rsidRPr="00E83249">
              <w:t>2.1-2.7, 3.2,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ListBullet"/>
              <w:rPr>
                <w:lang w:val="en-NZ"/>
              </w:rPr>
            </w:pPr>
            <w:r w:rsidRPr="00E83249">
              <w:t>Organises, evaluates and applies content from a range of structurally complex texts relating to human resource strategic planning</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 xml:space="preserve">1.1, 1.2, 1.3, 2.1 - 2.7, 3.3, 3.4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ListBullet"/>
              <w:rPr>
                <w:lang w:val="en-NZ"/>
              </w:rPr>
            </w:pPr>
            <w:r w:rsidRPr="00E83249">
              <w:t>Communicates complex ideas relating to strategic objectives, matching style of w</w:t>
            </w:r>
            <w:r w:rsidRPr="00E83249">
              <w:t>riting to purpose and audience</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2.1, 2.2, 2.6, 3.1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ListBullet"/>
              <w:rPr>
                <w:lang w:val="en-NZ"/>
              </w:rPr>
            </w:pPr>
            <w:r w:rsidRPr="00E83249">
              <w:t>Establishes and maintains complex and effective spoken communications in a broad range of contexts with relevant managers to determine resources preferences, philosophies and values.</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1.1, 2.4, 2.6, 2.7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ListBullet"/>
              <w:rPr>
                <w:lang w:val="en-NZ"/>
              </w:rPr>
            </w:pPr>
            <w:r w:rsidRPr="00E83249">
              <w:t>Selects and interprets mathematical information that may be embedded in a range of tasks and texts to analyse costs and benefits as well as dealing with budgets and risk management plans</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1.2, 1.5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ListBullet"/>
            </w:pPr>
            <w:r w:rsidRPr="00E83249">
              <w:t>En</w:t>
            </w:r>
            <w:r w:rsidRPr="00E83249">
              <w:t>sures knowledge of legislative requirements and products is kept up to date in order to provide accurate information</w:t>
            </w:r>
          </w:p>
          <w:p w:rsidR="00000000" w:rsidP="00E83249">
            <w:pPr>
              <w:pStyle w:val="ListBullet"/>
              <w:rPr>
                <w:lang w:val="en-NZ"/>
              </w:rPr>
            </w:pPr>
            <w:r w:rsidRPr="00E83249">
              <w:t>Develops and implements strategies that ensure organisational policies, procedures and regulatory requirements are being met</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Interact with</w:t>
            </w:r>
            <w:r w:rsidRPr="00E83249">
              <w:t xml:space="preserve">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2.1, 2.2, 2.6, 3.1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ListBullet"/>
            </w:pPr>
            <w:r w:rsidRPr="00E83249">
              <w:t>Selects and uses appropriate conventions and protocols when communicating with managers at various levels</w:t>
            </w:r>
          </w:p>
          <w:p w:rsidR="00000000" w:rsidP="00E83249">
            <w:pPr>
              <w:pStyle w:val="ListBullet"/>
              <w:rPr>
                <w:lang w:val="en-NZ"/>
              </w:rPr>
            </w:pPr>
            <w:r w:rsidRPr="00E83249">
              <w:t>Participates in conversations relevant to role responding, explaining, negotiating and persuading as required</w:t>
            </w:r>
          </w:p>
        </w:tc>
      </w:tr>
      <w:tr w:rsidTr="00E832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1.1-1.4, 2.3-2.7, 3.2-3.4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ListBullet"/>
            </w:pPr>
            <w:r w:rsidRPr="00E83249">
              <w:t>Sequences and schedules complex activities, monitors implementation and manages relevant communication when developing the strategic plan</w:t>
            </w:r>
          </w:p>
          <w:p w:rsidR="00000000" w:rsidRPr="00E83249" w:rsidP="00E83249">
            <w:pPr>
              <w:pStyle w:val="ListBullet"/>
            </w:pPr>
            <w:r w:rsidRPr="00E83249">
              <w:t>Makes a range of critical and non-critical decisions in relatively comple</w:t>
            </w:r>
            <w:r w:rsidRPr="00E83249">
              <w:t>x situations, analysing data and taking a range of factors into account when researching planning requirements and developing the plan</w:t>
            </w:r>
          </w:p>
          <w:p w:rsidR="00000000" w:rsidRPr="00E83249" w:rsidP="00E83249">
            <w:pPr>
              <w:pStyle w:val="ListBullet"/>
            </w:pPr>
            <w:r w:rsidRPr="00E83249">
              <w:t>Gathers and analyses data and seeks feedback to improve plans and processes</w:t>
            </w:r>
          </w:p>
          <w:p w:rsidR="00000000" w:rsidRPr="00E83249" w:rsidP="00E83249">
            <w:pPr>
              <w:pStyle w:val="ListBullet"/>
            </w:pPr>
            <w:r w:rsidRPr="00E83249">
              <w:t xml:space="preserve">Uses digital technologies to manage business </w:t>
            </w:r>
            <w:r w:rsidRPr="00E83249">
              <w:t>operations and actively investigates new technologies for strategic and operational purposes</w:t>
            </w:r>
          </w:p>
        </w:tc>
      </w:tr>
    </w:tbl>
    <w:p w:rsidR="00000000" w:rsidRPr="00E83249" w:rsidP="00E83249">
      <w:pPr>
        <w:pStyle w:val="BodyText"/>
      </w:pPr>
    </w:p>
    <w:p w:rsidR="00000000" w:rsidRPr="00E83249" w:rsidP="00E83249">
      <w:pPr>
        <w:pStyle w:val="AllowPageBreak"/>
      </w:pPr>
    </w:p>
    <w:p w:rsidR="00000000" w:rsidRPr="00E83249" w:rsidP="00E83249">
      <w:pPr>
        <w:pStyle w:val="Heading1"/>
      </w:pPr>
      <w:bookmarkStart w:id="6" w:name="O_645413"/>
      <w:bookmarkEnd w:id="6"/>
      <w:r w:rsidRPr="00E83249">
        <w:t>Range of Conditions</w:t>
      </w:r>
    </w:p>
    <w:p w:rsidR="00000000" w:rsidRPr="00AE7DCA" w:rsidP="00AE7DCA">
      <w:pPr>
        <w:pStyle w:val="BodyText"/>
        <w:rPr>
          <w:i/>
        </w:rPr>
      </w:pPr>
      <w:r w:rsidRPr="00AE7DC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E7DCA">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E832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Options for sourcing labour supply must include consideration of: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ListBullet"/>
            </w:pPr>
            <w:r w:rsidRPr="00E83249">
              <w:t>employing a range of recruitment options</w:t>
            </w:r>
          </w:p>
          <w:p w:rsidR="00000000" w:rsidRPr="00E83249" w:rsidP="00E83249">
            <w:pPr>
              <w:pStyle w:val="ListBullet"/>
            </w:pPr>
            <w:r w:rsidRPr="00E83249">
              <w:t>hiring casual labour</w:t>
            </w:r>
          </w:p>
          <w:p w:rsidR="00000000" w:rsidRPr="00E83249" w:rsidP="00E83249">
            <w:pPr>
              <w:pStyle w:val="ListBullet"/>
            </w:pPr>
            <w:r w:rsidRPr="00E83249">
              <w:t>hiring new graduates or trainees</w:t>
            </w:r>
          </w:p>
          <w:p w:rsidR="00000000" w:rsidRPr="00E83249" w:rsidP="00E83249">
            <w:pPr>
              <w:pStyle w:val="ListBullet"/>
            </w:pPr>
            <w:r w:rsidRPr="00E83249">
              <w:t>employing off shore workers</w:t>
            </w:r>
          </w:p>
          <w:p w:rsidR="00000000" w:rsidRPr="00E83249" w:rsidP="00E83249">
            <w:pPr>
              <w:pStyle w:val="ListBullet"/>
            </w:pPr>
            <w:r w:rsidRPr="00E83249">
              <w:t>outsourcing</w:t>
            </w:r>
          </w:p>
          <w:p w:rsidR="00000000" w:rsidP="00E83249">
            <w:pPr>
              <w:pStyle w:val="ListBullet"/>
              <w:rPr>
                <w:lang w:val="en-NZ"/>
              </w:rPr>
            </w:pPr>
            <w:r w:rsidRPr="00E83249">
              <w:t>using contractors or c</w:t>
            </w:r>
            <w:r w:rsidRPr="00E83249">
              <w:t>onsultants.</w:t>
            </w:r>
          </w:p>
        </w:tc>
      </w:tr>
      <w:tr w:rsidTr="00E832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Human resource plan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ListBullet"/>
            </w:pPr>
            <w:r w:rsidRPr="00E83249">
              <w:t>budget</w:t>
            </w:r>
          </w:p>
          <w:p w:rsidR="00000000" w:rsidRPr="00E83249" w:rsidP="00E83249">
            <w:pPr>
              <w:pStyle w:val="ListBullet"/>
            </w:pPr>
            <w:r w:rsidRPr="00E83249">
              <w:t>priorities</w:t>
            </w:r>
          </w:p>
          <w:p w:rsidR="00000000" w:rsidRPr="00E83249" w:rsidP="00E83249">
            <w:pPr>
              <w:pStyle w:val="ListBullet"/>
            </w:pPr>
            <w:r w:rsidRPr="00E83249">
              <w:t>objectives</w:t>
            </w:r>
          </w:p>
          <w:p w:rsidR="00000000" w:rsidRPr="00E83249" w:rsidP="00E83249">
            <w:pPr>
              <w:pStyle w:val="ListBullet"/>
            </w:pPr>
            <w:r w:rsidRPr="00E83249">
              <w:t>timeframes.</w:t>
            </w:r>
          </w:p>
        </w:tc>
      </w:tr>
    </w:tbl>
    <w:p w:rsidR="00000000" w:rsidRPr="00E83249" w:rsidP="00E83249">
      <w:pPr>
        <w:pStyle w:val="BodyText"/>
      </w:pPr>
    </w:p>
    <w:p w:rsidR="00000000" w:rsidRPr="00E83249" w:rsidP="00E83249">
      <w:pPr>
        <w:pStyle w:val="AllowPageBreak"/>
      </w:pPr>
    </w:p>
    <w:p w:rsidR="00000000" w:rsidRPr="00E83249" w:rsidP="00E83249">
      <w:pPr>
        <w:pStyle w:val="Heading1"/>
      </w:pPr>
      <w:bookmarkStart w:id="7" w:name="O_645414"/>
      <w:bookmarkEnd w:id="7"/>
      <w:r w:rsidRPr="00E83249">
        <w:t>Unit Mapping Information</w:t>
      </w:r>
    </w:p>
    <w:tbl>
      <w:tblPr>
        <w:tblW w:w="0" w:type="auto"/>
        <w:tblLayout w:type="fixed"/>
        <w:tblCellMar>
          <w:left w:w="62" w:type="dxa"/>
          <w:right w:w="62" w:type="dxa"/>
        </w:tblCellMar>
        <w:tblLook w:val="0000"/>
      </w:tblPr>
      <w:tblGrid>
        <w:gridCol w:w="2355"/>
        <w:gridCol w:w="2160"/>
        <w:gridCol w:w="2295"/>
        <w:gridCol w:w="2295"/>
      </w:tblGrid>
      <w:tr w:rsidTr="00E8324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 xml:space="preserve">Code and title </w:t>
            </w:r>
          </w:p>
          <w:p w:rsidR="00000000" w:rsidRPr="00E83249" w:rsidP="00E83249">
            <w:pPr>
              <w:pStyle w:val="BodyText"/>
            </w:pPr>
            <w:r w:rsidRPr="00E8324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Code and title</w:t>
            </w:r>
          </w:p>
          <w:p w:rsidR="00000000" w:rsidRPr="00E83249" w:rsidP="00E83249">
            <w:pPr>
              <w:pStyle w:val="BodyText"/>
            </w:pPr>
            <w:r w:rsidRPr="00E8324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rPr>
                <w:rStyle w:val="SpecialBold"/>
              </w:rPr>
              <w:t>Equivalence status</w:t>
            </w:r>
          </w:p>
        </w:tc>
      </w:tr>
      <w:tr w:rsidTr="00E8324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BSBHRM602 Manage human resource strategic planning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BSBHRM602B Manage human resources strategic planning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Updated to meet Standards for Training Packages</w:t>
            </w:r>
          </w:p>
          <w:p w:rsidR="00000000" w:rsidRPr="00E83249" w:rsidP="00E83249">
            <w:pPr>
              <w:pStyle w:val="BodyText"/>
            </w:pPr>
          </w:p>
          <w:p w:rsidR="00000000" w:rsidP="00E83249">
            <w:pPr>
              <w:pStyle w:val="BodyText"/>
              <w:rPr>
                <w:lang w:val="en-NZ"/>
              </w:rPr>
            </w:pPr>
            <w:r w:rsidRPr="00E83249">
              <w:t>Minor change to 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Equivalent unit</w:t>
            </w:r>
          </w:p>
        </w:tc>
      </w:tr>
    </w:tbl>
    <w:p w:rsidR="00000000" w:rsidRPr="00E83249" w:rsidP="00E83249">
      <w:pPr>
        <w:pStyle w:val="BodyText"/>
      </w:pPr>
    </w:p>
    <w:p w:rsidR="00000000" w:rsidRPr="00E83249" w:rsidP="00E83249">
      <w:pPr>
        <w:pStyle w:val="AllowPageBreak"/>
      </w:pPr>
    </w:p>
    <w:p w:rsidR="00000000" w:rsidRPr="00E83249" w:rsidP="00E83249">
      <w:pPr>
        <w:pStyle w:val="Heading1"/>
      </w:pPr>
      <w:bookmarkStart w:id="8" w:name="O_645421"/>
      <w:bookmarkEnd w:id="8"/>
      <w:r w:rsidRPr="00E83249">
        <w:t>Links</w:t>
      </w:r>
    </w:p>
    <w:p w:rsidR="00000000" w:rsidRPr="00E83249" w:rsidP="00AE7DCA">
      <w:pPr>
        <w:pStyle w:val="BodyText"/>
      </w:pPr>
      <w:r w:rsidRPr="00E83249">
        <w:t>Companion Volume implementation gui</w:t>
      </w:r>
      <w:r w:rsidRPr="00E83249">
        <w:t xml:space="preserve">des are found in VETNet - </w:t>
      </w:r>
      <w:r>
        <w:fldChar w:fldCharType="begin"/>
      </w:r>
      <w:r>
        <w:instrText xml:space="preserve"> HYPERLINK "https://vetnet.gov.au/Pages/TrainingDocs.aspx?q=11ef6853-ceed-4ba7-9d87-4da407e23c10" </w:instrText>
      </w:r>
      <w:r>
        <w:fldChar w:fldCharType="separate"/>
      </w:r>
      <w:r w:rsidRPr="002B77C3">
        <w:rPr>
          <w:rStyle w:val="Hyperlink"/>
        </w:rPr>
        <w:t>https://vetnet.gov.au/Pages/TrainingDocs.aspx?q=11ef6853-ceed-4ba7-9d87-4da407e23c10</w:t>
      </w:r>
      <w:r>
        <w:fldChar w:fldCharType="end"/>
      </w:r>
    </w:p>
    <w:p w:rsidR="00000000" w:rsidRPr="00E83249" w:rsidP="00AE7DCA">
      <w:pPr>
        <w:pStyle w:val="BodyText"/>
        <w:sectPr w:rsidSect="00E83249">
          <w:headerReference w:type="default" r:id="rId10"/>
          <w:footerReference w:type="default" r:id="rId11"/>
          <w:pgSz w:w="11908" w:h="16833"/>
          <w:pgMar w:top="1702" w:right="1418" w:bottom="1702" w:left="1418" w:header="992" w:footer="992" w:gutter="0"/>
          <w:cols w:space="720"/>
          <w:noEndnote/>
          <w:docGrid w:linePitch="299"/>
        </w:sectPr>
      </w:pPr>
    </w:p>
    <w:p w:rsidR="00000000" w:rsidRPr="00E83249" w:rsidP="00E83249">
      <w:pPr>
        <w:pStyle w:val="SuperHeading"/>
      </w:pPr>
      <w:r w:rsidRPr="00E83249">
        <w:t>Assessment Requirements for BSBHRM602 Manage human resources strategic planning</w:t>
      </w:r>
    </w:p>
    <w:p w:rsidR="00000000" w:rsidRPr="00E83249" w:rsidP="00E83249">
      <w:pPr>
        <w:pStyle w:val="Heading1"/>
      </w:pPr>
      <w:bookmarkStart w:id="9" w:name="O_645416"/>
      <w:bookmarkEnd w:id="9"/>
      <w:r w:rsidRPr="00E83249">
        <w:t>Modification History</w:t>
      </w:r>
    </w:p>
    <w:tbl>
      <w:tblPr>
        <w:tblW w:w="0" w:type="auto"/>
        <w:tblLayout w:type="fixed"/>
        <w:tblCellMar>
          <w:left w:w="62" w:type="dxa"/>
          <w:right w:w="62" w:type="dxa"/>
        </w:tblCellMar>
        <w:tblLook w:val="0000"/>
      </w:tblPr>
      <w:tblGrid>
        <w:gridCol w:w="2689"/>
        <w:gridCol w:w="6337"/>
      </w:tblGrid>
      <w:tr w:rsidTr="00E8324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rPr>
                <w:rStyle w:val="SpecialBold"/>
              </w:rPr>
              <w:t>Comments</w:t>
            </w:r>
          </w:p>
        </w:tc>
      </w:tr>
      <w:tr w:rsidTr="00E8324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249">
            <w:pPr>
              <w:pStyle w:val="BodyText"/>
              <w:rPr>
                <w:lang w:val="en-NZ"/>
              </w:rPr>
            </w:pPr>
            <w:r w:rsidRPr="00E8324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249" w:rsidP="00E83249">
            <w:pPr>
              <w:pStyle w:val="BodyText"/>
            </w:pPr>
            <w:r w:rsidRPr="00E83249">
              <w:t>This version first released with BSB Business Services Training Package Version 1.0.</w:t>
            </w:r>
          </w:p>
        </w:tc>
      </w:tr>
    </w:tbl>
    <w:p w:rsidR="00000000" w:rsidRPr="00E83249" w:rsidP="00E83249">
      <w:pPr>
        <w:pStyle w:val="BodyText"/>
      </w:pPr>
    </w:p>
    <w:p w:rsidR="00000000" w:rsidRPr="00E83249" w:rsidP="00E83249">
      <w:pPr>
        <w:pStyle w:val="AllowPageBreak"/>
      </w:pPr>
    </w:p>
    <w:p w:rsidR="00000000" w:rsidRPr="00E83249" w:rsidP="00E83249">
      <w:pPr>
        <w:pStyle w:val="Heading1"/>
      </w:pPr>
      <w:bookmarkStart w:id="10" w:name="O_645417"/>
      <w:bookmarkEnd w:id="10"/>
      <w:r w:rsidRPr="00E83249">
        <w:t>Performance Evidence</w:t>
      </w:r>
    </w:p>
    <w:p w:rsidR="00000000" w:rsidRPr="00E83249" w:rsidP="00AE7DCA">
      <w:pPr>
        <w:pStyle w:val="BodyText"/>
      </w:pPr>
      <w:r w:rsidRPr="00E83249">
        <w:t>Evidence of the ability to:</w:t>
      </w:r>
    </w:p>
    <w:p w:rsidR="00000000" w:rsidRPr="00E83249" w:rsidP="00E83249">
      <w:pPr>
        <w:pStyle w:val="ListBullet"/>
      </w:pPr>
      <w:r w:rsidRPr="00E83249">
        <w:t>analyse information from a range of internal and exte</w:t>
      </w:r>
      <w:r w:rsidRPr="00E83249">
        <w:t>rnal sources to determine:</w:t>
      </w:r>
    </w:p>
    <w:p w:rsidR="00000000" w:rsidRPr="00E83249" w:rsidP="00E83249">
      <w:pPr>
        <w:pStyle w:val="ListBullet2"/>
      </w:pPr>
      <w:r w:rsidRPr="00E83249">
        <w:t xml:space="preserve">human resource strategic direction, objectives and targets </w:t>
      </w:r>
    </w:p>
    <w:p w:rsidR="00000000" w:rsidRPr="00E83249" w:rsidP="00E83249">
      <w:pPr>
        <w:pStyle w:val="ListBullet2"/>
      </w:pPr>
      <w:r w:rsidRPr="00E83249">
        <w:t>trends and emerging practices that may have an impact on human resource management</w:t>
      </w:r>
    </w:p>
    <w:p w:rsidR="00000000" w:rsidRPr="00E83249" w:rsidP="00E83249">
      <w:pPr>
        <w:pStyle w:val="ListBullet2"/>
      </w:pPr>
      <w:r w:rsidRPr="00E83249">
        <w:t xml:space="preserve">relevant technology </w:t>
      </w:r>
    </w:p>
    <w:p w:rsidR="00000000" w:rsidRPr="00E83249" w:rsidP="00E83249">
      <w:pPr>
        <w:pStyle w:val="ListBullet2"/>
      </w:pPr>
      <w:r w:rsidRPr="00E83249">
        <w:t>recent and potential changes to industrial and legal requirements</w:t>
      </w:r>
    </w:p>
    <w:p w:rsidR="00000000" w:rsidRPr="00E83249" w:rsidP="00E83249">
      <w:pPr>
        <w:pStyle w:val="ListBullet2"/>
      </w:pPr>
      <w:r w:rsidRPr="00E83249">
        <w:t>future labour needs and skills requirements</w:t>
      </w:r>
    </w:p>
    <w:p w:rsidR="00000000" w:rsidRPr="00E83249" w:rsidP="00E83249">
      <w:pPr>
        <w:pStyle w:val="ListBullet2"/>
      </w:pPr>
      <w:r w:rsidRPr="00E83249">
        <w:t>options for sourcing labour</w:t>
      </w:r>
    </w:p>
    <w:p w:rsidR="00000000" w:rsidRPr="00E83249" w:rsidP="00E83249">
      <w:pPr>
        <w:pStyle w:val="ListBullet2"/>
      </w:pPr>
      <w:r w:rsidRPr="00E83249">
        <w:t>organisation’s preferences regarding human resources</w:t>
      </w:r>
    </w:p>
    <w:p w:rsidR="00000000" w:rsidRPr="00E83249" w:rsidP="00E83249">
      <w:pPr>
        <w:pStyle w:val="ListBullet"/>
      </w:pPr>
      <w:r w:rsidRPr="00E83249">
        <w:t>consult and communicate effectively with relevant stakeholders t</w:t>
      </w:r>
      <w:r w:rsidRPr="00E83249">
        <w:t xml:space="preserve">o develop, implement, monitor and review a strategic human resource plan including: </w:t>
      </w:r>
    </w:p>
    <w:p w:rsidR="00000000" w:rsidRPr="00E83249" w:rsidP="00E83249">
      <w:pPr>
        <w:pStyle w:val="ListBullet2"/>
      </w:pPr>
      <w:r w:rsidRPr="00E83249">
        <w:t>budget</w:t>
      </w:r>
    </w:p>
    <w:p w:rsidR="00000000" w:rsidRPr="00E83249" w:rsidP="00E83249">
      <w:pPr>
        <w:pStyle w:val="ListBullet2"/>
      </w:pPr>
      <w:r w:rsidRPr="00E83249">
        <w:t>priorities</w:t>
      </w:r>
    </w:p>
    <w:p w:rsidR="00000000" w:rsidRPr="00E83249" w:rsidP="00E83249">
      <w:pPr>
        <w:pStyle w:val="ListBullet2"/>
      </w:pPr>
      <w:r w:rsidRPr="00E83249">
        <w:t>agreed objectives, targets, programs and practices based on cost-benefit analysis</w:t>
      </w:r>
    </w:p>
    <w:p w:rsidR="00000000" w:rsidRPr="00E83249" w:rsidP="00E83249">
      <w:pPr>
        <w:pStyle w:val="ListBullet2"/>
      </w:pPr>
      <w:r w:rsidRPr="00E83249">
        <w:t>timeframes</w:t>
      </w:r>
    </w:p>
    <w:p w:rsidR="00000000" w:rsidRPr="00E83249" w:rsidP="00E83249">
      <w:pPr>
        <w:pStyle w:val="ListBullet2"/>
      </w:pPr>
      <w:r w:rsidRPr="00E83249">
        <w:t>risk management</w:t>
      </w:r>
    </w:p>
    <w:p w:rsidR="00000000" w:rsidRPr="00E83249" w:rsidP="00E83249">
      <w:pPr>
        <w:pStyle w:val="ListBullet2"/>
      </w:pPr>
      <w:r w:rsidRPr="00E83249">
        <w:t>evaluation against objectives.</w:t>
      </w:r>
    </w:p>
    <w:p w:rsidR="00000000" w:rsidRPr="00E83249" w:rsidP="00E83249">
      <w:pPr>
        <w:pStyle w:val="BodyText"/>
      </w:pPr>
    </w:p>
    <w:p w:rsidR="00000000" w:rsidRPr="00E83249" w:rsidP="00AE7DCA">
      <w:pPr>
        <w:pStyle w:val="BodyText"/>
      </w:pPr>
      <w:r w:rsidRPr="00E83249">
        <w:t>Note: If a specific volume or frequency is not stated, then evidence must be provided at least once.</w:t>
      </w:r>
    </w:p>
    <w:p w:rsidR="00000000" w:rsidRPr="00E83249" w:rsidP="00E83249">
      <w:pPr>
        <w:pStyle w:val="Heading1"/>
      </w:pPr>
      <w:bookmarkStart w:id="11" w:name="O_645418"/>
      <w:bookmarkEnd w:id="11"/>
      <w:r w:rsidRPr="00E83249">
        <w:t>Knowledge Evidence</w:t>
      </w:r>
    </w:p>
    <w:p w:rsidR="00000000" w:rsidRPr="00E83249" w:rsidP="00AE7DCA">
      <w:pPr>
        <w:pStyle w:val="BodyText"/>
      </w:pPr>
      <w:r w:rsidRPr="00E83249">
        <w:t>To complete the unit requirements safely and effectively, the individual must:</w:t>
      </w:r>
    </w:p>
    <w:p w:rsidR="00000000" w:rsidRPr="00E83249" w:rsidP="00E83249">
      <w:pPr>
        <w:pStyle w:val="ListBullet"/>
      </w:pPr>
      <w:r w:rsidRPr="00E83249">
        <w:t>describe human resource practices and f</w:t>
      </w:r>
      <w:r w:rsidRPr="00E83249">
        <w:t>unctions</w:t>
      </w:r>
    </w:p>
    <w:p w:rsidR="00000000" w:rsidRPr="00E83249" w:rsidP="00E83249">
      <w:pPr>
        <w:pStyle w:val="ListBullet"/>
      </w:pPr>
      <w:r w:rsidRPr="00E83249">
        <w:t>explain the relevant legislative, regulatory and industrial requirements for the business</w:t>
      </w:r>
    </w:p>
    <w:p w:rsidR="00000000" w:rsidRPr="00E83249" w:rsidP="00E83249">
      <w:pPr>
        <w:pStyle w:val="ListBullet"/>
      </w:pPr>
      <w:r w:rsidRPr="00E83249">
        <w:t>outline common options for sourcing labour including:</w:t>
      </w:r>
    </w:p>
    <w:p w:rsidR="00000000" w:rsidRPr="00E83249" w:rsidP="00E83249">
      <w:pPr>
        <w:pStyle w:val="ListBullet2"/>
      </w:pPr>
      <w:r w:rsidRPr="00E83249">
        <w:t>recruitment options</w:t>
      </w:r>
    </w:p>
    <w:p w:rsidR="00000000" w:rsidRPr="00E83249" w:rsidP="00E83249">
      <w:pPr>
        <w:pStyle w:val="ListBullet2"/>
      </w:pPr>
      <w:r w:rsidRPr="00E83249">
        <w:t>casual labour</w:t>
      </w:r>
    </w:p>
    <w:p w:rsidR="00000000" w:rsidRPr="00E83249" w:rsidP="00E83249">
      <w:pPr>
        <w:pStyle w:val="ListBullet2"/>
      </w:pPr>
      <w:r w:rsidRPr="00E83249">
        <w:t>new graduates or trainees</w:t>
      </w:r>
    </w:p>
    <w:p w:rsidR="00000000" w:rsidRPr="00E83249" w:rsidP="00E83249">
      <w:pPr>
        <w:pStyle w:val="ListBullet2"/>
      </w:pPr>
      <w:r w:rsidRPr="00E83249">
        <w:t>off shore workers</w:t>
      </w:r>
    </w:p>
    <w:p w:rsidR="00000000" w:rsidRPr="00E83249" w:rsidP="00E83249">
      <w:pPr>
        <w:pStyle w:val="ListBullet2"/>
      </w:pPr>
      <w:r w:rsidRPr="00E83249">
        <w:t>outsourcing</w:t>
      </w:r>
    </w:p>
    <w:p w:rsidR="00000000" w:rsidRPr="00E83249" w:rsidP="00E83249">
      <w:pPr>
        <w:pStyle w:val="ListBullet2"/>
      </w:pPr>
      <w:r w:rsidRPr="00E83249">
        <w:t>contractors</w:t>
      </w:r>
    </w:p>
    <w:p w:rsidR="00000000" w:rsidRPr="00E83249" w:rsidP="00E83249">
      <w:pPr>
        <w:pStyle w:val="ListBullet2"/>
      </w:pPr>
      <w:r w:rsidRPr="00E83249">
        <w:t xml:space="preserve">consultants </w:t>
      </w:r>
    </w:p>
    <w:p w:rsidR="00000000" w:rsidRPr="00E83249" w:rsidP="00E83249">
      <w:pPr>
        <w:pStyle w:val="ListBullet"/>
      </w:pPr>
      <w:r w:rsidRPr="00E83249">
        <w:t>explain the impact of technology on job roles</w:t>
      </w:r>
    </w:p>
    <w:p w:rsidR="00000000" w:rsidRPr="00E83249" w:rsidP="00E83249">
      <w:pPr>
        <w:pStyle w:val="ListBullet"/>
      </w:pPr>
      <w:r w:rsidRPr="00E83249">
        <w:t>outline labour market options for sourcing labour supply</w:t>
      </w:r>
    </w:p>
    <w:p w:rsidR="00000000" w:rsidRPr="00E83249" w:rsidP="00E83249">
      <w:pPr>
        <w:pStyle w:val="ListBullet"/>
      </w:pPr>
      <w:r w:rsidRPr="00E83249">
        <w:t>describe the requirements of a strategic plan.</w:t>
      </w:r>
    </w:p>
    <w:p w:rsidR="00000000" w:rsidRPr="00E83249" w:rsidP="00E83249">
      <w:pPr>
        <w:pStyle w:val="AllowPageBreak"/>
      </w:pPr>
    </w:p>
    <w:p w:rsidR="00000000" w:rsidRPr="00E83249" w:rsidP="00E83249">
      <w:pPr>
        <w:pStyle w:val="Heading1"/>
      </w:pPr>
      <w:bookmarkStart w:id="12" w:name="O_645419"/>
      <w:bookmarkEnd w:id="12"/>
      <w:r w:rsidRPr="00E83249">
        <w:t>Assessment Conditions</w:t>
      </w:r>
    </w:p>
    <w:p w:rsidR="00000000" w:rsidRPr="00E83249" w:rsidP="00AE7DCA">
      <w:pPr>
        <w:pStyle w:val="BodyText"/>
      </w:pPr>
      <w:r w:rsidRPr="00E83249">
        <w:t>Assessment must be conducted in a safe environment wh</w:t>
      </w:r>
      <w:r w:rsidRPr="00E83249">
        <w:t>ere evidence gathered demonstrates consistent performance of typical activities experienced in the workforce development – human resource development field of work and include access to:</w:t>
      </w:r>
    </w:p>
    <w:p w:rsidR="00000000" w:rsidRPr="00E83249" w:rsidP="00E83249">
      <w:pPr>
        <w:pStyle w:val="ListBullet"/>
      </w:pPr>
      <w:r w:rsidRPr="00E83249">
        <w:t xml:space="preserve">relevant legislation, regulations and codes of practice </w:t>
      </w:r>
    </w:p>
    <w:p w:rsidR="00000000" w:rsidRPr="00E83249" w:rsidP="00E83249">
      <w:pPr>
        <w:pStyle w:val="ListBullet"/>
      </w:pPr>
      <w:r w:rsidRPr="00E83249">
        <w:t>the busines</w:t>
      </w:r>
      <w:r w:rsidRPr="00E83249">
        <w:t>s strategic and operational plan</w:t>
      </w:r>
    </w:p>
    <w:p w:rsidR="00000000" w:rsidRPr="00E83249" w:rsidP="00E83249">
      <w:pPr>
        <w:pStyle w:val="ListBullet"/>
      </w:pPr>
      <w:r w:rsidRPr="00E83249">
        <w:t>workplace policies and procedures</w:t>
      </w:r>
    </w:p>
    <w:p w:rsidR="00000000" w:rsidRPr="00E83249" w:rsidP="00E83249">
      <w:pPr>
        <w:pStyle w:val="ListBullet"/>
      </w:pPr>
      <w:r w:rsidRPr="00E83249">
        <w:t>interaction with others.</w:t>
      </w:r>
    </w:p>
    <w:p w:rsidR="00000000" w:rsidRPr="00E83249" w:rsidP="00E83249">
      <w:pPr>
        <w:pStyle w:val="BodyText"/>
      </w:pPr>
    </w:p>
    <w:p w:rsidR="00000000" w:rsidRPr="00E83249" w:rsidP="00AE7DCA">
      <w:pPr>
        <w:pStyle w:val="BodyText"/>
      </w:pPr>
      <w:r w:rsidRPr="00E83249">
        <w:t>Assessors must satisfy NVR/AQTF assessor requirements.</w:t>
      </w:r>
    </w:p>
    <w:p w:rsidR="00000000" w:rsidRPr="00E83249" w:rsidP="00E83249">
      <w:pPr>
        <w:pStyle w:val="Heading1"/>
      </w:pPr>
      <w:bookmarkStart w:id="13" w:name="O_645422"/>
      <w:bookmarkEnd w:id="13"/>
      <w:r w:rsidRPr="00E83249">
        <w:t>Links</w:t>
      </w:r>
    </w:p>
    <w:p w:rsidR="00000000" w:rsidRPr="00E83249" w:rsidP="00AE7DCA">
      <w:pPr>
        <w:pStyle w:val="BodyText"/>
      </w:pPr>
      <w:r w:rsidRPr="00E8324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B77C3">
        <w:rPr>
          <w:rStyle w:val="Hyperlink"/>
        </w:rPr>
        <w:t>https://vetnet.gov.au/Pages/TrainingDocs.aspx?q=11ef6853-ceed-4ba7-9d87-4da407e23c10</w:t>
      </w:r>
      <w:r>
        <w:fldChar w:fldCharType="end"/>
      </w:r>
    </w:p>
    <w:p w:rsidR="00000000" w:rsidRPr="00E83249" w:rsidP="00E83249"/>
    <w:sectPr w:rsidSect="00E83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rsidRPr="00AE7DCA" w:rsidP="00AE7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CA" w:rsidP="00E83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DCA" w:rsidP="00E83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E7DCA" w:rsidP="00E83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rsidP="00E83249">
    <w:pPr>
      <w:pStyle w:val="Footer"/>
      <w:framePr w:wrap="around"/>
    </w:pPr>
    <w:r>
      <w:fldChar w:fldCharType="begin"/>
    </w:r>
    <w:r>
      <w:instrText xml:space="preserve"> DOCPROPERTY  Subject  \* MERGEFORMAT </w:instrText>
    </w:r>
    <w:r>
      <w:fldChar w:fldCharType="separate"/>
    </w:r>
    <w:r w:rsidR="00AE7DCA">
      <w:t>Approved</w:t>
    </w:r>
    <w:r w:rsidR="00AE7DCA">
      <w:fldChar w:fldCharType="end"/>
    </w:r>
    <w:r>
      <w:tab/>
      <w:t xml:space="preserve">Page </w:t>
    </w:r>
    <w:r>
      <w:fldChar w:fldCharType="begin"/>
    </w:r>
    <w:r>
      <w:instrText xml:space="preserve"> PAGE  \* Arabic  \* MERGEFORMAT </w:instrText>
    </w:r>
    <w:r>
      <w:fldChar w:fldCharType="separate"/>
    </w:r>
    <w:r w:rsidR="00AE7D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DCA">
      <w:rPr>
        <w:noProof/>
      </w:rPr>
      <w:t>5</w:t>
    </w:r>
    <w:r>
      <w:rPr>
        <w:noProof/>
      </w:rPr>
      <w:fldChar w:fldCharType="end"/>
    </w:r>
  </w:p>
  <w:p w:rsidR="00E83249" w:rsidP="00E83249">
    <w:pPr>
      <w:pStyle w:val="Footer"/>
      <w:framePr w:wrap="around"/>
    </w:pPr>
    <w:r>
      <w:t xml:space="preserve">© Commonwealth of Australia, </w:t>
    </w:r>
    <w:r>
      <w:fldChar w:fldCharType="begin"/>
    </w:r>
    <w:r>
      <w:instrText xml:space="preserve"> DATE  \@ "yyyy"  \* MERGEFORMAT </w:instrText>
    </w:r>
    <w:r>
      <w:fldChar w:fldCharType="separate"/>
    </w:r>
    <w:r w:rsidR="00AE7DCA">
      <w:rPr>
        <w:noProof/>
      </w:rPr>
      <w:t>2025</w:t>
    </w:r>
    <w:r>
      <w:fldChar w:fldCharType="end"/>
    </w:r>
    <w:r>
      <w:tab/>
    </w:r>
    <w:r>
      <w:fldChar w:fldCharType="begin"/>
    </w:r>
    <w:r>
      <w:instrText xml:space="preserve"> DOCPROPERTY  Author  \* MERGEFORMAT </w:instrText>
    </w:r>
    <w:r>
      <w:fldChar w:fldCharType="separate"/>
    </w:r>
    <w:r w:rsidR="00AE7DCA">
      <w:t>Future Skills Organisation</w:t>
    </w:r>
    <w:r w:rsidR="00AE7DCA">
      <w:fldChar w:fldCharType="end"/>
    </w:r>
  </w:p>
  <w:p w:rsidR="00E83249" w:rsidP="00E83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249" w:rsidRPr="00AE7DCA" w:rsidP="00AE7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CA" w:rsidRPr="002D2AF8" w:rsidP="00E83249">
    <w:pPr>
      <w:pStyle w:val="Header"/>
      <w:framePr w:wrap="around"/>
    </w:pPr>
    <w:r>
      <w:fldChar w:fldCharType="begin"/>
    </w:r>
    <w:r>
      <w:instrText xml:space="preserve"> TITLE   \* MERGEFORMAT </w:instrText>
    </w:r>
    <w:r>
      <w:fldChar w:fldCharType="separate"/>
    </w:r>
    <w:r>
      <w:t>BSBHRM602 Manage human resources strategic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7DCA" w:rsidP="00E83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9" w:rsidRPr="002D2AF8" w:rsidP="00E83249">
    <w:pPr>
      <w:pStyle w:val="Header"/>
      <w:framePr w:wrap="around"/>
    </w:pPr>
    <w:r>
      <w:fldChar w:fldCharType="begin"/>
    </w:r>
    <w:r>
      <w:instrText xml:space="preserve"> TITLE   \* MERGEFORMAT </w:instrText>
    </w:r>
    <w:r>
      <w:fldChar w:fldCharType="separate"/>
    </w:r>
    <w:r w:rsidR="00AE7DCA">
      <w:t>BSBHRM602 Manage human resources strategic planning</w:t>
    </w:r>
    <w:r w:rsidR="00AE7DCA">
      <w:fldChar w:fldCharType="end"/>
    </w:r>
    <w:r>
      <w:tab/>
      <w:t xml:space="preserve">Date this document was generated: </w:t>
    </w:r>
    <w:r>
      <w:fldChar w:fldCharType="begin"/>
    </w:r>
    <w:r>
      <w:instrText xml:space="preserve"> CREATEDATE  \@ "d MMMM yyyy"  \* MERGEFORMAT </w:instrText>
    </w:r>
    <w:r>
      <w:fldChar w:fldCharType="separate"/>
    </w:r>
    <w:r w:rsidR="00AE7DCA">
      <w:rPr>
        <w:noProof/>
      </w:rPr>
      <w:t>1 March 2025</w:t>
    </w:r>
    <w:r>
      <w:fldChar w:fldCharType="end"/>
    </w:r>
  </w:p>
  <w:p w:rsidR="00E83249" w:rsidP="00E83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601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A8D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781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249"/>
    <w:pPr>
      <w:spacing w:before="360" w:after="60"/>
      <w:outlineLvl w:val="0"/>
    </w:pPr>
    <w:rPr>
      <w:sz w:val="32"/>
    </w:rPr>
  </w:style>
  <w:style w:type="paragraph" w:styleId="Heading2">
    <w:name w:val="heading 2"/>
    <w:basedOn w:val="HeadingBase"/>
    <w:next w:val="BodyText"/>
    <w:link w:val="Heading2Char"/>
    <w:qFormat/>
    <w:rsid w:val="00E83249"/>
    <w:pPr>
      <w:keepLines/>
      <w:spacing w:before="240" w:after="120"/>
      <w:outlineLvl w:val="1"/>
    </w:pPr>
    <w:rPr>
      <w:sz w:val="28"/>
      <w:szCs w:val="40"/>
    </w:rPr>
  </w:style>
  <w:style w:type="paragraph" w:styleId="Heading3">
    <w:name w:val="heading 3"/>
    <w:basedOn w:val="HeadingBase"/>
    <w:next w:val="BodyText"/>
    <w:link w:val="Heading3Char"/>
    <w:qFormat/>
    <w:rsid w:val="00E83249"/>
    <w:pPr>
      <w:spacing w:before="180" w:after="120"/>
      <w:outlineLvl w:val="2"/>
    </w:pPr>
    <w:rPr>
      <w:spacing w:val="-10"/>
      <w:kern w:val="32"/>
    </w:rPr>
  </w:style>
  <w:style w:type="paragraph" w:styleId="Heading4">
    <w:name w:val="heading 4"/>
    <w:basedOn w:val="HeadingBase"/>
    <w:next w:val="BodyText"/>
    <w:link w:val="Heading4Char"/>
    <w:qFormat/>
    <w:rsid w:val="00E83249"/>
    <w:pPr>
      <w:spacing w:before="160" w:after="120"/>
      <w:outlineLvl w:val="3"/>
    </w:pPr>
    <w:rPr>
      <w:sz w:val="22"/>
    </w:rPr>
  </w:style>
  <w:style w:type="paragraph" w:styleId="Heading5">
    <w:name w:val="heading 5"/>
    <w:basedOn w:val="HeadingBase"/>
    <w:next w:val="Normal"/>
    <w:link w:val="Heading5Char"/>
    <w:qFormat/>
    <w:rsid w:val="00E83249"/>
    <w:pPr>
      <w:spacing w:before="80"/>
      <w:outlineLvl w:val="4"/>
    </w:pPr>
    <w:rPr>
      <w:color w:val="918585"/>
      <w:sz w:val="20"/>
    </w:rPr>
  </w:style>
  <w:style w:type="paragraph" w:styleId="Heading6">
    <w:name w:val="heading 6"/>
    <w:basedOn w:val="HeadingBase"/>
    <w:next w:val="Normal"/>
    <w:link w:val="Heading6Char"/>
    <w:qFormat/>
    <w:rsid w:val="00E83249"/>
    <w:pPr>
      <w:spacing w:before="60"/>
      <w:outlineLvl w:val="5"/>
    </w:pPr>
    <w:rPr>
      <w:color w:val="918585"/>
      <w:sz w:val="20"/>
    </w:rPr>
  </w:style>
  <w:style w:type="paragraph" w:styleId="Heading7">
    <w:name w:val="heading 7"/>
    <w:basedOn w:val="Normal"/>
    <w:next w:val="Normal"/>
    <w:link w:val="Heading7Char"/>
    <w:qFormat/>
    <w:rsid w:val="00E83249"/>
    <w:pPr>
      <w:ind w:left="720"/>
      <w:outlineLvl w:val="6"/>
    </w:pPr>
    <w:rPr>
      <w:i/>
    </w:rPr>
  </w:style>
  <w:style w:type="paragraph" w:styleId="Heading8">
    <w:name w:val="heading 8"/>
    <w:basedOn w:val="Normal"/>
    <w:next w:val="Normal"/>
    <w:link w:val="Heading8Char"/>
    <w:qFormat/>
    <w:rsid w:val="00E83249"/>
    <w:pPr>
      <w:ind w:left="720"/>
      <w:outlineLvl w:val="7"/>
    </w:pPr>
    <w:rPr>
      <w:i/>
    </w:rPr>
  </w:style>
  <w:style w:type="paragraph" w:styleId="Heading9">
    <w:name w:val="heading 9"/>
    <w:basedOn w:val="Normal"/>
    <w:next w:val="Normal"/>
    <w:link w:val="Heading9Char"/>
    <w:qFormat/>
    <w:rsid w:val="00E83249"/>
    <w:pPr>
      <w:ind w:left="720"/>
      <w:outlineLvl w:val="8"/>
    </w:pPr>
    <w:rPr>
      <w:i/>
    </w:rPr>
  </w:style>
  <w:style w:type="character" w:default="1" w:styleId="DefaultParagraphFont">
    <w:name w:val="Default Paragraph Font"/>
    <w:uiPriority w:val="1"/>
    <w:unhideWhenUsed/>
    <w:rsid w:val="00E83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249"/>
  </w:style>
  <w:style w:type="character" w:customStyle="1" w:styleId="Heading1Char">
    <w:name w:val="Heading 1 Char"/>
    <w:basedOn w:val="DefaultParagraphFont"/>
    <w:link w:val="Heading1"/>
    <w:rsid w:val="00E83249"/>
    <w:rPr>
      <w:rFonts w:ascii="Times New Roman" w:eastAsia="Times New Roman" w:hAnsi="Times New Roman" w:cs="Times New Roman"/>
      <w:b/>
      <w:sz w:val="32"/>
      <w:szCs w:val="20"/>
      <w:lang w:eastAsia="en-US"/>
    </w:rPr>
  </w:style>
  <w:style w:type="paragraph" w:styleId="BodyText">
    <w:name w:val="Body Text"/>
    <w:basedOn w:val="Normal"/>
    <w:link w:val="BodyTextChar"/>
    <w:rsid w:val="00E83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249"/>
    <w:rPr>
      <w:rFonts w:ascii="Times New Roman" w:eastAsia="Times New Roman" w:hAnsi="Times New Roman" w:cs="Times New Roman"/>
      <w:sz w:val="24"/>
      <w:lang w:eastAsia="en-US"/>
    </w:rPr>
  </w:style>
  <w:style w:type="paragraph" w:styleId="ListBullet">
    <w:name w:val="List Bullet"/>
    <w:basedOn w:val="List"/>
    <w:rsid w:val="00E83249"/>
    <w:pPr>
      <w:numPr>
        <w:numId w:val="12"/>
      </w:numPr>
      <w:tabs>
        <w:tab w:val="clear" w:pos="340"/>
      </w:tabs>
      <w:spacing w:before="40" w:after="40"/>
    </w:pPr>
  </w:style>
  <w:style w:type="character" w:customStyle="1" w:styleId="SpecialBold">
    <w:name w:val="Special Bold"/>
    <w:basedOn w:val="DefaultParagraphFont"/>
    <w:rsid w:val="00E83249"/>
    <w:rPr>
      <w:b/>
      <w:spacing w:val="0"/>
    </w:rPr>
  </w:style>
  <w:style w:type="paragraph" w:styleId="ListBullet2">
    <w:name w:val="List Bullet 2"/>
    <w:basedOn w:val="List2"/>
    <w:rsid w:val="00E83249"/>
    <w:pPr>
      <w:numPr>
        <w:numId w:val="13"/>
      </w:numPr>
      <w:tabs>
        <w:tab w:val="clear" w:pos="680"/>
      </w:tabs>
    </w:pPr>
  </w:style>
  <w:style w:type="character" w:styleId="Emphasis">
    <w:name w:val="Emphasis"/>
    <w:basedOn w:val="DefaultParagraphFont"/>
    <w:qFormat/>
    <w:rsid w:val="00E83249"/>
    <w:rPr>
      <w:i/>
    </w:rPr>
  </w:style>
  <w:style w:type="paragraph" w:customStyle="1" w:styleId="SuperHeading">
    <w:name w:val="SuperHeading"/>
    <w:basedOn w:val="Normal"/>
    <w:rsid w:val="00E83249"/>
    <w:pPr>
      <w:spacing w:before="240" w:after="120"/>
      <w:outlineLvl w:val="0"/>
    </w:pPr>
    <w:rPr>
      <w:rFonts w:ascii="Times New Roman" w:hAnsi="Times New Roman"/>
      <w:b/>
      <w:sz w:val="32"/>
    </w:rPr>
  </w:style>
  <w:style w:type="paragraph" w:customStyle="1" w:styleId="AllowPageBreak">
    <w:name w:val="AllowPageBreak"/>
    <w:rsid w:val="00E83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3249"/>
    <w:rPr>
      <w:b/>
      <w:i/>
      <w:u w:val="none"/>
    </w:rPr>
  </w:style>
  <w:style w:type="character" w:customStyle="1" w:styleId="Heading2Char">
    <w:name w:val="Heading 2 Char"/>
    <w:basedOn w:val="DefaultParagraphFont"/>
    <w:link w:val="Heading2"/>
    <w:rsid w:val="00E83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249"/>
    <w:rPr>
      <w:rFonts w:ascii="Courier New" w:eastAsia="Times New Roman" w:hAnsi="Courier New" w:cs="Times New Roman"/>
      <w:i/>
      <w:szCs w:val="20"/>
      <w:lang w:eastAsia="en-US"/>
    </w:rPr>
  </w:style>
  <w:style w:type="paragraph" w:customStyle="1" w:styleId="HeadingBase">
    <w:name w:val="Heading Base"/>
    <w:rsid w:val="00E83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249"/>
    <w:pPr>
      <w:tabs>
        <w:tab w:val="right" w:leader="dot" w:pos="9072"/>
      </w:tabs>
      <w:ind w:left="567"/>
    </w:pPr>
    <w:rPr>
      <w:szCs w:val="22"/>
    </w:rPr>
  </w:style>
  <w:style w:type="paragraph" w:customStyle="1" w:styleId="TOCBase">
    <w:name w:val="TOC Base"/>
    <w:rsid w:val="00E83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249"/>
    <w:pPr>
      <w:tabs>
        <w:tab w:val="right" w:leader="dot" w:pos="9072"/>
      </w:tabs>
      <w:spacing w:before="40" w:after="40"/>
      <w:ind w:left="284"/>
    </w:pPr>
    <w:rPr>
      <w:rFonts w:ascii="Times New Roman" w:hAnsi="Times New Roman"/>
    </w:rPr>
  </w:style>
  <w:style w:type="paragraph" w:styleId="TOC1">
    <w:name w:val="toc 1"/>
    <w:basedOn w:val="TOCBase"/>
    <w:next w:val="Normal"/>
    <w:rsid w:val="00E83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249"/>
    <w:rPr>
      <w:rFonts w:ascii="Times New Roman" w:eastAsia="Times New Roman" w:hAnsi="Times New Roman" w:cs="Times New Roman"/>
      <w:sz w:val="16"/>
      <w:lang w:eastAsia="en-US"/>
    </w:rPr>
  </w:style>
  <w:style w:type="paragraph" w:styleId="Title">
    <w:name w:val="Title"/>
    <w:basedOn w:val="HeadingBase"/>
    <w:link w:val="TitleChar"/>
    <w:qFormat/>
    <w:rsid w:val="00E83249"/>
    <w:pPr>
      <w:spacing w:before="5040"/>
      <w:jc w:val="center"/>
    </w:pPr>
    <w:rPr>
      <w:sz w:val="48"/>
      <w:szCs w:val="72"/>
      <w:lang w:val="en-US"/>
    </w:rPr>
  </w:style>
  <w:style w:type="character" w:customStyle="1" w:styleId="TitleChar">
    <w:name w:val="Title Char"/>
    <w:basedOn w:val="DefaultParagraphFont"/>
    <w:link w:val="Title"/>
    <w:rsid w:val="00E83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249"/>
    <w:pPr>
      <w:tabs>
        <w:tab w:val="left" w:pos="3600"/>
        <w:tab w:val="left" w:pos="3958"/>
      </w:tabs>
    </w:pPr>
  </w:style>
  <w:style w:type="paragraph" w:styleId="List">
    <w:name w:val="List"/>
    <w:basedOn w:val="BodyText"/>
    <w:next w:val="BodyText"/>
    <w:rsid w:val="00E83249"/>
    <w:pPr>
      <w:tabs>
        <w:tab w:val="left" w:pos="340"/>
      </w:tabs>
      <w:spacing w:before="60" w:after="60"/>
      <w:ind w:left="340" w:hanging="340"/>
    </w:pPr>
  </w:style>
  <w:style w:type="paragraph" w:customStyle="1" w:styleId="Note">
    <w:name w:val="Note"/>
    <w:basedOn w:val="BodyText"/>
    <w:rsid w:val="00E83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249"/>
    <w:pPr>
      <w:framePr w:wrap="auto" w:hAnchor="text" w:y="6049"/>
    </w:pPr>
    <w:rPr>
      <w:color w:val="000000"/>
      <w:sz w:val="40"/>
    </w:rPr>
  </w:style>
  <w:style w:type="paragraph" w:customStyle="1" w:styleId="TOCTitle">
    <w:name w:val="TOCTitle"/>
    <w:basedOn w:val="Heading1"/>
    <w:rsid w:val="00E83249"/>
    <w:pPr>
      <w:spacing w:after="240"/>
      <w:jc w:val="center"/>
      <w:outlineLvl w:val="9"/>
    </w:pPr>
    <w:rPr>
      <w:caps/>
    </w:rPr>
  </w:style>
  <w:style w:type="paragraph" w:customStyle="1" w:styleId="Version">
    <w:name w:val="Version"/>
    <w:rsid w:val="00E83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249"/>
    <w:pPr>
      <w:keepNext w:val="0"/>
      <w:tabs>
        <w:tab w:val="right" w:pos="4176"/>
      </w:tabs>
      <w:ind w:left="198" w:hanging="198"/>
    </w:pPr>
    <w:rPr>
      <w:rFonts w:ascii="Garamond" w:hAnsi="Garamond"/>
    </w:rPr>
  </w:style>
  <w:style w:type="paragraph" w:styleId="IndexHeading">
    <w:name w:val="index heading"/>
    <w:basedOn w:val="Normal"/>
    <w:next w:val="Index1"/>
    <w:semiHidden/>
    <w:rsid w:val="00E83249"/>
    <w:pPr>
      <w:spacing w:before="120" w:after="120"/>
    </w:pPr>
    <w:rPr>
      <w:rFonts w:ascii="Arial" w:hAnsi="Arial"/>
      <w:b/>
      <w:color w:val="918585"/>
      <w:sz w:val="24"/>
    </w:rPr>
  </w:style>
  <w:style w:type="paragraph" w:styleId="Header">
    <w:name w:val="header"/>
    <w:basedOn w:val="Normal"/>
    <w:link w:val="HeaderChar"/>
    <w:rsid w:val="00E83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249"/>
    <w:rPr>
      <w:rFonts w:ascii="Times New Roman" w:eastAsia="Times New Roman" w:hAnsi="Times New Roman" w:cs="Times New Roman"/>
      <w:sz w:val="16"/>
      <w:szCs w:val="20"/>
      <w:lang w:val="en-GB" w:eastAsia="en-US"/>
    </w:rPr>
  </w:style>
  <w:style w:type="paragraph" w:customStyle="1" w:styleId="Chapter">
    <w:name w:val="Chapter"/>
    <w:basedOn w:val="Normal"/>
    <w:rsid w:val="00E83249"/>
    <w:pPr>
      <w:spacing w:before="240"/>
    </w:pPr>
    <w:rPr>
      <w:rFonts w:ascii="Times New Roman" w:hAnsi="Times New Roman"/>
      <w:smallCaps/>
      <w:spacing w:val="80"/>
      <w:sz w:val="28"/>
    </w:rPr>
  </w:style>
  <w:style w:type="paragraph" w:customStyle="1" w:styleId="InChapter">
    <w:name w:val="InChapter"/>
    <w:basedOn w:val="Heading3"/>
    <w:rsid w:val="00E83249"/>
    <w:pPr>
      <w:spacing w:after="240"/>
      <w:outlineLvl w:val="9"/>
    </w:pPr>
    <w:rPr>
      <w:noProof/>
    </w:rPr>
  </w:style>
  <w:style w:type="paragraph" w:styleId="Index2">
    <w:name w:val="index 2"/>
    <w:basedOn w:val="Normal"/>
    <w:next w:val="Normal"/>
    <w:semiHidden/>
    <w:rsid w:val="00E83249"/>
    <w:pPr>
      <w:tabs>
        <w:tab w:val="right" w:pos="4176"/>
      </w:tabs>
      <w:ind w:left="568" w:hanging="284"/>
    </w:pPr>
    <w:rPr>
      <w:rFonts w:ascii="Garamond" w:hAnsi="Garamond"/>
    </w:rPr>
  </w:style>
  <w:style w:type="paragraph" w:customStyle="1" w:styleId="Byline">
    <w:name w:val="Byline"/>
    <w:rsid w:val="00E83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249"/>
    <w:pPr>
      <w:tabs>
        <w:tab w:val="clear" w:pos="3600"/>
        <w:tab w:val="clear" w:pos="3958"/>
      </w:tabs>
      <w:jc w:val="right"/>
    </w:pPr>
  </w:style>
  <w:style w:type="paragraph" w:styleId="Caption">
    <w:name w:val="caption"/>
    <w:basedOn w:val="BodyText"/>
    <w:next w:val="Normal"/>
    <w:qFormat/>
    <w:rsid w:val="00E83249"/>
    <w:pPr>
      <w:framePr w:w="2268" w:hSpace="181" w:vSpace="181" w:wrap="around" w:vAnchor="text" w:hAnchor="page" w:x="1135" w:y="285" w:anchorLock="1"/>
    </w:pPr>
    <w:rPr>
      <w:i/>
    </w:rPr>
  </w:style>
  <w:style w:type="paragraph" w:customStyle="1" w:styleId="MiniTOCTitle">
    <w:name w:val="MiniTOCTitle"/>
    <w:basedOn w:val="Heading4"/>
    <w:rsid w:val="00E83249"/>
    <w:pPr>
      <w:spacing w:before="240"/>
      <w:outlineLvl w:val="9"/>
    </w:pPr>
    <w:rPr>
      <w:noProof/>
      <w:sz w:val="24"/>
    </w:rPr>
  </w:style>
  <w:style w:type="paragraph" w:customStyle="1" w:styleId="MiniTOCItem">
    <w:name w:val="MiniTOCItem"/>
    <w:basedOn w:val="ListBullet"/>
    <w:rsid w:val="00E83249"/>
    <w:pPr>
      <w:numPr>
        <w:numId w:val="0"/>
      </w:numPr>
      <w:tabs>
        <w:tab w:val="right" w:leader="dot" w:pos="6521"/>
      </w:tabs>
      <w:spacing w:before="0" w:after="0"/>
    </w:pPr>
  </w:style>
  <w:style w:type="paragraph" w:customStyle="1" w:styleId="TOFTitle">
    <w:name w:val="TOFTitle"/>
    <w:basedOn w:val="TOCTitle"/>
    <w:rsid w:val="00E83249"/>
  </w:style>
  <w:style w:type="paragraph" w:styleId="TableofFigures">
    <w:name w:val="table of figures"/>
    <w:basedOn w:val="Normal"/>
    <w:next w:val="Normal"/>
    <w:semiHidden/>
    <w:rsid w:val="00E83249"/>
    <w:pPr>
      <w:tabs>
        <w:tab w:val="right" w:leader="dot" w:pos="9072"/>
      </w:tabs>
      <w:ind w:left="970" w:hanging="403"/>
    </w:pPr>
    <w:rPr>
      <w:rFonts w:ascii="Times New Roman" w:hAnsi="Times New Roman"/>
      <w:b/>
    </w:rPr>
  </w:style>
  <w:style w:type="paragraph" w:styleId="ListNumber">
    <w:name w:val="List Number"/>
    <w:basedOn w:val="List"/>
    <w:rsid w:val="00E83249"/>
    <w:pPr>
      <w:numPr>
        <w:numId w:val="15"/>
      </w:numPr>
      <w:tabs>
        <w:tab w:val="clear" w:pos="340"/>
      </w:tabs>
    </w:pPr>
  </w:style>
  <w:style w:type="character" w:customStyle="1" w:styleId="WingdingSymbols">
    <w:name w:val="Wingding Symbols"/>
    <w:rsid w:val="00E83249"/>
    <w:rPr>
      <w:rFonts w:ascii="Wingdings" w:hAnsi="Wingdings"/>
    </w:rPr>
  </w:style>
  <w:style w:type="paragraph" w:customStyle="1" w:styleId="TableHeading">
    <w:name w:val="Table Heading"/>
    <w:basedOn w:val="HeadingBase"/>
    <w:rsid w:val="00E83249"/>
    <w:pPr>
      <w:keepLines/>
      <w:pBdr>
        <w:bottom w:val="single" w:sz="6" w:space="1" w:color="918585"/>
      </w:pBdr>
      <w:spacing w:before="240"/>
    </w:pPr>
  </w:style>
  <w:style w:type="character" w:customStyle="1" w:styleId="HotSpot">
    <w:name w:val="HotSpot"/>
    <w:rsid w:val="00E83249"/>
    <w:rPr>
      <w:color w:val="0033CC"/>
      <w:u w:val="none"/>
    </w:rPr>
  </w:style>
  <w:style w:type="paragraph" w:customStyle="1" w:styleId="BodyTextRight">
    <w:name w:val="Body Text Right"/>
    <w:basedOn w:val="BodyText"/>
    <w:rsid w:val="00E83249"/>
    <w:pPr>
      <w:spacing w:before="0" w:after="0"/>
      <w:jc w:val="right"/>
    </w:pPr>
  </w:style>
  <w:style w:type="paragraph" w:styleId="Index3">
    <w:name w:val="index 3"/>
    <w:basedOn w:val="ListNumber2"/>
    <w:next w:val="Normal"/>
    <w:semiHidden/>
    <w:rsid w:val="00E83249"/>
    <w:pPr>
      <w:numPr>
        <w:numId w:val="0"/>
      </w:numPr>
      <w:tabs>
        <w:tab w:val="right" w:leader="dot" w:pos="4176"/>
      </w:tabs>
    </w:pPr>
  </w:style>
  <w:style w:type="paragraph" w:styleId="ListNumber2">
    <w:name w:val="List Number 2"/>
    <w:basedOn w:val="List2"/>
    <w:rsid w:val="00E83249"/>
    <w:pPr>
      <w:numPr>
        <w:numId w:val="10"/>
      </w:numPr>
      <w:tabs>
        <w:tab w:val="clear" w:pos="1060"/>
      </w:tabs>
    </w:pPr>
  </w:style>
  <w:style w:type="paragraph" w:customStyle="1" w:styleId="MarginNote">
    <w:name w:val="Margin Note"/>
    <w:basedOn w:val="BodyText"/>
    <w:rsid w:val="00E83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249"/>
    <w:rPr>
      <w:sz w:val="32"/>
    </w:rPr>
  </w:style>
  <w:style w:type="paragraph" w:customStyle="1" w:styleId="HeadingProcedure">
    <w:name w:val="Heading Procedure"/>
    <w:basedOn w:val="HeadingBase"/>
    <w:next w:val="Normal"/>
    <w:rsid w:val="00E83249"/>
    <w:pPr>
      <w:tabs>
        <w:tab w:val="left" w:pos="0"/>
      </w:tabs>
      <w:spacing w:before="120" w:after="60"/>
    </w:pPr>
    <w:rPr>
      <w:i/>
      <w:color w:val="918585"/>
      <w:sz w:val="22"/>
    </w:rPr>
  </w:style>
  <w:style w:type="paragraph" w:customStyle="1" w:styleId="TableBodyText">
    <w:name w:val="Table Body Text"/>
    <w:basedOn w:val="BodyText"/>
    <w:rsid w:val="00E83249"/>
    <w:pPr>
      <w:spacing w:before="60" w:after="60"/>
    </w:pPr>
  </w:style>
  <w:style w:type="paragraph" w:styleId="ListContinue">
    <w:name w:val="List Continue"/>
    <w:basedOn w:val="List"/>
    <w:rsid w:val="00E83249"/>
    <w:pPr>
      <w:ind w:firstLine="0"/>
    </w:pPr>
  </w:style>
  <w:style w:type="paragraph" w:customStyle="1" w:styleId="ListNote">
    <w:name w:val="List Note"/>
    <w:basedOn w:val="List"/>
    <w:rsid w:val="00E83249"/>
    <w:pPr>
      <w:pBdr>
        <w:top w:val="single" w:sz="6" w:space="2" w:color="918585"/>
        <w:bottom w:val="single" w:sz="6" w:space="2" w:color="918585"/>
      </w:pBdr>
      <w:tabs>
        <w:tab w:val="left" w:pos="1021"/>
      </w:tabs>
      <w:ind w:firstLine="0"/>
    </w:pPr>
  </w:style>
  <w:style w:type="paragraph" w:customStyle="1" w:styleId="Warning">
    <w:name w:val="Warning"/>
    <w:basedOn w:val="BodyText"/>
    <w:rsid w:val="00E83249"/>
    <w:pPr>
      <w:shd w:val="clear" w:color="auto" w:fill="D9D9D9"/>
      <w:tabs>
        <w:tab w:val="left" w:pos="992"/>
      </w:tabs>
      <w:ind w:left="119" w:right="119"/>
    </w:pPr>
    <w:rPr>
      <w:sz w:val="20"/>
    </w:rPr>
  </w:style>
  <w:style w:type="paragraph" w:customStyle="1" w:styleId="MarginIcons">
    <w:name w:val="Margin Icons"/>
    <w:basedOn w:val="BodyText"/>
    <w:rsid w:val="00E83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249"/>
    <w:rPr>
      <w:rFonts w:ascii="Courier New" w:hAnsi="Courier New"/>
    </w:rPr>
  </w:style>
  <w:style w:type="paragraph" w:customStyle="1" w:styleId="NoteBullet">
    <w:name w:val="Note Bullet"/>
    <w:basedOn w:val="Note"/>
    <w:rsid w:val="00E83249"/>
    <w:pPr>
      <w:tabs>
        <w:tab w:val="clear" w:pos="680"/>
      </w:tabs>
      <w:spacing w:before="60" w:after="60"/>
    </w:pPr>
  </w:style>
  <w:style w:type="paragraph" w:customStyle="1" w:styleId="SubHeading2">
    <w:name w:val="SubHeading2"/>
    <w:basedOn w:val="HeadingBase"/>
    <w:rsid w:val="00E83249"/>
    <w:pPr>
      <w:spacing w:before="240" w:after="60"/>
    </w:pPr>
    <w:rPr>
      <w:sz w:val="20"/>
    </w:rPr>
  </w:style>
  <w:style w:type="paragraph" w:customStyle="1" w:styleId="SubHeading1">
    <w:name w:val="SubHeading1"/>
    <w:basedOn w:val="HeadingBase"/>
    <w:rsid w:val="00E83249"/>
    <w:pPr>
      <w:spacing w:before="240" w:after="60"/>
    </w:pPr>
    <w:rPr>
      <w:color w:val="918585"/>
      <w:sz w:val="22"/>
    </w:rPr>
  </w:style>
  <w:style w:type="paragraph" w:customStyle="1" w:styleId="SideHeading">
    <w:name w:val="Side Heading"/>
    <w:basedOn w:val="HeadingBase"/>
    <w:rsid w:val="00E83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249"/>
    <w:pPr>
      <w:tabs>
        <w:tab w:val="num" w:pos="360"/>
      </w:tabs>
    </w:pPr>
  </w:style>
  <w:style w:type="paragraph" w:styleId="PlainText">
    <w:name w:val="Plain Text"/>
    <w:basedOn w:val="Normal"/>
    <w:link w:val="PlainTextChar"/>
    <w:rsid w:val="00E83249"/>
    <w:rPr>
      <w:sz w:val="20"/>
    </w:rPr>
  </w:style>
  <w:style w:type="character" w:customStyle="1" w:styleId="PlainTextChar">
    <w:name w:val="Plain Text Char"/>
    <w:basedOn w:val="DefaultParagraphFont"/>
    <w:link w:val="PlainText"/>
    <w:rsid w:val="00E83249"/>
    <w:rPr>
      <w:rFonts w:ascii="Courier New" w:eastAsia="Times New Roman" w:hAnsi="Courier New" w:cs="Times New Roman"/>
      <w:sz w:val="20"/>
      <w:szCs w:val="20"/>
      <w:lang w:eastAsia="en-US"/>
    </w:rPr>
  </w:style>
  <w:style w:type="character" w:customStyle="1" w:styleId="MenuOption">
    <w:name w:val="Menu Option"/>
    <w:basedOn w:val="DefaultParagraphFont"/>
    <w:rsid w:val="00E83249"/>
    <w:rPr>
      <w:b/>
      <w:smallCaps/>
    </w:rPr>
  </w:style>
  <w:style w:type="paragraph" w:customStyle="1" w:styleId="TableListNumber">
    <w:name w:val="Table List Number"/>
    <w:basedOn w:val="ListNumber"/>
    <w:rsid w:val="00E83249"/>
    <w:pPr>
      <w:numPr>
        <w:numId w:val="0"/>
      </w:numPr>
    </w:pPr>
  </w:style>
  <w:style w:type="paragraph" w:styleId="TOC4">
    <w:name w:val="toc 4"/>
    <w:basedOn w:val="TOCBase"/>
    <w:next w:val="Normal"/>
    <w:semiHidden/>
    <w:rsid w:val="00E83249"/>
    <w:pPr>
      <w:tabs>
        <w:tab w:val="right" w:leader="dot" w:pos="9071"/>
      </w:tabs>
      <w:ind w:left="1701"/>
    </w:pPr>
  </w:style>
  <w:style w:type="paragraph" w:customStyle="1" w:styleId="ListAlpha">
    <w:name w:val="List Alpha"/>
    <w:basedOn w:val="List"/>
    <w:rsid w:val="00E83249"/>
    <w:pPr>
      <w:numPr>
        <w:numId w:val="9"/>
      </w:numPr>
    </w:pPr>
  </w:style>
  <w:style w:type="paragraph" w:customStyle="1" w:styleId="ListAlpha2">
    <w:name w:val="List Alpha 2"/>
    <w:basedOn w:val="List2"/>
    <w:rsid w:val="00E83249"/>
    <w:pPr>
      <w:numPr>
        <w:numId w:val="8"/>
      </w:numPr>
    </w:pPr>
  </w:style>
  <w:style w:type="paragraph" w:styleId="List2">
    <w:name w:val="List 2"/>
    <w:basedOn w:val="BodyText"/>
    <w:rsid w:val="00E83249"/>
    <w:pPr>
      <w:tabs>
        <w:tab w:val="left" w:pos="680"/>
      </w:tabs>
      <w:spacing w:before="60" w:after="60"/>
      <w:ind w:left="680" w:hanging="340"/>
    </w:pPr>
  </w:style>
  <w:style w:type="paragraph" w:styleId="List3">
    <w:name w:val="List 3"/>
    <w:basedOn w:val="BodyText"/>
    <w:rsid w:val="00E83249"/>
    <w:pPr>
      <w:tabs>
        <w:tab w:val="left" w:pos="1021"/>
      </w:tabs>
      <w:spacing w:before="60" w:after="60"/>
      <w:ind w:left="1020" w:hanging="340"/>
    </w:pPr>
  </w:style>
  <w:style w:type="paragraph" w:styleId="List4">
    <w:name w:val="List 4"/>
    <w:basedOn w:val="BodyText"/>
    <w:rsid w:val="00E83249"/>
    <w:pPr>
      <w:tabs>
        <w:tab w:val="left" w:pos="1361"/>
      </w:tabs>
      <w:spacing w:before="60" w:after="60"/>
      <w:ind w:left="1361" w:hanging="340"/>
    </w:pPr>
  </w:style>
  <w:style w:type="paragraph" w:styleId="List5">
    <w:name w:val="List 5"/>
    <w:basedOn w:val="BodyText"/>
    <w:rsid w:val="00E83249"/>
    <w:pPr>
      <w:tabs>
        <w:tab w:val="left" w:pos="1701"/>
      </w:tabs>
      <w:spacing w:before="60" w:after="60"/>
      <w:ind w:left="1701" w:hanging="340"/>
    </w:pPr>
  </w:style>
  <w:style w:type="paragraph" w:styleId="ListBullet3">
    <w:name w:val="List Bullet 3"/>
    <w:basedOn w:val="List3"/>
    <w:rsid w:val="00E83249"/>
    <w:pPr>
      <w:numPr>
        <w:numId w:val="14"/>
      </w:numPr>
      <w:tabs>
        <w:tab w:val="clear" w:pos="1021"/>
      </w:tabs>
      <w:ind w:left="1037" w:hanging="357"/>
    </w:pPr>
  </w:style>
  <w:style w:type="paragraph" w:styleId="ListBullet4">
    <w:name w:val="List Bullet 4"/>
    <w:basedOn w:val="List4"/>
    <w:rsid w:val="00E83249"/>
    <w:pPr>
      <w:numPr>
        <w:numId w:val="3"/>
      </w:numPr>
      <w:tabs>
        <w:tab w:val="clear" w:pos="1361"/>
      </w:tabs>
    </w:pPr>
  </w:style>
  <w:style w:type="paragraph" w:styleId="ListBullet5">
    <w:name w:val="List Bullet 5"/>
    <w:basedOn w:val="List5"/>
    <w:rsid w:val="00E83249"/>
    <w:pPr>
      <w:numPr>
        <w:numId w:val="4"/>
      </w:numPr>
    </w:pPr>
  </w:style>
  <w:style w:type="paragraph" w:styleId="ListContinue2">
    <w:name w:val="List Continue 2"/>
    <w:basedOn w:val="List2"/>
    <w:rsid w:val="00E83249"/>
    <w:pPr>
      <w:ind w:firstLine="0"/>
    </w:pPr>
  </w:style>
  <w:style w:type="paragraph" w:styleId="ListContinue3">
    <w:name w:val="List Continue 3"/>
    <w:basedOn w:val="List3"/>
    <w:rsid w:val="00E83249"/>
    <w:pPr>
      <w:ind w:left="1021" w:firstLine="0"/>
    </w:pPr>
  </w:style>
  <w:style w:type="paragraph" w:styleId="ListContinue4">
    <w:name w:val="List Continue 4"/>
    <w:basedOn w:val="List4"/>
    <w:rsid w:val="00E83249"/>
    <w:pPr>
      <w:ind w:firstLine="0"/>
    </w:pPr>
  </w:style>
  <w:style w:type="paragraph" w:styleId="ListContinue5">
    <w:name w:val="List Continue 5"/>
    <w:basedOn w:val="List5"/>
    <w:rsid w:val="00E83249"/>
    <w:pPr>
      <w:ind w:firstLine="0"/>
    </w:pPr>
  </w:style>
  <w:style w:type="paragraph" w:styleId="ListNumber3">
    <w:name w:val="List Number 3"/>
    <w:basedOn w:val="List3"/>
    <w:rsid w:val="00E83249"/>
    <w:pPr>
      <w:numPr>
        <w:numId w:val="5"/>
      </w:numPr>
    </w:pPr>
  </w:style>
  <w:style w:type="paragraph" w:styleId="ListNumber4">
    <w:name w:val="List Number 4"/>
    <w:basedOn w:val="List4"/>
    <w:rsid w:val="00E83249"/>
    <w:pPr>
      <w:numPr>
        <w:numId w:val="6"/>
      </w:numPr>
    </w:pPr>
  </w:style>
  <w:style w:type="paragraph" w:styleId="ListNumber5">
    <w:name w:val="List Number 5"/>
    <w:basedOn w:val="List5"/>
    <w:rsid w:val="00E83249"/>
    <w:pPr>
      <w:numPr>
        <w:numId w:val="7"/>
      </w:numPr>
    </w:pPr>
  </w:style>
  <w:style w:type="paragraph" w:styleId="BlockText">
    <w:name w:val="Block Text"/>
    <w:basedOn w:val="Normal"/>
    <w:rsid w:val="00E83249"/>
    <w:pPr>
      <w:spacing w:after="120"/>
      <w:ind w:left="1440" w:right="1440"/>
    </w:pPr>
  </w:style>
  <w:style w:type="character" w:customStyle="1" w:styleId="Subscript">
    <w:name w:val="Subscript"/>
    <w:basedOn w:val="DefaultParagraphFont"/>
    <w:rsid w:val="00E83249"/>
    <w:rPr>
      <w:sz w:val="16"/>
      <w:vertAlign w:val="subscript"/>
    </w:rPr>
  </w:style>
  <w:style w:type="character" w:customStyle="1" w:styleId="Superscript">
    <w:name w:val="Superscript"/>
    <w:basedOn w:val="DefaultParagraphFont"/>
    <w:rsid w:val="00E83249"/>
    <w:rPr>
      <w:sz w:val="16"/>
      <w:vertAlign w:val="superscript"/>
    </w:rPr>
  </w:style>
  <w:style w:type="character" w:customStyle="1" w:styleId="Symbols">
    <w:name w:val="Symbols"/>
    <w:basedOn w:val="DefaultParagraphFont"/>
    <w:rsid w:val="00E83249"/>
    <w:rPr>
      <w:rFonts w:ascii="Symbol" w:hAnsi="Symbol"/>
    </w:rPr>
  </w:style>
  <w:style w:type="character" w:customStyle="1" w:styleId="MenuOptions">
    <w:name w:val="Menu Options"/>
    <w:basedOn w:val="DefaultParagraphFont"/>
    <w:rsid w:val="00E83249"/>
    <w:rPr>
      <w:rFonts w:ascii="Arial Narrow" w:hAnsi="Arial Narrow"/>
      <w:smallCaps/>
    </w:rPr>
  </w:style>
  <w:style w:type="character" w:customStyle="1" w:styleId="Buttons">
    <w:name w:val="Buttons"/>
    <w:basedOn w:val="DefaultParagraphFont"/>
    <w:rsid w:val="00E83249"/>
    <w:rPr>
      <w:b/>
    </w:rPr>
  </w:style>
  <w:style w:type="character" w:customStyle="1" w:styleId="Underlined">
    <w:name w:val="Underlined"/>
    <w:basedOn w:val="DefaultParagraphFont"/>
    <w:rsid w:val="00E83249"/>
    <w:rPr>
      <w:u w:val="single"/>
    </w:rPr>
  </w:style>
  <w:style w:type="paragraph" w:customStyle="1" w:styleId="TableBodyTextRight">
    <w:name w:val="Table Body Text Right"/>
    <w:basedOn w:val="TableBodyText"/>
    <w:rsid w:val="00E83249"/>
    <w:pPr>
      <w:widowControl w:val="0"/>
      <w:autoSpaceDE w:val="0"/>
      <w:autoSpaceDN w:val="0"/>
      <w:adjustRightInd w:val="0"/>
      <w:jc w:val="right"/>
    </w:pPr>
    <w:rPr>
      <w:rFonts w:cs="Arial"/>
      <w:szCs w:val="18"/>
    </w:rPr>
  </w:style>
  <w:style w:type="paragraph" w:customStyle="1" w:styleId="CopyrightText">
    <w:name w:val="Copyright Text"/>
    <w:basedOn w:val="BodyText"/>
    <w:rsid w:val="00E83249"/>
    <w:rPr>
      <w:sz w:val="18"/>
    </w:rPr>
  </w:style>
  <w:style w:type="paragraph" w:customStyle="1" w:styleId="BodySmallRight">
    <w:name w:val="Body Small Right"/>
    <w:basedOn w:val="BodyTextRight"/>
    <w:rsid w:val="00E83249"/>
    <w:rPr>
      <w:sz w:val="18"/>
      <w:szCs w:val="18"/>
    </w:rPr>
  </w:style>
  <w:style w:type="paragraph" w:customStyle="1" w:styleId="MarginEdition">
    <w:name w:val="Margin Edition"/>
    <w:basedOn w:val="MarginNote"/>
    <w:rsid w:val="00E83249"/>
    <w:pPr>
      <w:spacing w:before="0" w:after="0"/>
    </w:pPr>
    <w:rPr>
      <w:rFonts w:ascii="Times New Roman" w:hAnsi="Times New Roman"/>
      <w:color w:val="999999"/>
    </w:rPr>
  </w:style>
  <w:style w:type="paragraph" w:customStyle="1" w:styleId="Spacer">
    <w:name w:val="Spacer"/>
    <w:basedOn w:val="Normal"/>
    <w:rsid w:val="00E83249"/>
    <w:rPr>
      <w:sz w:val="2"/>
      <w:szCs w:val="2"/>
    </w:rPr>
  </w:style>
  <w:style w:type="character" w:customStyle="1" w:styleId="Small">
    <w:name w:val="Small"/>
    <w:basedOn w:val="DefaultParagraphFont"/>
    <w:rsid w:val="00E83249"/>
    <w:rPr>
      <w:sz w:val="16"/>
    </w:rPr>
  </w:style>
  <w:style w:type="paragraph" w:customStyle="1" w:styleId="WideTable">
    <w:name w:val="Wide Table"/>
    <w:basedOn w:val="Normal"/>
    <w:rsid w:val="00E83249"/>
    <w:pPr>
      <w:ind w:left="-1418"/>
    </w:pPr>
    <w:rPr>
      <w:sz w:val="2"/>
      <w:szCs w:val="2"/>
    </w:rPr>
  </w:style>
  <w:style w:type="character" w:styleId="PageNumber">
    <w:name w:val="page number"/>
    <w:basedOn w:val="DefaultParagraphFont"/>
    <w:rsid w:val="00E83249"/>
  </w:style>
  <w:style w:type="paragraph" w:styleId="Quote">
    <w:name w:val="Quote"/>
    <w:basedOn w:val="Heading1"/>
    <w:link w:val="QuoteChar"/>
    <w:qFormat/>
    <w:rsid w:val="00E83249"/>
    <w:rPr>
      <w:b w:val="0"/>
      <w:sz w:val="72"/>
      <w:szCs w:val="72"/>
      <w:lang w:val="en-NZ"/>
    </w:rPr>
  </w:style>
  <w:style w:type="character" w:customStyle="1" w:styleId="QuoteChar">
    <w:name w:val="Quote Char"/>
    <w:basedOn w:val="DefaultParagraphFont"/>
    <w:link w:val="Quote"/>
    <w:rsid w:val="00E83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249"/>
    <w:pPr>
      <w:pageBreakBefore/>
    </w:pPr>
  </w:style>
  <w:style w:type="paragraph" w:customStyle="1" w:styleId="Border">
    <w:name w:val="Border"/>
    <w:basedOn w:val="Normal"/>
    <w:qFormat/>
    <w:rsid w:val="00E83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249"/>
    <w:rPr>
      <w:b/>
      <w:bCs/>
      <w:i/>
      <w:iCs/>
      <w:color w:val="auto"/>
    </w:rPr>
  </w:style>
  <w:style w:type="paragraph" w:styleId="IntenseQuote">
    <w:name w:val="Intense Quote"/>
    <w:basedOn w:val="Normal"/>
    <w:next w:val="Normal"/>
    <w:link w:val="IntenseQuoteChar"/>
    <w:uiPriority w:val="30"/>
    <w:qFormat/>
    <w:rsid w:val="00E83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249"/>
    <w:rPr>
      <w:smallCaps/>
      <w:color w:val="auto"/>
      <w:u w:val="single"/>
    </w:rPr>
  </w:style>
  <w:style w:type="character" w:styleId="IntenseReference">
    <w:name w:val="Intense Reference"/>
    <w:basedOn w:val="DefaultParagraphFont"/>
    <w:uiPriority w:val="32"/>
    <w:qFormat/>
    <w:rsid w:val="00E83249"/>
    <w:rPr>
      <w:b/>
      <w:bCs/>
      <w:smallCaps/>
      <w:color w:val="auto"/>
      <w:spacing w:val="5"/>
      <w:u w:val="single"/>
    </w:rPr>
  </w:style>
  <w:style w:type="paragraph" w:customStyle="1" w:styleId="2ColumnHeading">
    <w:name w:val="2Column Heading"/>
    <w:basedOn w:val="BodyText"/>
    <w:qFormat/>
    <w:rsid w:val="00E83249"/>
    <w:pPr>
      <w:spacing w:after="60"/>
      <w:ind w:left="-2268"/>
    </w:pPr>
    <w:rPr>
      <w:b/>
    </w:rPr>
  </w:style>
  <w:style w:type="paragraph" w:customStyle="1" w:styleId="Heading1TOC">
    <w:name w:val="Heading1 TOC"/>
    <w:basedOn w:val="Normal"/>
    <w:qFormat/>
    <w:rsid w:val="00E83249"/>
    <w:pPr>
      <w:spacing w:before="240" w:after="120"/>
    </w:pPr>
    <w:rPr>
      <w:rFonts w:ascii="Times New Roman" w:hAnsi="Times New Roman"/>
      <w:b/>
      <w:sz w:val="32"/>
    </w:rPr>
  </w:style>
  <w:style w:type="paragraph" w:customStyle="1" w:styleId="Heading2TOC">
    <w:name w:val="Heading2 TOC"/>
    <w:basedOn w:val="Normal"/>
    <w:qFormat/>
    <w:rsid w:val="00E83249"/>
    <w:pPr>
      <w:spacing w:before="240" w:after="60"/>
    </w:pPr>
    <w:rPr>
      <w:rFonts w:ascii="Times New Roman" w:hAnsi="Times New Roman"/>
      <w:b/>
      <w:sz w:val="28"/>
    </w:rPr>
  </w:style>
  <w:style w:type="character" w:customStyle="1" w:styleId="Underline">
    <w:name w:val="Underline"/>
    <w:basedOn w:val="DefaultParagraphFont"/>
    <w:qFormat/>
    <w:rsid w:val="00E83249"/>
    <w:rPr>
      <w:u w:val="single"/>
    </w:rPr>
  </w:style>
  <w:style w:type="paragraph" w:styleId="BalloonText">
    <w:name w:val="Balloon Text"/>
    <w:basedOn w:val="Normal"/>
    <w:link w:val="BalloonTextChar"/>
    <w:rsid w:val="00E83249"/>
    <w:rPr>
      <w:rFonts w:ascii="Tahoma" w:hAnsi="Tahoma" w:cs="Tahoma"/>
      <w:sz w:val="16"/>
      <w:szCs w:val="16"/>
    </w:rPr>
  </w:style>
  <w:style w:type="character" w:customStyle="1" w:styleId="BalloonTextChar">
    <w:name w:val="Balloon Text Char"/>
    <w:basedOn w:val="DefaultParagraphFont"/>
    <w:link w:val="BalloonText"/>
    <w:rsid w:val="00E83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249"/>
    <w:rPr>
      <w:b/>
      <w:color w:val="660033"/>
      <w:spacing w:val="0"/>
    </w:rPr>
  </w:style>
  <w:style w:type="paragraph" w:customStyle="1" w:styleId="Nameditemlist">
    <w:name w:val="Named item list"/>
    <w:basedOn w:val="BodyText"/>
    <w:qFormat/>
    <w:rsid w:val="00E83249"/>
    <w:pPr>
      <w:tabs>
        <w:tab w:val="left" w:pos="2835"/>
      </w:tabs>
      <w:ind w:left="2835" w:hanging="2835"/>
    </w:pPr>
  </w:style>
  <w:style w:type="paragraph" w:customStyle="1" w:styleId="BodyTextnopadding">
    <w:name w:val="Body Text no padding"/>
    <w:basedOn w:val="BodyText"/>
    <w:qFormat/>
    <w:rsid w:val="00E83249"/>
    <w:pPr>
      <w:spacing w:before="0" w:after="0"/>
    </w:pPr>
  </w:style>
  <w:style w:type="paragraph" w:customStyle="1" w:styleId="BodyTextBold">
    <w:name w:val="Body Text Bold"/>
    <w:basedOn w:val="BodyText"/>
    <w:qFormat/>
    <w:rsid w:val="00E83249"/>
    <w:rPr>
      <w:b/>
    </w:rPr>
  </w:style>
  <w:style w:type="character" w:styleId="Hyperlink">
    <w:name w:val="Hyperlink"/>
    <w:basedOn w:val="DefaultParagraphFont"/>
    <w:uiPriority w:val="99"/>
    <w:unhideWhenUsed/>
    <w:rsid w:val="00AE7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7157</Characters>
  <Application>Microsoft Office Word</Application>
  <DocSecurity>0</DocSecurity>
  <Lines>265</Lines>
  <Paragraphs>172</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BSBHRM602 Manage human resources strategic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