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3289" w:rsidP="008232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BSBHRM511 Manage expatriate staff</w:t>
      </w:r>
      <w:r>
        <w:fldChar w:fldCharType="end"/>
      </w:r>
    </w:p>
    <w:p w:rsidR="00823289" w:rsidP="00823289">
      <w:pPr>
        <w:pStyle w:val="Version"/>
        <w:sectPr w:rsidSect="00EB63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63E6" w:rsidP="00EB63E6">
      <w:pPr>
        <w:pStyle w:val="SuperHeading"/>
      </w:pPr>
      <w:r w:rsidRPr="00EB63E6">
        <w:t>BSBHRM511 Manage expatriate staff</w:t>
      </w:r>
    </w:p>
    <w:p w:rsidR="00000000" w:rsidRPr="00EB63E6" w:rsidP="00EB63E6">
      <w:pPr>
        <w:pStyle w:val="Heading1"/>
      </w:pPr>
      <w:bookmarkStart w:id="1" w:name="O_645349"/>
      <w:bookmarkEnd w:id="1"/>
      <w:r w:rsidRPr="00EB63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EB6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3E6" w:rsidP="00EB63E6">
            <w:pPr>
              <w:pStyle w:val="BodyText"/>
            </w:pPr>
            <w:r w:rsidRPr="00EB63E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E6">
            <w:pPr>
              <w:pStyle w:val="BodyText"/>
              <w:rPr>
                <w:lang w:val="en-NZ"/>
              </w:rPr>
            </w:pPr>
            <w:r w:rsidRPr="00EB63E6">
              <w:rPr>
                <w:rStyle w:val="SpecialBold"/>
              </w:rPr>
              <w:t>Comments</w:t>
            </w:r>
          </w:p>
        </w:tc>
      </w:tr>
      <w:tr w:rsidTr="00EB6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E6">
            <w:pPr>
              <w:pStyle w:val="BodyText"/>
              <w:rPr>
                <w:lang w:val="en-NZ"/>
              </w:rPr>
            </w:pPr>
            <w:r w:rsidRPr="00EB63E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3E6" w:rsidP="00EB63E6">
            <w:pPr>
              <w:pStyle w:val="BodyText"/>
            </w:pPr>
            <w:r w:rsidRPr="00EB63E6">
              <w:t>This version first released with BSB Business Services Training Package Version 1.0.</w:t>
            </w:r>
          </w:p>
        </w:tc>
      </w:tr>
    </w:tbl>
    <w:p w:rsidR="00000000" w:rsidRPr="00EB63E6" w:rsidP="00EB63E6">
      <w:pPr>
        <w:pStyle w:val="BodyText"/>
      </w:pPr>
    </w:p>
    <w:p w:rsidR="00000000" w:rsidRPr="00EB63E6" w:rsidP="00EB63E6">
      <w:pPr>
        <w:pStyle w:val="AllowPageBreak"/>
      </w:pPr>
    </w:p>
    <w:p w:rsidR="00000000" w:rsidRPr="00EB63E6" w:rsidP="00EB63E6">
      <w:pPr>
        <w:pStyle w:val="Heading1"/>
      </w:pPr>
      <w:bookmarkStart w:id="2" w:name="O_645350"/>
      <w:bookmarkEnd w:id="2"/>
      <w:r w:rsidRPr="00EB63E6">
        <w:t>Application</w:t>
      </w:r>
    </w:p>
    <w:p w:rsidR="00000000" w:rsidRPr="00EB63E6" w:rsidP="00823289">
      <w:pPr>
        <w:pStyle w:val="BodyText"/>
      </w:pPr>
      <w:r w:rsidRPr="00EB63E6">
        <w:t>This unit describes the skills and knowledge required to manage Australian staff working in</w:t>
      </w:r>
      <w:r w:rsidRPr="00EB63E6">
        <w:t xml:space="preserve"> other countries including planning for offshore work, supporting expatriate staff and arranging for the repatriation of expatriate staff.</w:t>
      </w:r>
    </w:p>
    <w:p w:rsidR="00000000" w:rsidRPr="00EB63E6" w:rsidP="00823289">
      <w:pPr>
        <w:pStyle w:val="BodyText"/>
      </w:pPr>
      <w:r w:rsidRPr="00EB63E6">
        <w:t>It applies to individuals working in a managerial role who direct the work of others working in any industry context</w:t>
      </w:r>
      <w:r w:rsidRPr="00EB63E6">
        <w:t xml:space="preserve"> and with teams of variable sizes.</w:t>
      </w:r>
    </w:p>
    <w:p w:rsidR="00000000" w:rsidRPr="00EB63E6" w:rsidP="00823289">
      <w:pPr>
        <w:pStyle w:val="BodyText"/>
      </w:pPr>
      <w:r w:rsidRPr="00EB63E6">
        <w:t>No licensing, legislative or certification requirements apply to this unit at the time of publication.</w:t>
      </w:r>
    </w:p>
    <w:p w:rsidR="00000000" w:rsidRPr="00EB63E6" w:rsidP="00EB63E6">
      <w:pPr>
        <w:pStyle w:val="Heading1"/>
      </w:pPr>
      <w:bookmarkStart w:id="3" w:name="O_645353"/>
      <w:bookmarkEnd w:id="3"/>
      <w:r w:rsidRPr="00EB63E6">
        <w:t>Unit Sector</w:t>
      </w:r>
    </w:p>
    <w:p w:rsidR="00000000" w:rsidRPr="00EB63E6" w:rsidP="00823289">
      <w:pPr>
        <w:pStyle w:val="BodyText"/>
      </w:pPr>
      <w:r w:rsidRPr="00EB63E6">
        <w:t>Workforce Development – Human Resource Management</w:t>
      </w:r>
    </w:p>
    <w:p w:rsidR="00000000" w:rsidRPr="00EB63E6" w:rsidP="00EB63E6">
      <w:pPr>
        <w:pStyle w:val="Heading1"/>
      </w:pPr>
      <w:bookmarkStart w:id="4" w:name="O_645354"/>
      <w:bookmarkEnd w:id="4"/>
      <w:r w:rsidRPr="00EB63E6">
        <w:t>Elements and Performa</w:t>
      </w:r>
      <w:r w:rsidRPr="00EB63E6">
        <w:t>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B63E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3E6" w:rsidP="00EB63E6">
            <w:pPr>
              <w:pStyle w:val="BodyText"/>
            </w:pPr>
            <w:r w:rsidRPr="00EB63E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E6">
            <w:pPr>
              <w:pStyle w:val="BodyText"/>
              <w:rPr>
                <w:lang w:val="en-NZ"/>
              </w:rPr>
            </w:pPr>
            <w:r w:rsidRPr="00EB63E6">
              <w:rPr>
                <w:rStyle w:val="SpecialBold"/>
              </w:rPr>
              <w:t>PERFORMANCE CRITERIA</w:t>
            </w:r>
          </w:p>
        </w:tc>
      </w:tr>
      <w:tr w:rsidTr="00EB63E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3E6" w:rsidP="00EB63E6">
            <w:pPr>
              <w:pStyle w:val="BodyText"/>
            </w:pPr>
            <w:r w:rsidRPr="00EB63E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E6">
            <w:pPr>
              <w:pStyle w:val="BodyText"/>
              <w:rPr>
                <w:lang w:val="en-NZ"/>
              </w:rPr>
            </w:pPr>
            <w:r w:rsidRPr="00EB63E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B63E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E6">
            <w:pPr>
              <w:pStyle w:val="BodyText"/>
              <w:rPr>
                <w:lang w:val="en-NZ"/>
              </w:rPr>
            </w:pPr>
            <w:r w:rsidRPr="00EB63E6">
              <w:t>1 Plan for offshore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3E6" w:rsidP="00EB63E6">
            <w:pPr>
              <w:pStyle w:val="BodyText"/>
            </w:pPr>
            <w:r w:rsidRPr="00EB63E6">
              <w:t>1.1 Review type of work to be conducted offshore and record roles, tasks and responsibilities of team members</w:t>
            </w:r>
          </w:p>
          <w:p w:rsidR="00000000" w:rsidRPr="00EB63E6" w:rsidP="00EB63E6">
            <w:pPr>
              <w:pStyle w:val="BodyText"/>
            </w:pPr>
            <w:r w:rsidRPr="00EB63E6">
              <w:t>1.2 Research cultural, linguistic and regulatory differences of offshore work site</w:t>
            </w:r>
          </w:p>
          <w:p w:rsidR="00000000" w:rsidRPr="00EB63E6" w:rsidP="00EB63E6">
            <w:pPr>
              <w:pStyle w:val="BodyText"/>
            </w:pPr>
            <w:r w:rsidRPr="00EB63E6">
              <w:t>1.3 Evaluate Australian and host country taxation law as it aff</w:t>
            </w:r>
            <w:r w:rsidRPr="00EB63E6">
              <w:t>ects offshore work</w:t>
            </w:r>
          </w:p>
          <w:p w:rsidR="00000000" w:rsidRPr="00EB63E6" w:rsidP="00EB63E6">
            <w:pPr>
              <w:pStyle w:val="BodyText"/>
            </w:pPr>
            <w:r w:rsidRPr="00EB63E6">
              <w:t xml:space="preserve">1.4 Review and select options for employment contracts and </w:t>
            </w:r>
            <w:r w:rsidRPr="00EB63E6">
              <w:t>remuneration arrangements</w:t>
            </w:r>
          </w:p>
          <w:p w:rsidR="00000000" w:rsidRPr="00EB63E6" w:rsidP="00EB63E6">
            <w:pPr>
              <w:pStyle w:val="BodyText"/>
            </w:pPr>
            <w:r w:rsidRPr="00EB63E6">
              <w:t>1.5 Develop selection procedures ensuring employee adaptability</w:t>
            </w:r>
          </w:p>
          <w:p w:rsidR="00000000" w:rsidRPr="00EB63E6" w:rsidP="00EB63E6">
            <w:pPr>
              <w:pStyle w:val="BodyText"/>
            </w:pPr>
            <w:r w:rsidRPr="00EB63E6">
              <w:t>1.6 Create team and individual work plans and timeframes</w:t>
            </w:r>
          </w:p>
          <w:p w:rsidR="00000000" w:rsidRPr="00EB63E6" w:rsidP="00EB63E6">
            <w:pPr>
              <w:pStyle w:val="BodyText"/>
            </w:pPr>
            <w:r w:rsidRPr="00EB63E6">
              <w:t xml:space="preserve">1.7 Ensure that necessary work </w:t>
            </w:r>
            <w:r w:rsidRPr="00EB63E6">
              <w:t>permits, visas and immunisations are obtained and that travel and accommodation arrangements are made</w:t>
            </w:r>
          </w:p>
          <w:p w:rsidR="00000000" w:rsidP="00EB63E6">
            <w:pPr>
              <w:pStyle w:val="BodyText"/>
              <w:rPr>
                <w:lang w:val="en-NZ"/>
              </w:rPr>
            </w:pPr>
            <w:r w:rsidRPr="00EB63E6">
              <w:t>1.8 Plan for required technology</w:t>
            </w:r>
            <w:r w:rsidRPr="00EB63E6">
              <w:rPr>
                <w:rStyle w:val="BoldandItalics"/>
              </w:rPr>
              <w:t xml:space="preserve"> </w:t>
            </w:r>
            <w:r w:rsidRPr="00EB63E6">
              <w:t>and equipment for offshore team</w:t>
            </w:r>
          </w:p>
        </w:tc>
      </w:tr>
      <w:tr w:rsidTr="00EB63E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E6">
            <w:pPr>
              <w:pStyle w:val="BodyText"/>
              <w:rPr>
                <w:lang w:val="en-NZ"/>
              </w:rPr>
            </w:pPr>
            <w:r w:rsidRPr="00EB63E6">
              <w:t>2 Support expatriate staff to achieve goals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3E6" w:rsidP="00EB63E6">
            <w:pPr>
              <w:pStyle w:val="BodyText"/>
            </w:pPr>
            <w:r w:rsidRPr="00EB63E6">
              <w:t>2.1 Arrange for the provision of cultural awareness training and orientation to new work site and living situation</w:t>
            </w:r>
          </w:p>
          <w:p w:rsidR="00000000" w:rsidRPr="00EB63E6" w:rsidP="00EB63E6">
            <w:pPr>
              <w:pStyle w:val="BodyText"/>
            </w:pPr>
            <w:r w:rsidRPr="00EB63E6">
              <w:t>2.2 Provide relevant organisational information and clarify performance expectations</w:t>
            </w:r>
          </w:p>
          <w:p w:rsidR="00000000" w:rsidRPr="00EB63E6" w:rsidP="00EB63E6">
            <w:pPr>
              <w:pStyle w:val="BodyText"/>
            </w:pPr>
            <w:r w:rsidRPr="00EB63E6">
              <w:t>2.3 Establish clear procedures for open and honest commu</w:t>
            </w:r>
            <w:r w:rsidRPr="00EB63E6">
              <w:t>nication</w:t>
            </w:r>
          </w:p>
          <w:p w:rsidR="00000000" w:rsidRPr="00EB63E6" w:rsidP="00EB63E6">
            <w:pPr>
              <w:pStyle w:val="BodyText"/>
            </w:pPr>
            <w:r w:rsidRPr="00EB63E6">
              <w:t>2.4 Manage team dynamics and support team performance</w:t>
            </w:r>
          </w:p>
          <w:p w:rsidR="00000000" w:rsidRPr="00EB63E6" w:rsidP="00EB63E6">
            <w:pPr>
              <w:pStyle w:val="BodyText"/>
            </w:pPr>
            <w:r w:rsidRPr="00EB63E6">
              <w:t>2.5 Review individual and group performance and provide development opportunities</w:t>
            </w:r>
          </w:p>
          <w:p w:rsidR="00000000" w:rsidRPr="00EB63E6" w:rsidP="00EB63E6">
            <w:pPr>
              <w:pStyle w:val="BodyText"/>
            </w:pPr>
            <w:r w:rsidRPr="00EB63E6">
              <w:t>2.6 Assist in the management of conflict and address disputes and grievances</w:t>
            </w:r>
          </w:p>
          <w:p w:rsidR="00000000" w:rsidP="00EB63E6">
            <w:pPr>
              <w:pStyle w:val="BodyText"/>
              <w:rPr>
                <w:lang w:val="en-NZ"/>
              </w:rPr>
            </w:pPr>
            <w:r w:rsidRPr="00EB63E6">
              <w:t>2.7 Recognise and reward contribut</w:t>
            </w:r>
            <w:r w:rsidRPr="00EB63E6">
              <w:t>ions of team members</w:t>
            </w:r>
          </w:p>
        </w:tc>
      </w:tr>
      <w:tr w:rsidTr="00EB63E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E6">
            <w:pPr>
              <w:pStyle w:val="BodyText"/>
              <w:rPr>
                <w:lang w:val="en-NZ"/>
              </w:rPr>
            </w:pPr>
            <w:r w:rsidRPr="00EB63E6">
              <w:t>3 Arrange and evaluate repatriation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3E6" w:rsidP="00EB63E6">
            <w:pPr>
              <w:pStyle w:val="BodyText"/>
            </w:pPr>
            <w:r w:rsidRPr="00EB63E6">
              <w:t>3.1 Support staff to plan for repatriation</w:t>
            </w:r>
          </w:p>
          <w:p w:rsidR="00000000" w:rsidRPr="00EB63E6" w:rsidP="00EB63E6">
            <w:pPr>
              <w:pStyle w:val="BodyText"/>
            </w:pPr>
            <w:r w:rsidRPr="00EB63E6">
              <w:t>3.2 Assign work roles and responsibilities to returning staff</w:t>
            </w:r>
          </w:p>
          <w:p w:rsidR="00000000" w:rsidRPr="00EB63E6" w:rsidP="00EB63E6">
            <w:pPr>
              <w:pStyle w:val="BodyText"/>
            </w:pPr>
            <w:r w:rsidRPr="00EB63E6">
              <w:t>3.3 Provide mentoring through transition following return to Australia</w:t>
            </w:r>
          </w:p>
          <w:p w:rsidR="00000000" w:rsidRPr="00EB63E6" w:rsidP="00EB63E6">
            <w:pPr>
              <w:pStyle w:val="BodyText"/>
            </w:pPr>
            <w:r w:rsidRPr="00EB63E6">
              <w:t>3.4 Evaluate effective</w:t>
            </w:r>
            <w:r w:rsidRPr="00EB63E6">
              <w:t>ness of management strategies and support for expatriated staff</w:t>
            </w:r>
          </w:p>
        </w:tc>
      </w:tr>
    </w:tbl>
    <w:p w:rsidR="00000000" w:rsidRPr="00EB63E6" w:rsidP="00EB63E6">
      <w:pPr>
        <w:pStyle w:val="BodyText"/>
      </w:pPr>
    </w:p>
    <w:p w:rsidR="00000000" w:rsidRPr="00EB63E6" w:rsidP="00EB63E6">
      <w:pPr>
        <w:pStyle w:val="AllowPageBreak"/>
      </w:pPr>
    </w:p>
    <w:p w:rsidR="00000000" w:rsidRPr="00EB63E6" w:rsidP="00EB63E6">
      <w:pPr>
        <w:pStyle w:val="Heading1"/>
      </w:pPr>
      <w:bookmarkStart w:id="5" w:name="O_645355"/>
      <w:bookmarkEnd w:id="5"/>
      <w:r w:rsidRPr="00EB63E6">
        <w:t>Foundation Skills</w:t>
      </w:r>
    </w:p>
    <w:p w:rsidR="00000000" w:rsidRPr="00823289" w:rsidP="00823289">
      <w:pPr>
        <w:pStyle w:val="BodyText"/>
        <w:rPr>
          <w:i/>
        </w:rPr>
      </w:pPr>
      <w:r w:rsidRPr="00823289">
        <w:rPr>
          <w:rStyle w:val="Emphasis"/>
        </w:rPr>
        <w:t>This section describes language, literacy, numeracy and employment skills incorporated in the performance criteria that are required for competent performa</w:t>
      </w:r>
      <w:r w:rsidRPr="00823289">
        <w:rPr>
          <w:rStyle w:val="Emphasis"/>
        </w:rPr>
        <w:t>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EB63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3E6" w:rsidP="00EB63E6">
            <w:pPr>
              <w:pStyle w:val="BodyText"/>
            </w:pPr>
            <w:r w:rsidRPr="00EB63E6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3E6" w:rsidP="00EB63E6">
            <w:pPr>
              <w:pStyle w:val="BodyText"/>
            </w:pPr>
            <w:r w:rsidRPr="00EB63E6">
              <w:rPr>
                <w:rStyle w:val="SpecialBold"/>
              </w:rPr>
              <w:t>Performance</w:t>
            </w:r>
          </w:p>
          <w:p w:rsidR="00000000" w:rsidRPr="00EB63E6" w:rsidP="00EB63E6">
            <w:pPr>
              <w:pStyle w:val="BodyText"/>
            </w:pPr>
            <w:r w:rsidRPr="00EB63E6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E6">
            <w:pPr>
              <w:pStyle w:val="BodyText"/>
              <w:rPr>
                <w:lang w:val="en-NZ"/>
              </w:rPr>
            </w:pPr>
            <w:r w:rsidRPr="00EB63E6">
              <w:rPr>
                <w:rStyle w:val="SpecialBold"/>
              </w:rPr>
              <w:t>Description</w:t>
            </w:r>
          </w:p>
        </w:tc>
      </w:tr>
      <w:tr w:rsidTr="00EB63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E6">
            <w:pPr>
              <w:pStyle w:val="BodyText"/>
              <w:rPr>
                <w:lang w:val="en-NZ"/>
              </w:rPr>
            </w:pPr>
            <w:r w:rsidRPr="00EB63E6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E6">
            <w:pPr>
              <w:pStyle w:val="BodyText"/>
              <w:rPr>
                <w:lang w:val="en-NZ"/>
              </w:rPr>
            </w:pPr>
            <w:r w:rsidRPr="00EB63E6">
              <w:t>1.1-1.4, 2.5,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E6">
            <w:pPr>
              <w:pStyle w:val="ListBullet"/>
              <w:rPr>
                <w:lang w:val="en-NZ"/>
              </w:rPr>
            </w:pPr>
            <w:r w:rsidRPr="00EB63E6">
              <w:t>Reviews, evaluates and applies content from a range of structurally complex texts to aid in managing expatriate staff</w:t>
            </w:r>
          </w:p>
        </w:tc>
      </w:tr>
      <w:tr w:rsidTr="00EB63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E6">
            <w:pPr>
              <w:pStyle w:val="BodyText"/>
              <w:rPr>
                <w:lang w:val="en-NZ"/>
              </w:rPr>
            </w:pPr>
            <w:r w:rsidRPr="00EB63E6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E6">
            <w:pPr>
              <w:pStyle w:val="BodyText"/>
              <w:rPr>
                <w:lang w:val="en-NZ"/>
              </w:rPr>
            </w:pPr>
            <w:r w:rsidRPr="00EB63E6">
              <w:t>1.1-1.8, 2.1, 2.3, 2.5,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E6">
            <w:pPr>
              <w:pStyle w:val="ListBullet"/>
              <w:rPr>
                <w:lang w:val="en-NZ"/>
              </w:rPr>
            </w:pPr>
            <w:r w:rsidRPr="00EB63E6">
              <w:t>Produces a range of text types matching style of writing to purpose and audience</w:t>
            </w:r>
          </w:p>
        </w:tc>
      </w:tr>
      <w:tr w:rsidTr="00EB63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E6">
            <w:pPr>
              <w:pStyle w:val="BodyText"/>
              <w:rPr>
                <w:lang w:val="en-NZ"/>
              </w:rPr>
            </w:pPr>
            <w:r w:rsidRPr="00EB63E6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E6">
            <w:pPr>
              <w:pStyle w:val="BodyText"/>
              <w:rPr>
                <w:lang w:val="en-NZ"/>
              </w:rPr>
            </w:pPr>
            <w:r w:rsidRPr="00EB63E6">
              <w:t>2.1, 2.2, 2.4, 2.5, 2.6, 2.7, 3.1, 3.2, 3.3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3E6" w:rsidP="00EB63E6">
            <w:pPr>
              <w:pStyle w:val="ListBullet"/>
            </w:pPr>
            <w:r w:rsidRPr="00EB63E6">
              <w:t>Conveys information using structure and language, appropriate to a specific audience</w:t>
            </w:r>
          </w:p>
          <w:p w:rsidR="00000000" w:rsidP="00EB63E6">
            <w:pPr>
              <w:pStyle w:val="ListBullet"/>
              <w:rPr>
                <w:lang w:val="en-NZ"/>
              </w:rPr>
            </w:pPr>
            <w:r w:rsidRPr="00EB63E6">
              <w:t>Employs listening and que</w:t>
            </w:r>
            <w:r w:rsidRPr="00EB63E6">
              <w:t xml:space="preserve">stioning techniques to clarify and confirm understanding </w:t>
            </w:r>
          </w:p>
        </w:tc>
      </w:tr>
      <w:tr w:rsidTr="00EB63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E6">
            <w:pPr>
              <w:pStyle w:val="BodyText"/>
              <w:rPr>
                <w:lang w:val="en-NZ"/>
              </w:rPr>
            </w:pPr>
            <w:r w:rsidRPr="00EB63E6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E6">
            <w:pPr>
              <w:pStyle w:val="BodyText"/>
              <w:rPr>
                <w:lang w:val="en-NZ"/>
              </w:rPr>
            </w:pPr>
            <w:r w:rsidRPr="00EB63E6">
              <w:t>1.3, 1.4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E6">
            <w:pPr>
              <w:pStyle w:val="ListBullet"/>
              <w:rPr>
                <w:lang w:val="en-NZ"/>
              </w:rPr>
            </w:pPr>
            <w:r w:rsidRPr="00EB63E6">
              <w:t>Selects and interprets mathematical information embedded in familiar texts when dealing with remuneration arrangements</w:t>
            </w:r>
          </w:p>
        </w:tc>
      </w:tr>
      <w:tr w:rsidTr="00EB63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E6">
            <w:pPr>
              <w:pStyle w:val="BodyText"/>
              <w:rPr>
                <w:lang w:val="en-NZ"/>
              </w:rPr>
            </w:pPr>
            <w:r w:rsidRPr="00EB63E6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E6">
            <w:pPr>
              <w:pStyle w:val="BodyText"/>
              <w:rPr>
                <w:lang w:val="en-NZ"/>
              </w:rPr>
            </w:pPr>
            <w:r w:rsidRPr="00EB63E6">
              <w:t>1.1, 1.2, 1.3, 1.5, 2.3, 3.2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3E6" w:rsidP="00EB63E6">
            <w:pPr>
              <w:pStyle w:val="ListBullet"/>
            </w:pPr>
            <w:r w:rsidRPr="00EB63E6">
              <w:t>May reflect on designation of roles and responsibilities in order to achieve positive outcomes</w:t>
            </w:r>
          </w:p>
          <w:p w:rsidR="00000000" w:rsidRPr="00EB63E6" w:rsidP="00EB63E6">
            <w:pPr>
              <w:pStyle w:val="ListBullet"/>
            </w:pPr>
            <w:r w:rsidRPr="00EB63E6">
              <w:t>Develops or modifies organisational policies and procedures to support organisational goals and to ensure compliance with legislative requirements</w:t>
            </w:r>
          </w:p>
          <w:p w:rsidR="00000000" w:rsidP="00EB63E6">
            <w:pPr>
              <w:pStyle w:val="ListBullet"/>
              <w:rPr>
                <w:lang w:val="en-NZ"/>
              </w:rPr>
            </w:pPr>
            <w:r w:rsidRPr="00EB63E6">
              <w:t>Develops and m</w:t>
            </w:r>
            <w:r w:rsidRPr="00EB63E6">
              <w:t>aintains knowledge of cultural, linguistic and regulatory requirements relevant to current role in order to provide assistance to staff</w:t>
            </w:r>
          </w:p>
        </w:tc>
      </w:tr>
      <w:tr w:rsidTr="00EB63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E6">
            <w:pPr>
              <w:pStyle w:val="BodyText"/>
              <w:rPr>
                <w:lang w:val="en-NZ"/>
              </w:rPr>
            </w:pPr>
            <w:r w:rsidRPr="00EB63E6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E6">
            <w:pPr>
              <w:pStyle w:val="BodyText"/>
              <w:rPr>
                <w:lang w:val="en-NZ"/>
              </w:rPr>
            </w:pPr>
            <w:r w:rsidRPr="00EB63E6">
              <w:t>2.1, 2.3-2.7,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3E6" w:rsidP="00EB63E6">
            <w:pPr>
              <w:pStyle w:val="ListBullet"/>
            </w:pPr>
            <w:r w:rsidRPr="00EB63E6">
              <w:t>Selects and implements appropriate communication protocols to liaise with s</w:t>
            </w:r>
            <w:r w:rsidRPr="00EB63E6">
              <w:t>taff members in a range of work contexts</w:t>
            </w:r>
          </w:p>
          <w:p w:rsidR="00000000" w:rsidRPr="00EB63E6" w:rsidP="00EB63E6">
            <w:pPr>
              <w:pStyle w:val="ListBullet"/>
            </w:pPr>
            <w:r w:rsidRPr="00EB63E6">
              <w:t>Adapts personal communication style to build a positive working relationship and show respect for the opinions, values and particular needs of others</w:t>
            </w:r>
          </w:p>
          <w:p w:rsidR="00000000" w:rsidRPr="00EB63E6" w:rsidP="00EB63E6">
            <w:pPr>
              <w:pStyle w:val="ListBullet"/>
            </w:pPr>
            <w:r w:rsidRPr="00EB63E6">
              <w:t>Collaborates with others to provide information, feedback and sup</w:t>
            </w:r>
            <w:r w:rsidRPr="00EB63E6">
              <w:t>port, avoiding behaviours that are not conducive to a productive environment</w:t>
            </w:r>
          </w:p>
          <w:p w:rsidR="00000000" w:rsidP="00EB63E6">
            <w:pPr>
              <w:pStyle w:val="ListBullet"/>
              <w:rPr>
                <w:lang w:val="en-NZ"/>
              </w:rPr>
            </w:pPr>
            <w:r w:rsidRPr="00EB63E6">
              <w:t xml:space="preserve">Manages conflict in the workplace by recognising contributing factors and implementing appropriate conflict resolution strategies </w:t>
            </w:r>
          </w:p>
        </w:tc>
      </w:tr>
      <w:tr w:rsidTr="00EB63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E6">
            <w:pPr>
              <w:pStyle w:val="BodyText"/>
              <w:rPr>
                <w:lang w:val="en-NZ"/>
              </w:rPr>
            </w:pPr>
            <w:r w:rsidRPr="00EB63E6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E6">
            <w:pPr>
              <w:pStyle w:val="BodyText"/>
              <w:rPr>
                <w:lang w:val="en-NZ"/>
              </w:rPr>
            </w:pPr>
            <w:r w:rsidRPr="00EB63E6">
              <w:t>1.1, 1.2,</w:t>
            </w:r>
            <w:r w:rsidRPr="00EB63E6">
              <w:t xml:space="preserve"> 1.4-1.8, 2.2, 2.4-2.7, 3.1,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3E6" w:rsidP="00EB63E6">
            <w:pPr>
              <w:pStyle w:val="ListBullet"/>
            </w:pPr>
            <w:r w:rsidRPr="00EB63E6">
              <w:t xml:space="preserve">Plans and organises complex tasks to ensure that that the repatriation process progresses according to requirements, ensuring that all parties are kept informed  </w:t>
            </w:r>
          </w:p>
          <w:p w:rsidR="00000000" w:rsidRPr="00EB63E6" w:rsidP="00EB63E6">
            <w:pPr>
              <w:pStyle w:val="ListBullet"/>
            </w:pPr>
            <w:r w:rsidRPr="00EB63E6">
              <w:t>Monitors progress of plans and schedules and reviews and ch</w:t>
            </w:r>
            <w:r w:rsidRPr="00EB63E6">
              <w:t>anges them to meet new demands and priorities</w:t>
            </w:r>
          </w:p>
          <w:p w:rsidR="00000000" w:rsidRPr="00EB63E6" w:rsidP="00EB63E6">
            <w:pPr>
              <w:pStyle w:val="ListBullet"/>
            </w:pPr>
            <w:r w:rsidRPr="00EB63E6">
              <w:t>Makes critical decisions in complex situations, taking a range of variables into consideration and interacting with others as required</w:t>
            </w:r>
          </w:p>
          <w:p w:rsidR="00000000" w:rsidRPr="00EB63E6" w:rsidP="00EB63E6">
            <w:pPr>
              <w:pStyle w:val="ListBullet"/>
            </w:pPr>
            <w:r w:rsidRPr="00EB63E6">
              <w:t>Evaluates and analyses results of decisions to identify opportunities for i</w:t>
            </w:r>
            <w:r w:rsidRPr="00EB63E6">
              <w:t>mprovement</w:t>
            </w:r>
          </w:p>
        </w:tc>
      </w:tr>
    </w:tbl>
    <w:p w:rsidR="00000000" w:rsidRPr="00EB63E6" w:rsidP="00EB63E6">
      <w:pPr>
        <w:pStyle w:val="BodyText"/>
      </w:pPr>
    </w:p>
    <w:p w:rsidR="00000000" w:rsidRPr="00EB63E6" w:rsidP="00EB63E6">
      <w:pPr>
        <w:pStyle w:val="AllowPageBreak"/>
      </w:pPr>
    </w:p>
    <w:p w:rsidR="00000000" w:rsidRPr="00EB63E6" w:rsidP="00EB63E6">
      <w:pPr>
        <w:pStyle w:val="Heading1"/>
      </w:pPr>
      <w:bookmarkStart w:id="6" w:name="O_645357"/>
      <w:bookmarkEnd w:id="6"/>
      <w:r w:rsidRPr="00EB63E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B6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3E6" w:rsidP="00EB63E6">
            <w:pPr>
              <w:pStyle w:val="BodyText"/>
            </w:pPr>
            <w:r w:rsidRPr="00EB63E6">
              <w:rPr>
                <w:rStyle w:val="SpecialBold"/>
              </w:rPr>
              <w:t xml:space="preserve">Code and title </w:t>
            </w:r>
          </w:p>
          <w:p w:rsidR="00000000" w:rsidRPr="00EB63E6" w:rsidP="00EB63E6">
            <w:pPr>
              <w:pStyle w:val="BodyText"/>
            </w:pPr>
            <w:r w:rsidRPr="00EB63E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3E6" w:rsidP="00EB63E6">
            <w:pPr>
              <w:pStyle w:val="BodyText"/>
            </w:pPr>
            <w:r w:rsidRPr="00EB63E6">
              <w:rPr>
                <w:rStyle w:val="SpecialBold"/>
              </w:rPr>
              <w:t>Code and title</w:t>
            </w:r>
          </w:p>
          <w:p w:rsidR="00000000" w:rsidRPr="00EB63E6" w:rsidP="00EB63E6">
            <w:pPr>
              <w:pStyle w:val="BodyText"/>
            </w:pPr>
            <w:r w:rsidRPr="00EB63E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3E6" w:rsidP="00EB63E6">
            <w:pPr>
              <w:pStyle w:val="BodyText"/>
            </w:pPr>
            <w:r w:rsidRPr="00EB63E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E6">
            <w:pPr>
              <w:pStyle w:val="BodyText"/>
              <w:rPr>
                <w:lang w:val="en-NZ"/>
              </w:rPr>
            </w:pPr>
            <w:r w:rsidRPr="00EB63E6">
              <w:rPr>
                <w:rStyle w:val="SpecialBold"/>
              </w:rPr>
              <w:t>Equivalence status</w:t>
            </w:r>
          </w:p>
        </w:tc>
      </w:tr>
      <w:tr w:rsidTr="00EB6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E6">
            <w:pPr>
              <w:pStyle w:val="BodyText"/>
              <w:rPr>
                <w:lang w:val="en-NZ"/>
              </w:rPr>
            </w:pPr>
            <w:r w:rsidRPr="00EB63E6">
              <w:t>BSBHRM511 Manage expatriate staff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E6">
            <w:pPr>
              <w:pStyle w:val="BodyText"/>
              <w:rPr>
                <w:lang w:val="en-NZ"/>
              </w:rPr>
            </w:pPr>
            <w:r w:rsidRPr="00EB63E6">
              <w:t>BSBHRM511A Manage expatriate staff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E6">
            <w:pPr>
              <w:pStyle w:val="BodyText"/>
              <w:rPr>
                <w:lang w:val="en-NZ"/>
              </w:rPr>
            </w:pPr>
            <w:r w:rsidRPr="00EB63E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3E6" w:rsidP="00EB63E6">
            <w:pPr>
              <w:pStyle w:val="BodyText"/>
            </w:pPr>
            <w:r w:rsidRPr="00EB63E6">
              <w:t>Equivalent unit</w:t>
            </w:r>
          </w:p>
        </w:tc>
      </w:tr>
    </w:tbl>
    <w:p w:rsidR="00823289" w:rsidP="00EB63E6">
      <w:pPr>
        <w:pStyle w:val="BodyText"/>
      </w:pPr>
    </w:p>
    <w:p w:rsidR="00823289" w:rsidP="00EB63E6">
      <w:pPr>
        <w:pStyle w:val="BodyText"/>
      </w:pPr>
    </w:p>
    <w:p w:rsidR="00000000" w:rsidRPr="00EB63E6" w:rsidP="00EB63E6">
      <w:pPr>
        <w:pStyle w:val="Heading1"/>
      </w:pPr>
      <w:bookmarkStart w:id="7" w:name="O_645364"/>
      <w:bookmarkEnd w:id="7"/>
      <w:r w:rsidRPr="00EB63E6">
        <w:t>Links</w:t>
      </w:r>
    </w:p>
    <w:p w:rsidR="00000000" w:rsidRPr="00EB63E6" w:rsidP="00823289">
      <w:pPr>
        <w:pStyle w:val="BodyText"/>
      </w:pPr>
      <w:r w:rsidRPr="00EB63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95C7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B63E6" w:rsidP="00EB63E6"/>
    <w:sectPr w:rsidSect="00EB63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3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3E6" w:rsidRPr="00823289" w:rsidP="008232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3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289" w:rsidP="00EB63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3289" w:rsidP="00EB63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23289" w:rsidP="00EB63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3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2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63E6" w:rsidRPr="00823289" w:rsidP="008232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3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289" w:rsidRPr="002D2AF8" w:rsidP="00EB63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BSBHRM511 Manage expatriate staff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823289" w:rsidP="00EB63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5268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D2F5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3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63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63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63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63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63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63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63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63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63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63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63E6"/>
  </w:style>
  <w:style w:type="character" w:customStyle="1" w:styleId="Heading1Char">
    <w:name w:val="Heading 1 Char"/>
    <w:basedOn w:val="DefaultParagraphFont"/>
    <w:link w:val="Heading1"/>
    <w:rsid w:val="00EB63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63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63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63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63E6"/>
    <w:rPr>
      <w:b/>
      <w:spacing w:val="0"/>
    </w:rPr>
  </w:style>
  <w:style w:type="character" w:styleId="Emphasis">
    <w:name w:val="Emphasis"/>
    <w:basedOn w:val="DefaultParagraphFont"/>
    <w:qFormat/>
    <w:rsid w:val="00EB63E6"/>
    <w:rPr>
      <w:i/>
    </w:rPr>
  </w:style>
  <w:style w:type="paragraph" w:customStyle="1" w:styleId="SuperHeading">
    <w:name w:val="SuperHeading"/>
    <w:basedOn w:val="Normal"/>
    <w:rsid w:val="00EB63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63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B63E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B63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63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63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63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63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63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63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63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63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63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63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63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63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63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63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63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63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63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63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63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63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63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63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63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63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63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63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63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63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63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63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63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63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63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63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63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63E6"/>
  </w:style>
  <w:style w:type="paragraph" w:styleId="TableofFigures">
    <w:name w:val="table of figures"/>
    <w:basedOn w:val="Normal"/>
    <w:next w:val="Normal"/>
    <w:semiHidden/>
    <w:rsid w:val="00EB63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63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63E6"/>
    <w:rPr>
      <w:rFonts w:ascii="Wingdings" w:hAnsi="Wingdings"/>
    </w:rPr>
  </w:style>
  <w:style w:type="paragraph" w:customStyle="1" w:styleId="TableHeading">
    <w:name w:val="Table Heading"/>
    <w:basedOn w:val="HeadingBase"/>
    <w:rsid w:val="00EB63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63E6"/>
    <w:rPr>
      <w:color w:val="0033CC"/>
      <w:u w:val="none"/>
    </w:rPr>
  </w:style>
  <w:style w:type="paragraph" w:customStyle="1" w:styleId="BodyTextRight">
    <w:name w:val="Body Text Right"/>
    <w:basedOn w:val="BodyText"/>
    <w:rsid w:val="00EB63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63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63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63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63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63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63E6"/>
    <w:rPr>
      <w:sz w:val="32"/>
    </w:rPr>
  </w:style>
  <w:style w:type="paragraph" w:customStyle="1" w:styleId="HeadingProcedure">
    <w:name w:val="Heading Procedure"/>
    <w:basedOn w:val="HeadingBase"/>
    <w:next w:val="Normal"/>
    <w:rsid w:val="00EB63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63E6"/>
    <w:pPr>
      <w:spacing w:before="60" w:after="60"/>
    </w:pPr>
  </w:style>
  <w:style w:type="paragraph" w:styleId="ListContinue">
    <w:name w:val="List Continue"/>
    <w:basedOn w:val="List"/>
    <w:rsid w:val="00EB63E6"/>
    <w:pPr>
      <w:ind w:firstLine="0"/>
    </w:pPr>
  </w:style>
  <w:style w:type="paragraph" w:customStyle="1" w:styleId="ListNote">
    <w:name w:val="List Note"/>
    <w:basedOn w:val="List"/>
    <w:rsid w:val="00EB63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63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63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63E6"/>
    <w:rPr>
      <w:rFonts w:ascii="Courier New" w:hAnsi="Courier New"/>
    </w:rPr>
  </w:style>
  <w:style w:type="paragraph" w:customStyle="1" w:styleId="NoteBullet">
    <w:name w:val="Note Bullet"/>
    <w:basedOn w:val="Note"/>
    <w:rsid w:val="00EB63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63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63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63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63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63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63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63E6"/>
    <w:rPr>
      <w:b/>
      <w:smallCaps/>
    </w:rPr>
  </w:style>
  <w:style w:type="paragraph" w:customStyle="1" w:styleId="TableListNumber">
    <w:name w:val="Table List Number"/>
    <w:basedOn w:val="ListNumber"/>
    <w:rsid w:val="00EB63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63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63E6"/>
    <w:pPr>
      <w:numPr>
        <w:numId w:val="8"/>
      </w:numPr>
    </w:pPr>
  </w:style>
  <w:style w:type="paragraph" w:customStyle="1" w:styleId="ListAlpha2">
    <w:name w:val="List Alpha 2"/>
    <w:basedOn w:val="List2"/>
    <w:rsid w:val="00EB63E6"/>
    <w:pPr>
      <w:numPr>
        <w:numId w:val="7"/>
      </w:numPr>
    </w:pPr>
  </w:style>
  <w:style w:type="paragraph" w:styleId="List2">
    <w:name w:val="List 2"/>
    <w:basedOn w:val="BodyText"/>
    <w:rsid w:val="00EB63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63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63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63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63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63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63E6"/>
    <w:pPr>
      <w:numPr>
        <w:numId w:val="3"/>
      </w:numPr>
    </w:pPr>
  </w:style>
  <w:style w:type="paragraph" w:styleId="ListContinue2">
    <w:name w:val="List Continue 2"/>
    <w:basedOn w:val="List2"/>
    <w:rsid w:val="00EB63E6"/>
    <w:pPr>
      <w:ind w:firstLine="0"/>
    </w:pPr>
  </w:style>
  <w:style w:type="paragraph" w:styleId="ListContinue3">
    <w:name w:val="List Continue 3"/>
    <w:basedOn w:val="List3"/>
    <w:rsid w:val="00EB63E6"/>
    <w:pPr>
      <w:ind w:left="1021" w:firstLine="0"/>
    </w:pPr>
  </w:style>
  <w:style w:type="paragraph" w:styleId="ListContinue4">
    <w:name w:val="List Continue 4"/>
    <w:basedOn w:val="List4"/>
    <w:rsid w:val="00EB63E6"/>
    <w:pPr>
      <w:ind w:firstLine="0"/>
    </w:pPr>
  </w:style>
  <w:style w:type="paragraph" w:styleId="ListContinue5">
    <w:name w:val="List Continue 5"/>
    <w:basedOn w:val="List5"/>
    <w:rsid w:val="00EB63E6"/>
    <w:pPr>
      <w:ind w:firstLine="0"/>
    </w:pPr>
  </w:style>
  <w:style w:type="paragraph" w:styleId="ListNumber3">
    <w:name w:val="List Number 3"/>
    <w:basedOn w:val="List3"/>
    <w:rsid w:val="00EB63E6"/>
    <w:pPr>
      <w:numPr>
        <w:numId w:val="4"/>
      </w:numPr>
    </w:pPr>
  </w:style>
  <w:style w:type="paragraph" w:styleId="ListNumber4">
    <w:name w:val="List Number 4"/>
    <w:basedOn w:val="List4"/>
    <w:rsid w:val="00EB63E6"/>
    <w:pPr>
      <w:numPr>
        <w:numId w:val="5"/>
      </w:numPr>
    </w:pPr>
  </w:style>
  <w:style w:type="paragraph" w:styleId="ListNumber5">
    <w:name w:val="List Number 5"/>
    <w:basedOn w:val="List5"/>
    <w:rsid w:val="00EB63E6"/>
    <w:pPr>
      <w:numPr>
        <w:numId w:val="6"/>
      </w:numPr>
    </w:pPr>
  </w:style>
  <w:style w:type="paragraph" w:styleId="BlockText">
    <w:name w:val="Block Text"/>
    <w:basedOn w:val="Normal"/>
    <w:rsid w:val="00EB63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63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63E6"/>
    <w:rPr>
      <w:sz w:val="16"/>
      <w:vertAlign w:val="superscript"/>
    </w:rPr>
  </w:style>
  <w:style w:type="character" w:customStyle="1" w:styleId="Symbols">
    <w:name w:val="Symbols"/>
    <w:basedOn w:val="DefaultParagraphFont"/>
    <w:rsid w:val="00EB63E6"/>
    <w:rPr>
      <w:rFonts w:ascii="Symbol" w:hAnsi="Symbol"/>
    </w:rPr>
  </w:style>
  <w:style w:type="character" w:customStyle="1" w:styleId="MenuOptions">
    <w:name w:val="Menu Options"/>
    <w:basedOn w:val="DefaultParagraphFont"/>
    <w:rsid w:val="00EB63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63E6"/>
    <w:rPr>
      <w:b/>
    </w:rPr>
  </w:style>
  <w:style w:type="character" w:customStyle="1" w:styleId="Underlined">
    <w:name w:val="Underlined"/>
    <w:basedOn w:val="DefaultParagraphFont"/>
    <w:rsid w:val="00EB63E6"/>
    <w:rPr>
      <w:u w:val="single"/>
    </w:rPr>
  </w:style>
  <w:style w:type="paragraph" w:customStyle="1" w:styleId="TableBodyTextRight">
    <w:name w:val="Table Body Text Right"/>
    <w:basedOn w:val="TableBodyText"/>
    <w:rsid w:val="00EB63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63E6"/>
    <w:rPr>
      <w:sz w:val="18"/>
    </w:rPr>
  </w:style>
  <w:style w:type="paragraph" w:customStyle="1" w:styleId="BodySmallRight">
    <w:name w:val="Body Small Right"/>
    <w:basedOn w:val="BodyTextRight"/>
    <w:rsid w:val="00EB63E6"/>
    <w:rPr>
      <w:sz w:val="18"/>
      <w:szCs w:val="18"/>
    </w:rPr>
  </w:style>
  <w:style w:type="paragraph" w:customStyle="1" w:styleId="MarginEdition">
    <w:name w:val="Margin Edition"/>
    <w:basedOn w:val="MarginNote"/>
    <w:rsid w:val="00EB63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63E6"/>
    <w:rPr>
      <w:sz w:val="2"/>
      <w:szCs w:val="2"/>
    </w:rPr>
  </w:style>
  <w:style w:type="character" w:customStyle="1" w:styleId="Small">
    <w:name w:val="Small"/>
    <w:basedOn w:val="DefaultParagraphFont"/>
    <w:rsid w:val="00EB63E6"/>
    <w:rPr>
      <w:sz w:val="16"/>
    </w:rPr>
  </w:style>
  <w:style w:type="paragraph" w:customStyle="1" w:styleId="WideTable">
    <w:name w:val="Wide Table"/>
    <w:basedOn w:val="Normal"/>
    <w:rsid w:val="00EB63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63E6"/>
  </w:style>
  <w:style w:type="paragraph" w:styleId="Quote">
    <w:name w:val="Quote"/>
    <w:basedOn w:val="Heading1"/>
    <w:link w:val="QuoteChar"/>
    <w:qFormat/>
    <w:rsid w:val="00EB63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63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63E6"/>
    <w:pPr>
      <w:pageBreakBefore/>
    </w:pPr>
  </w:style>
  <w:style w:type="paragraph" w:customStyle="1" w:styleId="Border">
    <w:name w:val="Border"/>
    <w:basedOn w:val="Normal"/>
    <w:qFormat/>
    <w:rsid w:val="00EB63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63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63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63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63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63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63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63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63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63E6"/>
    <w:rPr>
      <w:u w:val="single"/>
    </w:rPr>
  </w:style>
  <w:style w:type="paragraph" w:styleId="BalloonText">
    <w:name w:val="Balloon Text"/>
    <w:basedOn w:val="Normal"/>
    <w:link w:val="BalloonTextChar"/>
    <w:rsid w:val="00EB63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63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63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63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63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63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63E6"/>
    <w:pPr>
      <w:spacing w:before="0" w:after="0"/>
    </w:pPr>
  </w:style>
  <w:style w:type="paragraph" w:customStyle="1" w:styleId="BodyTextBold">
    <w:name w:val="Body Text Bold"/>
    <w:basedOn w:val="BodyText"/>
    <w:qFormat/>
    <w:rsid w:val="00EB63E6"/>
    <w:rPr>
      <w:b/>
    </w:rPr>
  </w:style>
  <w:style w:type="character" w:styleId="Hyperlink">
    <w:name w:val="Hyperlink"/>
    <w:basedOn w:val="DefaultParagraphFont"/>
    <w:uiPriority w:val="99"/>
    <w:unhideWhenUsed/>
    <w:rsid w:val="008232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768</Words>
  <Characters>4805</Characters>
  <Application>Microsoft Office Word</Application>
  <DocSecurity>0</DocSecurity>
  <Lines>177</Lines>
  <Paragraphs>107</Paragraphs>
  <ScaleCrop>false</ScaleCrop>
  <Company>Author-it Software Corporation Ltd.</Company>
  <LinksUpToDate>false</LinksUpToDate>
  <CharactersWithSpaces>5466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BSBHRM511 Manage expatriate staff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2020-07-07T10:52:00Z</dcterms:created>
  <dcterms:modified xsi:type="dcterms:W3CDTF">2020-07-07T10:52:00Z</dcterms:modified>
</cp:coreProperties>
</file>