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1BE" w:rsidP="00EC4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BSBHRM511 Manage expatriate staff</w:t>
      </w:r>
      <w:r>
        <w:fldChar w:fldCharType="end"/>
      </w:r>
    </w:p>
    <w:p w:rsidR="00EC41BE" w:rsidP="00EC41BE">
      <w:pPr>
        <w:pStyle w:val="Version"/>
        <w:sectPr w:rsidSect="00B65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893" w:rsidP="00B65893">
      <w:pPr>
        <w:pStyle w:val="SuperHeading"/>
      </w:pPr>
      <w:r w:rsidRPr="00B65893">
        <w:t>Assessment Requirements for BSBHRM511 Manage expatriate staff</w:t>
      </w:r>
    </w:p>
    <w:p w:rsidR="00000000" w:rsidRPr="00B65893" w:rsidP="00B65893">
      <w:pPr>
        <w:pStyle w:val="Heading1"/>
      </w:pPr>
      <w:bookmarkStart w:id="1" w:name="O_645359"/>
      <w:bookmarkEnd w:id="1"/>
      <w:r w:rsidRPr="00B658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6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893" w:rsidP="00B65893">
            <w:pPr>
              <w:pStyle w:val="BodyText"/>
            </w:pPr>
            <w:r w:rsidRPr="00B658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893">
            <w:pPr>
              <w:pStyle w:val="BodyText"/>
              <w:rPr>
                <w:lang w:val="en-NZ"/>
              </w:rPr>
            </w:pPr>
            <w:r w:rsidRPr="00B65893">
              <w:rPr>
                <w:rStyle w:val="SpecialBold"/>
              </w:rPr>
              <w:t>Comments</w:t>
            </w:r>
          </w:p>
        </w:tc>
      </w:tr>
      <w:tr w:rsidTr="00B65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893">
            <w:pPr>
              <w:pStyle w:val="BodyText"/>
              <w:rPr>
                <w:lang w:val="en-NZ"/>
              </w:rPr>
            </w:pPr>
            <w:r w:rsidRPr="00B658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893" w:rsidP="00B65893">
            <w:pPr>
              <w:pStyle w:val="BodyText"/>
            </w:pPr>
            <w:r w:rsidRPr="00B65893">
              <w:t>This version first released with BSB Business Services Training Package Version 1.0.</w:t>
            </w:r>
          </w:p>
        </w:tc>
      </w:tr>
    </w:tbl>
    <w:p w:rsidR="00000000" w:rsidRPr="00B65893" w:rsidP="00B65893">
      <w:pPr>
        <w:pStyle w:val="BodyText"/>
      </w:pPr>
    </w:p>
    <w:p w:rsidR="00000000" w:rsidRPr="00B65893" w:rsidP="00B65893">
      <w:pPr>
        <w:pStyle w:val="AllowPageBreak"/>
      </w:pPr>
    </w:p>
    <w:p w:rsidR="00000000" w:rsidRPr="00B65893" w:rsidP="00B65893">
      <w:pPr>
        <w:pStyle w:val="Heading1"/>
      </w:pPr>
      <w:bookmarkStart w:id="2" w:name="O_645360"/>
      <w:bookmarkEnd w:id="2"/>
      <w:r w:rsidRPr="00B65893">
        <w:t>Performance Evidence</w:t>
      </w:r>
    </w:p>
    <w:p w:rsidR="00000000" w:rsidRPr="00B65893" w:rsidP="00EC41BE">
      <w:pPr>
        <w:pStyle w:val="BodyText"/>
      </w:pPr>
      <w:r w:rsidRPr="00B65893">
        <w:t>Evidence of the ability to:</w:t>
      </w:r>
    </w:p>
    <w:p w:rsidR="00000000" w:rsidRPr="00B65893" w:rsidP="00B65893">
      <w:pPr>
        <w:pStyle w:val="ListBullet"/>
      </w:pPr>
      <w:r w:rsidRPr="00B65893">
        <w:t xml:space="preserve">develop and review a plan for managing staff who work offshore including: </w:t>
      </w:r>
    </w:p>
    <w:p w:rsidR="00000000" w:rsidRPr="00B65893" w:rsidP="00B65893">
      <w:pPr>
        <w:pStyle w:val="ListBullet2"/>
      </w:pPr>
      <w:r w:rsidRPr="00B65893">
        <w:t>recording job roles</w:t>
      </w:r>
    </w:p>
    <w:p w:rsidR="00000000" w:rsidRPr="00B65893" w:rsidP="00B65893">
      <w:pPr>
        <w:pStyle w:val="ListBullet2"/>
      </w:pPr>
      <w:r w:rsidRPr="00B65893">
        <w:t>tasks and responsibilities</w:t>
      </w:r>
    </w:p>
    <w:p w:rsidR="00000000" w:rsidRPr="00B65893" w:rsidP="00B65893">
      <w:pPr>
        <w:pStyle w:val="ListBullet2"/>
      </w:pPr>
      <w:r w:rsidRPr="00B65893">
        <w:t>legal and regulatory requirements</w:t>
      </w:r>
    </w:p>
    <w:p w:rsidR="00000000" w:rsidRPr="00B65893" w:rsidP="00B65893">
      <w:pPr>
        <w:pStyle w:val="ListBullet2"/>
      </w:pPr>
      <w:r w:rsidRPr="00B65893">
        <w:t>visas, work permits, immunisations</w:t>
      </w:r>
    </w:p>
    <w:p w:rsidR="00000000" w:rsidRPr="00B65893" w:rsidP="00B65893">
      <w:pPr>
        <w:pStyle w:val="ListBullet2"/>
      </w:pPr>
      <w:r w:rsidRPr="00B65893">
        <w:t xml:space="preserve">technology and equipment </w:t>
      </w:r>
    </w:p>
    <w:p w:rsidR="00000000" w:rsidRPr="00B65893" w:rsidP="00B65893">
      <w:pPr>
        <w:pStyle w:val="ListBullet"/>
      </w:pPr>
      <w:r w:rsidRPr="00B65893">
        <w:t>review and select options for employment contracts</w:t>
      </w:r>
    </w:p>
    <w:p w:rsidR="00000000" w:rsidRPr="00B65893" w:rsidP="00B65893">
      <w:pPr>
        <w:pStyle w:val="ListBullet"/>
      </w:pPr>
      <w:r w:rsidRPr="00B65893">
        <w:t>develop selection procedures</w:t>
      </w:r>
    </w:p>
    <w:p w:rsidR="00000000" w:rsidRPr="00B65893" w:rsidP="00B65893">
      <w:pPr>
        <w:pStyle w:val="ListBullet"/>
      </w:pPr>
      <w:r w:rsidRPr="00B65893">
        <w:t>develop team and individual work plans and timelines for offshore work</w:t>
      </w:r>
    </w:p>
    <w:p w:rsidR="00000000" w:rsidRPr="00B65893" w:rsidP="00B65893">
      <w:pPr>
        <w:pStyle w:val="ListBullet"/>
      </w:pPr>
      <w:r w:rsidRPr="00B65893">
        <w:t>ensure travel and accommodation arrangements are made</w:t>
      </w:r>
    </w:p>
    <w:p w:rsidR="00000000" w:rsidRPr="00B65893" w:rsidP="00B65893">
      <w:pPr>
        <w:pStyle w:val="ListBullet"/>
      </w:pPr>
      <w:r w:rsidRPr="00B65893">
        <w:t>arrange for the provision of cultural awareness tra</w:t>
      </w:r>
      <w:r w:rsidRPr="00B65893">
        <w:t>ining</w:t>
      </w:r>
    </w:p>
    <w:p w:rsidR="00000000" w:rsidRPr="00B65893" w:rsidP="00B65893">
      <w:pPr>
        <w:pStyle w:val="ListBullet"/>
      </w:pPr>
      <w:r w:rsidRPr="00B65893">
        <w:t>manage individual and team effectiveness</w:t>
      </w:r>
    </w:p>
    <w:p w:rsidR="00000000" w:rsidRPr="00B65893" w:rsidP="00B65893">
      <w:pPr>
        <w:pStyle w:val="ListBullet"/>
      </w:pPr>
      <w:r w:rsidRPr="00B65893">
        <w:t>plan for repatriation of staff including:</w:t>
      </w:r>
    </w:p>
    <w:p w:rsidR="00000000" w:rsidRPr="00B65893" w:rsidP="00B65893">
      <w:pPr>
        <w:pStyle w:val="ListBullet2"/>
      </w:pPr>
      <w:r w:rsidRPr="00B65893">
        <w:t xml:space="preserve">supporting staff in their planning </w:t>
      </w:r>
    </w:p>
    <w:p w:rsidR="00000000" w:rsidRPr="00B65893" w:rsidP="00B65893">
      <w:pPr>
        <w:pStyle w:val="ListBullet2"/>
      </w:pPr>
      <w:r w:rsidRPr="00B65893">
        <w:t xml:space="preserve">assigning work roles </w:t>
      </w:r>
    </w:p>
    <w:p w:rsidR="00000000" w:rsidRPr="00B65893" w:rsidP="00B65893">
      <w:pPr>
        <w:pStyle w:val="ListBullet2"/>
      </w:pPr>
      <w:r w:rsidRPr="00B65893">
        <w:t>mentoring through the transition</w:t>
      </w:r>
    </w:p>
    <w:p w:rsidR="00000000" w:rsidRPr="00B65893" w:rsidP="00B65893">
      <w:pPr>
        <w:pStyle w:val="ListBullet"/>
      </w:pPr>
      <w:r w:rsidRPr="00B65893">
        <w:t>evaluate repatriation processes and support to staff.</w:t>
      </w:r>
    </w:p>
    <w:p w:rsidR="00000000" w:rsidRPr="00B65893" w:rsidP="00B65893">
      <w:pPr>
        <w:pStyle w:val="BodyText"/>
      </w:pPr>
    </w:p>
    <w:p w:rsidR="00000000" w:rsidRPr="00B65893" w:rsidP="00EC41BE">
      <w:pPr>
        <w:pStyle w:val="BodyText"/>
      </w:pPr>
      <w:r w:rsidRPr="00B65893">
        <w:t>Note: If a specific volume or frequency is not stated, then evidence must be provided at least once.</w:t>
      </w:r>
    </w:p>
    <w:p w:rsidR="00000000" w:rsidRPr="00B65893" w:rsidP="00B65893">
      <w:pPr>
        <w:pStyle w:val="Heading1"/>
      </w:pPr>
      <w:bookmarkStart w:id="3" w:name="O_645361"/>
      <w:bookmarkEnd w:id="3"/>
      <w:r w:rsidRPr="00B65893">
        <w:t>Knowledge Evidence</w:t>
      </w:r>
    </w:p>
    <w:p w:rsidR="00000000" w:rsidRPr="00B65893" w:rsidP="00EC41BE">
      <w:pPr>
        <w:pStyle w:val="BodyText"/>
      </w:pPr>
      <w:r w:rsidRPr="00B65893">
        <w:t>To complete the unit requirements safely and effectively, the individual must:</w:t>
      </w:r>
    </w:p>
    <w:p w:rsidR="00000000" w:rsidRPr="00B65893" w:rsidP="00B65893">
      <w:pPr>
        <w:pStyle w:val="ListBullet"/>
      </w:pPr>
      <w:r w:rsidRPr="00B65893">
        <w:t>explain cross-cultural awareness requir</w:t>
      </w:r>
      <w:r w:rsidRPr="00B65893">
        <w:t>ements for offshore workers</w:t>
      </w:r>
    </w:p>
    <w:p w:rsidR="00000000" w:rsidRPr="00B65893" w:rsidP="00B65893">
      <w:pPr>
        <w:pStyle w:val="ListBullet"/>
      </w:pPr>
      <w:r w:rsidRPr="00B65893">
        <w:t>describe the cultural, linguistic and regulatory differences in the offshore environment compared to the onshore environment</w:t>
      </w:r>
    </w:p>
    <w:p w:rsidR="00000000" w:rsidRPr="00B65893" w:rsidP="00B65893">
      <w:pPr>
        <w:pStyle w:val="ListBullet"/>
      </w:pPr>
      <w:r w:rsidRPr="00B65893">
        <w:t>explain how performance management systems apply to expatriate staff</w:t>
      </w:r>
    </w:p>
    <w:p w:rsidR="00000000" w:rsidRPr="00B65893" w:rsidP="00B65893">
      <w:pPr>
        <w:pStyle w:val="ListBullet"/>
      </w:pPr>
      <w:r w:rsidRPr="00B65893">
        <w:t>give examples of technology that i</w:t>
      </w:r>
      <w:r w:rsidRPr="00B65893">
        <w:t>s suitable for offshore communication</w:t>
      </w:r>
    </w:p>
    <w:p w:rsidR="00000000" w:rsidRPr="00B65893" w:rsidP="00B65893">
      <w:pPr>
        <w:pStyle w:val="ListBullet"/>
      </w:pPr>
      <w:r w:rsidRPr="00B65893">
        <w:t>outline onshore and offshore taxation laws and requirements in relation to expatriate work.</w:t>
      </w:r>
    </w:p>
    <w:p w:rsidR="00000000" w:rsidRPr="00B65893" w:rsidP="00B65893">
      <w:pPr>
        <w:pStyle w:val="AllowPageBreak"/>
      </w:pPr>
    </w:p>
    <w:p w:rsidR="00000000" w:rsidRPr="00B65893" w:rsidP="00B65893">
      <w:pPr>
        <w:pStyle w:val="Heading1"/>
      </w:pPr>
      <w:bookmarkStart w:id="4" w:name="O_645362"/>
      <w:bookmarkEnd w:id="4"/>
      <w:r w:rsidRPr="00B65893">
        <w:t>Assessment Conditions</w:t>
      </w:r>
    </w:p>
    <w:p w:rsidR="00000000" w:rsidRPr="00B65893" w:rsidP="00EC41BE">
      <w:pPr>
        <w:pStyle w:val="BodyText"/>
      </w:pPr>
      <w:r w:rsidRPr="00B65893">
        <w:t>Assessment must be conducted in a safe environment where evidence gathered demonstrates</w:t>
      </w:r>
      <w:r w:rsidRPr="00B65893">
        <w:t xml:space="preserve"> consistent performance of typical activities experienced in the workforce development – human resource development field of work and include access to:</w:t>
      </w:r>
    </w:p>
    <w:p w:rsidR="00000000" w:rsidRPr="00B65893" w:rsidP="00B65893">
      <w:pPr>
        <w:pStyle w:val="ListBullet"/>
      </w:pPr>
      <w:r w:rsidRPr="00B65893">
        <w:t>office equipment and resources</w:t>
      </w:r>
    </w:p>
    <w:p w:rsidR="00000000" w:rsidRPr="00B65893" w:rsidP="00B65893">
      <w:pPr>
        <w:pStyle w:val="ListBullet"/>
      </w:pPr>
      <w:r w:rsidRPr="00B65893">
        <w:t>relevant organisational documentation</w:t>
      </w:r>
    </w:p>
    <w:p w:rsidR="00000000" w:rsidRPr="00B65893" w:rsidP="00B65893">
      <w:pPr>
        <w:pStyle w:val="ListBullet"/>
      </w:pPr>
      <w:r w:rsidRPr="00B65893">
        <w:t>organisational policies and proce</w:t>
      </w:r>
      <w:r w:rsidRPr="00B65893">
        <w:t>dures</w:t>
      </w:r>
    </w:p>
    <w:p w:rsidR="00000000" w:rsidRPr="00B65893" w:rsidP="00B65893">
      <w:pPr>
        <w:pStyle w:val="ListBullet"/>
      </w:pPr>
      <w:r w:rsidRPr="00B65893">
        <w:t>legislation, regulations and codes of practice relevant to offshore work</w:t>
      </w:r>
    </w:p>
    <w:p w:rsidR="00000000" w:rsidRPr="00B65893" w:rsidP="00B65893">
      <w:pPr>
        <w:pStyle w:val="ListBullet"/>
      </w:pPr>
      <w:r w:rsidRPr="00B65893">
        <w:t>interaction with others</w:t>
      </w:r>
    </w:p>
    <w:p w:rsidR="00000000" w:rsidRPr="00B65893" w:rsidP="00B65893">
      <w:pPr>
        <w:pStyle w:val="ListBullet"/>
      </w:pPr>
      <w:r w:rsidRPr="00B65893">
        <w:t xml:space="preserve">case studies and, where possible, real situations.  </w:t>
      </w:r>
    </w:p>
    <w:p w:rsidR="00000000" w:rsidRPr="00B65893" w:rsidP="00B65893">
      <w:pPr>
        <w:pStyle w:val="BodyText"/>
      </w:pPr>
    </w:p>
    <w:p w:rsidR="00000000" w:rsidRPr="00B65893" w:rsidP="00EC41BE">
      <w:pPr>
        <w:pStyle w:val="BodyText"/>
      </w:pPr>
      <w:r w:rsidRPr="00B65893">
        <w:t>Assessors must satisfy NVR/AQTF assessor requirements.</w:t>
      </w:r>
    </w:p>
    <w:p w:rsidR="00000000" w:rsidRPr="00B65893" w:rsidP="00B65893">
      <w:pPr>
        <w:pStyle w:val="Heading1"/>
      </w:pPr>
      <w:bookmarkStart w:id="5" w:name="O_645365"/>
      <w:bookmarkEnd w:id="5"/>
      <w:r w:rsidRPr="00B65893">
        <w:t>Links</w:t>
      </w:r>
    </w:p>
    <w:p w:rsidR="00000000" w:rsidRPr="00B65893" w:rsidP="00EC41BE">
      <w:pPr>
        <w:pStyle w:val="BodyText"/>
      </w:pPr>
      <w:r w:rsidRPr="00B65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1F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5893" w:rsidP="00B65893"/>
    <w:sectPr w:rsidSect="00B658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93" w:rsidRPr="00EC41BE" w:rsidP="00EC4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BE" w:rsidP="00B65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1BE" w:rsidP="00B65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41BE" w:rsidP="00B65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893" w:rsidRPr="00EC41BE" w:rsidP="00EC4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1BE" w:rsidRPr="002D2AF8" w:rsidP="00B65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BSBHRM511 Manage expatriate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C41BE" w:rsidP="00B65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0F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0AC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D01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893"/>
  </w:style>
  <w:style w:type="character" w:customStyle="1" w:styleId="Heading1Char">
    <w:name w:val="Heading 1 Char"/>
    <w:basedOn w:val="DefaultParagraphFont"/>
    <w:link w:val="Heading1"/>
    <w:rsid w:val="00B65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8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893"/>
    <w:rPr>
      <w:b/>
      <w:spacing w:val="0"/>
    </w:rPr>
  </w:style>
  <w:style w:type="paragraph" w:styleId="ListBullet2">
    <w:name w:val="List Bullet 2"/>
    <w:basedOn w:val="List2"/>
    <w:rsid w:val="00B658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893"/>
    <w:rPr>
      <w:i/>
    </w:rPr>
  </w:style>
  <w:style w:type="paragraph" w:styleId="Caption">
    <w:name w:val="caption"/>
    <w:basedOn w:val="BodyText"/>
    <w:next w:val="Normal"/>
    <w:qFormat/>
    <w:rsid w:val="00B65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893"/>
  </w:style>
  <w:style w:type="paragraph" w:styleId="TableofFigures">
    <w:name w:val="table of figures"/>
    <w:basedOn w:val="Normal"/>
    <w:next w:val="Normal"/>
    <w:semiHidden/>
    <w:rsid w:val="00B65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8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5893"/>
    <w:rPr>
      <w:rFonts w:ascii="Wingdings" w:hAnsi="Wingdings"/>
    </w:rPr>
  </w:style>
  <w:style w:type="paragraph" w:customStyle="1" w:styleId="TableHeading">
    <w:name w:val="Table Heading"/>
    <w:basedOn w:val="HeadingBase"/>
    <w:rsid w:val="00B65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893"/>
    <w:rPr>
      <w:color w:val="0033CC"/>
      <w:u w:val="none"/>
    </w:rPr>
  </w:style>
  <w:style w:type="paragraph" w:customStyle="1" w:styleId="BodyTextRight">
    <w:name w:val="Body Text Right"/>
    <w:basedOn w:val="BodyText"/>
    <w:rsid w:val="00B65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8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893"/>
    <w:rPr>
      <w:sz w:val="32"/>
    </w:rPr>
  </w:style>
  <w:style w:type="paragraph" w:customStyle="1" w:styleId="HeadingProcedure">
    <w:name w:val="Heading Procedure"/>
    <w:basedOn w:val="HeadingBase"/>
    <w:next w:val="Normal"/>
    <w:rsid w:val="00B65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893"/>
    <w:pPr>
      <w:spacing w:before="60" w:after="60"/>
    </w:pPr>
  </w:style>
  <w:style w:type="paragraph" w:styleId="ListContinue">
    <w:name w:val="List Continue"/>
    <w:basedOn w:val="List"/>
    <w:rsid w:val="00B65893"/>
    <w:pPr>
      <w:ind w:firstLine="0"/>
    </w:pPr>
  </w:style>
  <w:style w:type="paragraph" w:customStyle="1" w:styleId="ListNote">
    <w:name w:val="List Note"/>
    <w:basedOn w:val="List"/>
    <w:rsid w:val="00B65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893"/>
    <w:rPr>
      <w:rFonts w:ascii="Courier New" w:hAnsi="Courier New"/>
    </w:rPr>
  </w:style>
  <w:style w:type="paragraph" w:customStyle="1" w:styleId="NoteBullet">
    <w:name w:val="Note Bullet"/>
    <w:basedOn w:val="Note"/>
    <w:rsid w:val="00B65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8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5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893"/>
    <w:rPr>
      <w:b/>
      <w:smallCaps/>
    </w:rPr>
  </w:style>
  <w:style w:type="paragraph" w:customStyle="1" w:styleId="TableListNumber">
    <w:name w:val="Table List Number"/>
    <w:basedOn w:val="ListNumber"/>
    <w:rsid w:val="00B65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893"/>
    <w:pPr>
      <w:numPr>
        <w:numId w:val="9"/>
      </w:numPr>
    </w:pPr>
  </w:style>
  <w:style w:type="paragraph" w:customStyle="1" w:styleId="ListAlpha2">
    <w:name w:val="List Alpha 2"/>
    <w:basedOn w:val="List2"/>
    <w:rsid w:val="00B65893"/>
    <w:pPr>
      <w:numPr>
        <w:numId w:val="8"/>
      </w:numPr>
    </w:pPr>
  </w:style>
  <w:style w:type="paragraph" w:styleId="List2">
    <w:name w:val="List 2"/>
    <w:basedOn w:val="BodyText"/>
    <w:rsid w:val="00B65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8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8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5893"/>
    <w:pPr>
      <w:numPr>
        <w:numId w:val="4"/>
      </w:numPr>
    </w:pPr>
  </w:style>
  <w:style w:type="paragraph" w:styleId="ListContinue2">
    <w:name w:val="List Continue 2"/>
    <w:basedOn w:val="List2"/>
    <w:rsid w:val="00B65893"/>
    <w:pPr>
      <w:ind w:firstLine="0"/>
    </w:pPr>
  </w:style>
  <w:style w:type="paragraph" w:styleId="ListContinue3">
    <w:name w:val="List Continue 3"/>
    <w:basedOn w:val="List3"/>
    <w:rsid w:val="00B65893"/>
    <w:pPr>
      <w:ind w:left="1021" w:firstLine="0"/>
    </w:pPr>
  </w:style>
  <w:style w:type="paragraph" w:styleId="ListContinue4">
    <w:name w:val="List Continue 4"/>
    <w:basedOn w:val="List4"/>
    <w:rsid w:val="00B65893"/>
    <w:pPr>
      <w:ind w:firstLine="0"/>
    </w:pPr>
  </w:style>
  <w:style w:type="paragraph" w:styleId="ListContinue5">
    <w:name w:val="List Continue 5"/>
    <w:basedOn w:val="List5"/>
    <w:rsid w:val="00B65893"/>
    <w:pPr>
      <w:ind w:firstLine="0"/>
    </w:pPr>
  </w:style>
  <w:style w:type="paragraph" w:styleId="ListNumber3">
    <w:name w:val="List Number 3"/>
    <w:basedOn w:val="List3"/>
    <w:rsid w:val="00B65893"/>
    <w:pPr>
      <w:numPr>
        <w:numId w:val="5"/>
      </w:numPr>
    </w:pPr>
  </w:style>
  <w:style w:type="paragraph" w:styleId="ListNumber4">
    <w:name w:val="List Number 4"/>
    <w:basedOn w:val="List4"/>
    <w:rsid w:val="00B65893"/>
    <w:pPr>
      <w:numPr>
        <w:numId w:val="6"/>
      </w:numPr>
    </w:pPr>
  </w:style>
  <w:style w:type="paragraph" w:styleId="ListNumber5">
    <w:name w:val="List Number 5"/>
    <w:basedOn w:val="List5"/>
    <w:rsid w:val="00B65893"/>
    <w:pPr>
      <w:numPr>
        <w:numId w:val="7"/>
      </w:numPr>
    </w:pPr>
  </w:style>
  <w:style w:type="paragraph" w:styleId="BlockText">
    <w:name w:val="Block Text"/>
    <w:basedOn w:val="Normal"/>
    <w:rsid w:val="00B65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893"/>
    <w:rPr>
      <w:sz w:val="16"/>
      <w:vertAlign w:val="superscript"/>
    </w:rPr>
  </w:style>
  <w:style w:type="character" w:customStyle="1" w:styleId="Symbols">
    <w:name w:val="Symbols"/>
    <w:basedOn w:val="DefaultParagraphFont"/>
    <w:rsid w:val="00B65893"/>
    <w:rPr>
      <w:rFonts w:ascii="Symbol" w:hAnsi="Symbol"/>
    </w:rPr>
  </w:style>
  <w:style w:type="character" w:customStyle="1" w:styleId="MenuOptions">
    <w:name w:val="Menu Options"/>
    <w:basedOn w:val="DefaultParagraphFont"/>
    <w:rsid w:val="00B65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893"/>
    <w:rPr>
      <w:b/>
    </w:rPr>
  </w:style>
  <w:style w:type="character" w:customStyle="1" w:styleId="Underlined">
    <w:name w:val="Underlined"/>
    <w:basedOn w:val="DefaultParagraphFont"/>
    <w:rsid w:val="00B65893"/>
    <w:rPr>
      <w:u w:val="single"/>
    </w:rPr>
  </w:style>
  <w:style w:type="paragraph" w:customStyle="1" w:styleId="TableBodyTextRight">
    <w:name w:val="Table Body Text Right"/>
    <w:basedOn w:val="TableBodyText"/>
    <w:rsid w:val="00B65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893"/>
    <w:rPr>
      <w:sz w:val="18"/>
    </w:rPr>
  </w:style>
  <w:style w:type="paragraph" w:customStyle="1" w:styleId="BodySmallRight">
    <w:name w:val="Body Small Right"/>
    <w:basedOn w:val="BodyTextRight"/>
    <w:rsid w:val="00B65893"/>
    <w:rPr>
      <w:sz w:val="18"/>
      <w:szCs w:val="18"/>
    </w:rPr>
  </w:style>
  <w:style w:type="paragraph" w:customStyle="1" w:styleId="MarginEdition">
    <w:name w:val="Margin Edition"/>
    <w:basedOn w:val="MarginNote"/>
    <w:rsid w:val="00B65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893"/>
    <w:rPr>
      <w:sz w:val="2"/>
      <w:szCs w:val="2"/>
    </w:rPr>
  </w:style>
  <w:style w:type="character" w:customStyle="1" w:styleId="Small">
    <w:name w:val="Small"/>
    <w:basedOn w:val="DefaultParagraphFont"/>
    <w:rsid w:val="00B65893"/>
    <w:rPr>
      <w:sz w:val="16"/>
    </w:rPr>
  </w:style>
  <w:style w:type="paragraph" w:customStyle="1" w:styleId="WideTable">
    <w:name w:val="Wide Table"/>
    <w:basedOn w:val="Normal"/>
    <w:rsid w:val="00B65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893"/>
  </w:style>
  <w:style w:type="paragraph" w:styleId="Quote">
    <w:name w:val="Quote"/>
    <w:basedOn w:val="Heading1"/>
    <w:link w:val="QuoteChar"/>
    <w:qFormat/>
    <w:rsid w:val="00B65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893"/>
    <w:pPr>
      <w:pageBreakBefore/>
    </w:pPr>
  </w:style>
  <w:style w:type="paragraph" w:customStyle="1" w:styleId="Border">
    <w:name w:val="Border"/>
    <w:basedOn w:val="Normal"/>
    <w:qFormat/>
    <w:rsid w:val="00B65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893"/>
    <w:rPr>
      <w:u w:val="single"/>
    </w:rPr>
  </w:style>
  <w:style w:type="character" w:customStyle="1" w:styleId="BoldandItalics">
    <w:name w:val="Bold and Italics"/>
    <w:qFormat/>
    <w:rsid w:val="00B65893"/>
    <w:rPr>
      <w:b/>
      <w:i/>
      <w:u w:val="none"/>
    </w:rPr>
  </w:style>
  <w:style w:type="paragraph" w:styleId="BalloonText">
    <w:name w:val="Balloon Text"/>
    <w:basedOn w:val="Normal"/>
    <w:link w:val="BalloonTextChar"/>
    <w:rsid w:val="00B65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893"/>
    <w:pPr>
      <w:spacing w:before="0" w:after="0"/>
    </w:pPr>
  </w:style>
  <w:style w:type="paragraph" w:customStyle="1" w:styleId="BodyTextBold">
    <w:name w:val="Body Text Bold"/>
    <w:basedOn w:val="BodyText"/>
    <w:qFormat/>
    <w:rsid w:val="00B65893"/>
    <w:rPr>
      <w:b/>
    </w:rPr>
  </w:style>
  <w:style w:type="character" w:styleId="Hyperlink">
    <w:name w:val="Hyperlink"/>
    <w:basedOn w:val="DefaultParagraphFont"/>
    <w:uiPriority w:val="99"/>
    <w:unhideWhenUsed/>
    <w:rsid w:val="00EC4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2230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BSBHRM511 Manage expatriate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2020-07-07T09:31:00Z</dcterms:created>
  <dcterms:modified xsi:type="dcterms:W3CDTF">2020-07-07T09:31:00Z</dcterms:modified>
</cp:coreProperties>
</file>