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A73" w:rsidP="00AE1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BSBHRM510 Manage mediation processes</w:t>
      </w:r>
      <w:r>
        <w:fldChar w:fldCharType="end"/>
      </w:r>
    </w:p>
    <w:p w:rsidR="00AE1A73" w:rsidP="00AE1A73">
      <w:pPr>
        <w:pStyle w:val="Version"/>
        <w:sectPr w:rsidSect="00331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5B9" w:rsidP="003315B9">
      <w:pPr>
        <w:pStyle w:val="SuperHeading"/>
      </w:pPr>
      <w:r w:rsidRPr="003315B9">
        <w:t>Assessment Re</w:t>
      </w:r>
      <w:r w:rsidRPr="003315B9">
        <w:t>quirements for BSBHRM510 Manage mediation processes</w:t>
      </w:r>
    </w:p>
    <w:p w:rsidR="00000000" w:rsidRPr="003315B9" w:rsidP="003315B9">
      <w:pPr>
        <w:pStyle w:val="Heading1"/>
      </w:pPr>
      <w:bookmarkStart w:id="1" w:name="O_704297"/>
      <w:bookmarkEnd w:id="1"/>
      <w:r w:rsidRPr="003315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1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5B9" w:rsidP="003315B9">
            <w:pPr>
              <w:pStyle w:val="BodyText"/>
            </w:pPr>
            <w:r w:rsidRPr="003315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5B9">
            <w:pPr>
              <w:pStyle w:val="BodyText"/>
              <w:rPr>
                <w:lang w:val="en-NZ"/>
              </w:rPr>
            </w:pPr>
            <w:r w:rsidRPr="003315B9">
              <w:rPr>
                <w:rStyle w:val="SpecialBold"/>
              </w:rPr>
              <w:t>Comments</w:t>
            </w:r>
          </w:p>
        </w:tc>
      </w:tr>
      <w:tr w:rsidTr="00331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5B9">
            <w:pPr>
              <w:pStyle w:val="BodyText"/>
              <w:rPr>
                <w:lang w:val="en-NZ"/>
              </w:rPr>
            </w:pPr>
            <w:r w:rsidRPr="003315B9">
              <w:t>Release 1</w:t>
            </w:r>
            <w:r w:rsidRPr="003315B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5B9" w:rsidP="003315B9">
            <w:pPr>
              <w:pStyle w:val="BodyText"/>
            </w:pPr>
            <w:r w:rsidRPr="003315B9">
              <w:t>This version first released with BSB Business Services Training Package Version 1.0.</w:t>
            </w:r>
          </w:p>
        </w:tc>
      </w:tr>
    </w:tbl>
    <w:p w:rsidR="00000000" w:rsidRPr="003315B9" w:rsidP="003315B9">
      <w:pPr>
        <w:pStyle w:val="BodyText"/>
      </w:pPr>
    </w:p>
    <w:p w:rsidR="00000000" w:rsidRPr="003315B9" w:rsidP="003315B9">
      <w:pPr>
        <w:pStyle w:val="AllowPageBreak"/>
      </w:pPr>
    </w:p>
    <w:p w:rsidR="00000000" w:rsidRPr="003315B9" w:rsidP="003315B9">
      <w:pPr>
        <w:pStyle w:val="Heading1"/>
      </w:pPr>
      <w:bookmarkStart w:id="2" w:name="O_704298"/>
      <w:bookmarkEnd w:id="2"/>
      <w:r w:rsidRPr="003315B9">
        <w:t>Performance Evidence</w:t>
      </w:r>
    </w:p>
    <w:p w:rsidR="00000000" w:rsidRPr="003315B9" w:rsidP="00AE1A73">
      <w:pPr>
        <w:pStyle w:val="BodyText"/>
      </w:pPr>
      <w:r w:rsidRPr="003315B9">
        <w:t>Evidence of the ability to:</w:t>
      </w:r>
    </w:p>
    <w:p w:rsidR="00000000" w:rsidRPr="003315B9" w:rsidP="003315B9">
      <w:pPr>
        <w:pStyle w:val="ListBullet"/>
      </w:pPr>
      <w:r w:rsidRPr="003315B9">
        <w:t xml:space="preserve">develop, review and disseminate guidelines for mediation   </w:t>
      </w:r>
    </w:p>
    <w:p w:rsidR="00000000" w:rsidRPr="003315B9" w:rsidP="003315B9">
      <w:pPr>
        <w:pStyle w:val="ListBullet"/>
      </w:pPr>
      <w:r w:rsidRPr="003315B9">
        <w:t>use effective techniques in the mediation of workplace issues</w:t>
      </w:r>
    </w:p>
    <w:p w:rsidR="00000000" w:rsidRPr="003315B9" w:rsidP="003315B9">
      <w:pPr>
        <w:pStyle w:val="ListBullet"/>
      </w:pPr>
      <w:r w:rsidRPr="003315B9">
        <w:t>reflect on mediation processes and identify improvements</w:t>
      </w:r>
    </w:p>
    <w:p w:rsidR="00000000" w:rsidRPr="003315B9" w:rsidP="003315B9">
      <w:pPr>
        <w:pStyle w:val="ListBullet"/>
      </w:pPr>
      <w:r w:rsidRPr="003315B9">
        <w:t>identify skill gaps in mediation personnel and o</w:t>
      </w:r>
      <w:r w:rsidRPr="003315B9">
        <w:t>rganise appropriate training.</w:t>
      </w:r>
    </w:p>
    <w:p w:rsidR="00000000" w:rsidRPr="003315B9" w:rsidP="003315B9">
      <w:pPr>
        <w:pStyle w:val="BodyText"/>
      </w:pPr>
    </w:p>
    <w:p w:rsidR="00000000" w:rsidRPr="003315B9" w:rsidP="00AE1A73">
      <w:pPr>
        <w:pStyle w:val="BodyText"/>
      </w:pPr>
      <w:r w:rsidRPr="003315B9">
        <w:t>Note: If a specific volume or frequency is not stated, then evidence must be provided at least once.</w:t>
      </w:r>
    </w:p>
    <w:p w:rsidR="00000000" w:rsidRPr="003315B9" w:rsidP="003315B9">
      <w:pPr>
        <w:pStyle w:val="Heading1"/>
      </w:pPr>
      <w:bookmarkStart w:id="3" w:name="O_704299"/>
      <w:bookmarkEnd w:id="3"/>
      <w:r w:rsidRPr="003315B9">
        <w:t>Knowledge Evidence</w:t>
      </w:r>
    </w:p>
    <w:p w:rsidR="00000000" w:rsidRPr="003315B9" w:rsidP="00AE1A73">
      <w:pPr>
        <w:pStyle w:val="BodyText"/>
      </w:pPr>
      <w:r w:rsidRPr="003315B9">
        <w:t>To complete the unit requirements safely and effectively, the individual must:</w:t>
      </w:r>
    </w:p>
    <w:p w:rsidR="00000000" w:rsidRPr="003315B9" w:rsidP="003315B9">
      <w:pPr>
        <w:pStyle w:val="ListBullet"/>
      </w:pPr>
      <w:r w:rsidRPr="003315B9">
        <w:t>describe various mediation models</w:t>
      </w:r>
    </w:p>
    <w:p w:rsidR="00000000" w:rsidRPr="003315B9" w:rsidP="003315B9">
      <w:pPr>
        <w:pStyle w:val="ListBullet"/>
      </w:pPr>
      <w:r w:rsidRPr="003315B9">
        <w:t>explain the core components of mediation training for personnel</w:t>
      </w:r>
    </w:p>
    <w:p w:rsidR="00000000" w:rsidRPr="003315B9" w:rsidP="003315B9">
      <w:pPr>
        <w:pStyle w:val="ListBullet"/>
      </w:pPr>
      <w:r w:rsidRPr="003315B9">
        <w:t>summarise relevant organisational frameworks</w:t>
      </w:r>
    </w:p>
    <w:p w:rsidR="00000000" w:rsidRPr="003315B9" w:rsidP="003315B9">
      <w:pPr>
        <w:pStyle w:val="ListBullet"/>
      </w:pPr>
      <w:r w:rsidRPr="003315B9">
        <w:t>outline interviewing techniques</w:t>
      </w:r>
    </w:p>
    <w:p w:rsidR="00000000" w:rsidRPr="003315B9" w:rsidP="003315B9">
      <w:pPr>
        <w:pStyle w:val="ListBullet"/>
      </w:pPr>
      <w:r w:rsidRPr="003315B9">
        <w:t>discuss the benefits of successful mediation processes in the workplace.</w:t>
      </w:r>
    </w:p>
    <w:p w:rsidR="00000000" w:rsidRPr="003315B9" w:rsidP="003315B9">
      <w:pPr>
        <w:pStyle w:val="AllowPageBreak"/>
      </w:pPr>
    </w:p>
    <w:p w:rsidR="00000000" w:rsidRPr="003315B9" w:rsidP="003315B9">
      <w:pPr>
        <w:pStyle w:val="Heading1"/>
      </w:pPr>
      <w:bookmarkStart w:id="4" w:name="O_704300"/>
      <w:bookmarkEnd w:id="4"/>
      <w:r w:rsidRPr="003315B9">
        <w:t>Assessment Conditions</w:t>
      </w:r>
    </w:p>
    <w:p w:rsidR="00000000" w:rsidRPr="003315B9" w:rsidP="00AE1A73">
      <w:pPr>
        <w:pStyle w:val="BodyText"/>
      </w:pPr>
      <w:r w:rsidRPr="003315B9">
        <w:t>Assessment must be conducted in a safe environment where evidence gathered demonstrates consistent performance of typical activities experienced in the workforce development – human resource development field of work and incl</w:t>
      </w:r>
      <w:r w:rsidRPr="003315B9">
        <w:t>ude access to:</w:t>
      </w:r>
    </w:p>
    <w:p w:rsidR="00000000" w:rsidRPr="003315B9" w:rsidP="003315B9">
      <w:pPr>
        <w:pStyle w:val="ListBullet"/>
      </w:pPr>
      <w:r w:rsidRPr="003315B9">
        <w:t>an appropriate range of documentation and resources normally used in the workplace</w:t>
      </w:r>
    </w:p>
    <w:p w:rsidR="00000000" w:rsidRPr="003315B9" w:rsidP="003315B9">
      <w:pPr>
        <w:pStyle w:val="ListBullet"/>
      </w:pPr>
      <w:r w:rsidRPr="003315B9">
        <w:t>relevant organisational policies and procedures</w:t>
      </w:r>
    </w:p>
    <w:p w:rsidR="00000000" w:rsidRPr="003315B9" w:rsidP="003315B9">
      <w:pPr>
        <w:pStyle w:val="ListBullet"/>
      </w:pPr>
      <w:r w:rsidRPr="003315B9">
        <w:t xml:space="preserve">relevant legislation, regulations and codes of practice </w:t>
      </w:r>
    </w:p>
    <w:p w:rsidR="00000000" w:rsidRPr="003315B9" w:rsidP="003315B9">
      <w:pPr>
        <w:pStyle w:val="ListBullet"/>
      </w:pPr>
      <w:r w:rsidRPr="003315B9">
        <w:t>business technology</w:t>
      </w:r>
    </w:p>
    <w:p w:rsidR="00000000" w:rsidRPr="003315B9" w:rsidP="003315B9">
      <w:pPr>
        <w:pStyle w:val="ListBullet"/>
      </w:pPr>
      <w:r w:rsidRPr="003315B9">
        <w:t>interaction with others</w:t>
      </w:r>
    </w:p>
    <w:p w:rsidR="00000000" w:rsidRPr="003315B9" w:rsidP="003315B9">
      <w:pPr>
        <w:pStyle w:val="ListBullet"/>
      </w:pPr>
      <w:r w:rsidRPr="003315B9">
        <w:t>case stu</w:t>
      </w:r>
      <w:r w:rsidRPr="003315B9">
        <w:t>dies and, where possible, real situations.</w:t>
      </w:r>
    </w:p>
    <w:p w:rsidR="00000000" w:rsidRPr="003315B9" w:rsidP="003315B9">
      <w:pPr>
        <w:pStyle w:val="BodyText"/>
      </w:pPr>
    </w:p>
    <w:p w:rsidR="00AE1A73" w:rsidP="00AE1A73">
      <w:pPr>
        <w:pStyle w:val="BodyText"/>
      </w:pPr>
      <w:r w:rsidRPr="003315B9">
        <w:t>Assessors must satisfy NVR/AQTF assessor requirements.</w:t>
      </w:r>
    </w:p>
    <w:p w:rsidR="00000000" w:rsidRPr="003315B9" w:rsidP="003315B9">
      <w:pPr>
        <w:pStyle w:val="Heading1"/>
      </w:pPr>
      <w:bookmarkStart w:id="5" w:name="O_704303"/>
      <w:bookmarkEnd w:id="5"/>
      <w:r w:rsidRPr="003315B9">
        <w:t>Links</w:t>
      </w:r>
    </w:p>
    <w:p w:rsidR="00000000" w:rsidRPr="003315B9" w:rsidP="00AE1A73">
      <w:pPr>
        <w:pStyle w:val="BodyText"/>
      </w:pPr>
      <w:r w:rsidRPr="003315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07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315B9" w:rsidP="003315B9"/>
    <w:sectPr w:rsidSect="003315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B9" w:rsidRPr="00AE1A73" w:rsidP="00AE1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73" w:rsidP="00331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1A73" w:rsidP="00331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1A73" w:rsidP="00331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5B9" w:rsidRPr="00AE1A73" w:rsidP="00AE1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73" w:rsidRPr="002D2AF8" w:rsidP="00331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BSBHRM510 Manage mediation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E1A73" w:rsidP="00331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1A1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CA8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5B9"/>
  </w:style>
  <w:style w:type="character" w:customStyle="1" w:styleId="Heading1Char">
    <w:name w:val="Heading 1 Char"/>
    <w:basedOn w:val="DefaultParagraphFont"/>
    <w:link w:val="Heading1"/>
    <w:rsid w:val="00331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5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5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5B9"/>
    <w:rPr>
      <w:b/>
      <w:spacing w:val="0"/>
    </w:rPr>
  </w:style>
  <w:style w:type="paragraph" w:customStyle="1" w:styleId="SuperHeading">
    <w:name w:val="SuperHeading"/>
    <w:basedOn w:val="Normal"/>
    <w:rsid w:val="00331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5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5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5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5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5B9"/>
    <w:rPr>
      <w:i/>
    </w:rPr>
  </w:style>
  <w:style w:type="paragraph" w:styleId="Caption">
    <w:name w:val="caption"/>
    <w:basedOn w:val="BodyText"/>
    <w:next w:val="Normal"/>
    <w:qFormat/>
    <w:rsid w:val="00331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5B9"/>
  </w:style>
  <w:style w:type="paragraph" w:styleId="TableofFigures">
    <w:name w:val="table of figures"/>
    <w:basedOn w:val="Normal"/>
    <w:next w:val="Normal"/>
    <w:semiHidden/>
    <w:rsid w:val="00331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5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15B9"/>
    <w:rPr>
      <w:rFonts w:ascii="Wingdings" w:hAnsi="Wingdings"/>
    </w:rPr>
  </w:style>
  <w:style w:type="paragraph" w:customStyle="1" w:styleId="TableHeading">
    <w:name w:val="Table Heading"/>
    <w:basedOn w:val="HeadingBase"/>
    <w:rsid w:val="003315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5B9"/>
    <w:rPr>
      <w:color w:val="0033CC"/>
      <w:u w:val="none"/>
    </w:rPr>
  </w:style>
  <w:style w:type="paragraph" w:customStyle="1" w:styleId="BodyTextRight">
    <w:name w:val="Body Text Right"/>
    <w:basedOn w:val="BodyText"/>
    <w:rsid w:val="00331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5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5B9"/>
    <w:rPr>
      <w:sz w:val="32"/>
    </w:rPr>
  </w:style>
  <w:style w:type="paragraph" w:customStyle="1" w:styleId="HeadingProcedure">
    <w:name w:val="Heading Procedure"/>
    <w:basedOn w:val="HeadingBase"/>
    <w:next w:val="Normal"/>
    <w:rsid w:val="00331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5B9"/>
    <w:pPr>
      <w:spacing w:before="60" w:after="60"/>
    </w:pPr>
  </w:style>
  <w:style w:type="paragraph" w:styleId="ListContinue">
    <w:name w:val="List Continue"/>
    <w:basedOn w:val="List"/>
    <w:rsid w:val="003315B9"/>
    <w:pPr>
      <w:ind w:firstLine="0"/>
    </w:pPr>
  </w:style>
  <w:style w:type="paragraph" w:customStyle="1" w:styleId="ListNote">
    <w:name w:val="List Note"/>
    <w:basedOn w:val="List"/>
    <w:rsid w:val="00331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5B9"/>
    <w:rPr>
      <w:rFonts w:ascii="Courier New" w:hAnsi="Courier New"/>
    </w:rPr>
  </w:style>
  <w:style w:type="paragraph" w:customStyle="1" w:styleId="NoteBullet">
    <w:name w:val="Note Bullet"/>
    <w:basedOn w:val="Note"/>
    <w:rsid w:val="00331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5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5B9"/>
    <w:rPr>
      <w:b/>
      <w:smallCaps/>
    </w:rPr>
  </w:style>
  <w:style w:type="paragraph" w:customStyle="1" w:styleId="TableListNumber">
    <w:name w:val="Table List Number"/>
    <w:basedOn w:val="ListNumber"/>
    <w:rsid w:val="00331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5B9"/>
    <w:pPr>
      <w:numPr>
        <w:numId w:val="8"/>
      </w:numPr>
    </w:pPr>
  </w:style>
  <w:style w:type="paragraph" w:customStyle="1" w:styleId="ListAlpha2">
    <w:name w:val="List Alpha 2"/>
    <w:basedOn w:val="List2"/>
    <w:rsid w:val="003315B9"/>
    <w:pPr>
      <w:numPr>
        <w:numId w:val="7"/>
      </w:numPr>
    </w:pPr>
  </w:style>
  <w:style w:type="paragraph" w:styleId="List2">
    <w:name w:val="List 2"/>
    <w:basedOn w:val="BodyText"/>
    <w:rsid w:val="00331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5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5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5B9"/>
    <w:pPr>
      <w:numPr>
        <w:numId w:val="3"/>
      </w:numPr>
    </w:pPr>
  </w:style>
  <w:style w:type="paragraph" w:styleId="ListContinue2">
    <w:name w:val="List Continue 2"/>
    <w:basedOn w:val="List2"/>
    <w:rsid w:val="003315B9"/>
    <w:pPr>
      <w:ind w:firstLine="0"/>
    </w:pPr>
  </w:style>
  <w:style w:type="paragraph" w:styleId="ListContinue3">
    <w:name w:val="List Continue 3"/>
    <w:basedOn w:val="List3"/>
    <w:rsid w:val="003315B9"/>
    <w:pPr>
      <w:ind w:left="1021" w:firstLine="0"/>
    </w:pPr>
  </w:style>
  <w:style w:type="paragraph" w:styleId="ListContinue4">
    <w:name w:val="List Continue 4"/>
    <w:basedOn w:val="List4"/>
    <w:rsid w:val="003315B9"/>
    <w:pPr>
      <w:ind w:firstLine="0"/>
    </w:pPr>
  </w:style>
  <w:style w:type="paragraph" w:styleId="ListContinue5">
    <w:name w:val="List Continue 5"/>
    <w:basedOn w:val="List5"/>
    <w:rsid w:val="003315B9"/>
    <w:pPr>
      <w:ind w:firstLine="0"/>
    </w:pPr>
  </w:style>
  <w:style w:type="paragraph" w:styleId="ListNumber3">
    <w:name w:val="List Number 3"/>
    <w:basedOn w:val="List3"/>
    <w:rsid w:val="003315B9"/>
    <w:pPr>
      <w:numPr>
        <w:numId w:val="4"/>
      </w:numPr>
    </w:pPr>
  </w:style>
  <w:style w:type="paragraph" w:styleId="ListNumber4">
    <w:name w:val="List Number 4"/>
    <w:basedOn w:val="List4"/>
    <w:rsid w:val="003315B9"/>
    <w:pPr>
      <w:numPr>
        <w:numId w:val="5"/>
      </w:numPr>
    </w:pPr>
  </w:style>
  <w:style w:type="paragraph" w:styleId="ListNumber5">
    <w:name w:val="List Number 5"/>
    <w:basedOn w:val="List5"/>
    <w:rsid w:val="003315B9"/>
    <w:pPr>
      <w:numPr>
        <w:numId w:val="6"/>
      </w:numPr>
    </w:pPr>
  </w:style>
  <w:style w:type="paragraph" w:styleId="BlockText">
    <w:name w:val="Block Text"/>
    <w:basedOn w:val="Normal"/>
    <w:rsid w:val="00331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5B9"/>
    <w:rPr>
      <w:sz w:val="16"/>
      <w:vertAlign w:val="superscript"/>
    </w:rPr>
  </w:style>
  <w:style w:type="character" w:customStyle="1" w:styleId="Symbols">
    <w:name w:val="Symbols"/>
    <w:basedOn w:val="DefaultParagraphFont"/>
    <w:rsid w:val="003315B9"/>
    <w:rPr>
      <w:rFonts w:ascii="Symbol" w:hAnsi="Symbol"/>
    </w:rPr>
  </w:style>
  <w:style w:type="character" w:customStyle="1" w:styleId="MenuOptions">
    <w:name w:val="Menu Options"/>
    <w:basedOn w:val="DefaultParagraphFont"/>
    <w:rsid w:val="00331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5B9"/>
    <w:rPr>
      <w:b/>
    </w:rPr>
  </w:style>
  <w:style w:type="character" w:customStyle="1" w:styleId="Underlined">
    <w:name w:val="Underlined"/>
    <w:basedOn w:val="DefaultParagraphFont"/>
    <w:rsid w:val="003315B9"/>
    <w:rPr>
      <w:u w:val="single"/>
    </w:rPr>
  </w:style>
  <w:style w:type="paragraph" w:customStyle="1" w:styleId="TableBodyTextRight">
    <w:name w:val="Table Body Text Right"/>
    <w:basedOn w:val="TableBodyText"/>
    <w:rsid w:val="00331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5B9"/>
    <w:rPr>
      <w:sz w:val="18"/>
    </w:rPr>
  </w:style>
  <w:style w:type="paragraph" w:customStyle="1" w:styleId="BodySmallRight">
    <w:name w:val="Body Small Right"/>
    <w:basedOn w:val="BodyTextRight"/>
    <w:rsid w:val="003315B9"/>
    <w:rPr>
      <w:sz w:val="18"/>
      <w:szCs w:val="18"/>
    </w:rPr>
  </w:style>
  <w:style w:type="paragraph" w:customStyle="1" w:styleId="MarginEdition">
    <w:name w:val="Margin Edition"/>
    <w:basedOn w:val="MarginNote"/>
    <w:rsid w:val="00331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5B9"/>
    <w:rPr>
      <w:sz w:val="2"/>
      <w:szCs w:val="2"/>
    </w:rPr>
  </w:style>
  <w:style w:type="character" w:customStyle="1" w:styleId="Small">
    <w:name w:val="Small"/>
    <w:basedOn w:val="DefaultParagraphFont"/>
    <w:rsid w:val="003315B9"/>
    <w:rPr>
      <w:sz w:val="16"/>
    </w:rPr>
  </w:style>
  <w:style w:type="paragraph" w:customStyle="1" w:styleId="WideTable">
    <w:name w:val="Wide Table"/>
    <w:basedOn w:val="Normal"/>
    <w:rsid w:val="00331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5B9"/>
  </w:style>
  <w:style w:type="paragraph" w:styleId="Quote">
    <w:name w:val="Quote"/>
    <w:basedOn w:val="Heading1"/>
    <w:link w:val="QuoteChar"/>
    <w:qFormat/>
    <w:rsid w:val="00331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5B9"/>
    <w:pPr>
      <w:pageBreakBefore/>
    </w:pPr>
  </w:style>
  <w:style w:type="paragraph" w:customStyle="1" w:styleId="Border">
    <w:name w:val="Border"/>
    <w:basedOn w:val="Normal"/>
    <w:qFormat/>
    <w:rsid w:val="00331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5B9"/>
    <w:rPr>
      <w:u w:val="single"/>
    </w:rPr>
  </w:style>
  <w:style w:type="character" w:customStyle="1" w:styleId="BoldandItalics">
    <w:name w:val="Bold and Italics"/>
    <w:qFormat/>
    <w:rsid w:val="003315B9"/>
    <w:rPr>
      <w:b/>
      <w:i/>
      <w:u w:val="none"/>
    </w:rPr>
  </w:style>
  <w:style w:type="paragraph" w:styleId="BalloonText">
    <w:name w:val="Balloon Text"/>
    <w:basedOn w:val="Normal"/>
    <w:link w:val="BalloonTextChar"/>
    <w:rsid w:val="00331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5B9"/>
    <w:pPr>
      <w:spacing w:before="0" w:after="0"/>
    </w:pPr>
  </w:style>
  <w:style w:type="paragraph" w:customStyle="1" w:styleId="BodyTextBold">
    <w:name w:val="Body Text Bold"/>
    <w:basedOn w:val="BodyText"/>
    <w:qFormat/>
    <w:rsid w:val="003315B9"/>
    <w:rPr>
      <w:b/>
    </w:rPr>
  </w:style>
  <w:style w:type="character" w:styleId="Hyperlink">
    <w:name w:val="Hyperlink"/>
    <w:basedOn w:val="DefaultParagraphFont"/>
    <w:uiPriority w:val="99"/>
    <w:unhideWhenUsed/>
    <w:rsid w:val="00AE1A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1715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BSBHRM510 Manage mediation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2020-07-07T10:00:00Z</dcterms:created>
  <dcterms:modified xsi:type="dcterms:W3CDTF">2020-07-07T10:00:00Z</dcterms:modified>
</cp:coreProperties>
</file>