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3D6" w:rsidP="008753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BSBHRM506 Manage recruitment selection and induction processes</w:t>
      </w:r>
      <w:r>
        <w:fldChar w:fldCharType="end"/>
      </w:r>
    </w:p>
    <w:p w:rsidR="008753D6" w:rsidP="008753D6">
      <w:pPr>
        <w:pStyle w:val="Version"/>
        <w:sectPr w:rsidSect="004926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6DA" w:rsidP="004926DA">
      <w:pPr>
        <w:pStyle w:val="SuperHeading"/>
      </w:pPr>
      <w:r w:rsidRPr="004926DA">
        <w:t>Assessment Re</w:t>
      </w:r>
      <w:r w:rsidRPr="004926DA">
        <w:t>quirements for BSBHRM506 Manage recruitment selection and induction processes</w:t>
      </w:r>
    </w:p>
    <w:p w:rsidR="00000000" w:rsidRPr="004926DA" w:rsidP="004926DA">
      <w:pPr>
        <w:pStyle w:val="Heading1"/>
      </w:pPr>
      <w:bookmarkStart w:id="1" w:name="O_704087"/>
      <w:bookmarkEnd w:id="1"/>
      <w:r w:rsidRPr="004926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2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6DA" w:rsidP="004926DA">
            <w:pPr>
              <w:pStyle w:val="BodyText"/>
            </w:pPr>
            <w:r w:rsidRPr="004926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DA">
            <w:pPr>
              <w:pStyle w:val="BodyText"/>
              <w:rPr>
                <w:lang w:val="en-NZ"/>
              </w:rPr>
            </w:pPr>
            <w:r w:rsidRPr="004926DA">
              <w:rPr>
                <w:rStyle w:val="SpecialBold"/>
              </w:rPr>
              <w:t>Comments</w:t>
            </w:r>
          </w:p>
        </w:tc>
      </w:tr>
      <w:tr w:rsidTr="004926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6DA">
            <w:pPr>
              <w:pStyle w:val="BodyText"/>
              <w:rPr>
                <w:lang w:val="en-NZ"/>
              </w:rPr>
            </w:pPr>
            <w:r w:rsidRPr="004926DA">
              <w:t>Release 1</w:t>
            </w:r>
            <w:r w:rsidRPr="004926D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6DA" w:rsidP="004926DA">
            <w:pPr>
              <w:pStyle w:val="BodyText"/>
            </w:pPr>
            <w:r w:rsidRPr="004926DA">
              <w:t>This version first released with BSB Business Services Training Package Version 1.0.</w:t>
            </w:r>
          </w:p>
        </w:tc>
      </w:tr>
    </w:tbl>
    <w:p w:rsidR="00000000" w:rsidRPr="004926DA" w:rsidP="004926DA">
      <w:pPr>
        <w:pStyle w:val="BodyText"/>
      </w:pPr>
    </w:p>
    <w:p w:rsidR="00000000" w:rsidRPr="004926DA" w:rsidP="004926DA">
      <w:pPr>
        <w:pStyle w:val="AllowPageBreak"/>
      </w:pPr>
    </w:p>
    <w:p w:rsidR="00000000" w:rsidRPr="004926DA" w:rsidP="004926DA">
      <w:pPr>
        <w:pStyle w:val="Heading1"/>
      </w:pPr>
      <w:bookmarkStart w:id="2" w:name="O_704088"/>
      <w:bookmarkEnd w:id="2"/>
      <w:r w:rsidRPr="004926DA">
        <w:t>Performance Evidence</w:t>
      </w:r>
    </w:p>
    <w:p w:rsidR="00000000" w:rsidRPr="004926DA" w:rsidP="008753D6">
      <w:pPr>
        <w:pStyle w:val="BodyText"/>
      </w:pPr>
      <w:r w:rsidRPr="004926DA">
        <w:t>Evidence of the ability to:</w:t>
      </w:r>
    </w:p>
    <w:p w:rsidR="00000000" w:rsidRPr="004926DA" w:rsidP="004926DA">
      <w:pPr>
        <w:pStyle w:val="ListBullet"/>
      </w:pPr>
      <w:r w:rsidRPr="004926DA">
        <w:t>develop or critically analyse a policy and procedures framework for recruitment, selection and induction</w:t>
      </w:r>
    </w:p>
    <w:p w:rsidR="00000000" w:rsidRPr="004926DA" w:rsidP="004926DA">
      <w:pPr>
        <w:pStyle w:val="ListBullet"/>
      </w:pPr>
      <w:r w:rsidRPr="004926DA">
        <w:t>identify the need for recruitment</w:t>
      </w:r>
    </w:p>
    <w:p w:rsidR="00000000" w:rsidRPr="004926DA" w:rsidP="004926DA">
      <w:pPr>
        <w:pStyle w:val="ListBullet"/>
      </w:pPr>
      <w:r w:rsidRPr="004926DA">
        <w:t>prepare and oversee appropriate documentation required for recruitm</w:t>
      </w:r>
      <w:r w:rsidRPr="004926DA">
        <w:t>ent</w:t>
      </w:r>
    </w:p>
    <w:p w:rsidR="00000000" w:rsidRPr="004926DA" w:rsidP="004926DA">
      <w:pPr>
        <w:pStyle w:val="ListBullet"/>
      </w:pPr>
      <w:r w:rsidRPr="004926DA">
        <w:t xml:space="preserve">select and advise job applicants appropriately </w:t>
      </w:r>
    </w:p>
    <w:p w:rsidR="00000000" w:rsidRPr="004926DA" w:rsidP="004926DA">
      <w:pPr>
        <w:pStyle w:val="ListBullet"/>
      </w:pPr>
      <w:r w:rsidRPr="004926DA">
        <w:t>manage the induction process</w:t>
      </w:r>
    </w:p>
    <w:p w:rsidR="00000000" w:rsidRPr="004926DA" w:rsidP="004926DA">
      <w:pPr>
        <w:pStyle w:val="ListBullet"/>
      </w:pPr>
      <w:r w:rsidRPr="004926DA">
        <w:t>comply with relevant legislation and organisational requirements.</w:t>
      </w:r>
    </w:p>
    <w:p w:rsidR="00000000" w:rsidRPr="004926DA" w:rsidP="004926DA">
      <w:pPr>
        <w:pStyle w:val="BodyText"/>
      </w:pPr>
    </w:p>
    <w:p w:rsidR="00000000" w:rsidRPr="004926DA" w:rsidP="008753D6">
      <w:pPr>
        <w:pStyle w:val="BodyText"/>
      </w:pPr>
      <w:r w:rsidRPr="004926DA">
        <w:t>Note: If a specific volume or frequency is not stated, then evidence must be provided at least once.</w:t>
      </w:r>
    </w:p>
    <w:p w:rsidR="00000000" w:rsidRPr="004926DA" w:rsidP="004926DA">
      <w:pPr>
        <w:pStyle w:val="Heading1"/>
      </w:pPr>
      <w:bookmarkStart w:id="3" w:name="O_704089"/>
      <w:bookmarkEnd w:id="3"/>
      <w:r w:rsidRPr="004926DA">
        <w:t>Knowledge Evidence</w:t>
      </w:r>
    </w:p>
    <w:p w:rsidR="00000000" w:rsidRPr="004926DA" w:rsidP="008753D6">
      <w:pPr>
        <w:pStyle w:val="BodyText"/>
      </w:pPr>
      <w:r w:rsidRPr="004926DA">
        <w:t>To complete the unit requirements safely and effectively, the individual must:</w:t>
      </w:r>
    </w:p>
    <w:p w:rsidR="00000000" w:rsidRPr="004926DA" w:rsidP="004926DA">
      <w:pPr>
        <w:pStyle w:val="ListBullet"/>
      </w:pPr>
      <w:r w:rsidRPr="004926DA">
        <w:t>describe recruitment and selection methods, including assessment centres</w:t>
      </w:r>
    </w:p>
    <w:p w:rsidR="00000000" w:rsidRPr="004926DA" w:rsidP="004926DA">
      <w:pPr>
        <w:pStyle w:val="ListBullet"/>
      </w:pPr>
      <w:r w:rsidRPr="004926DA">
        <w:t>explain the concept of outsourcing</w:t>
      </w:r>
    </w:p>
    <w:p w:rsidR="00000000" w:rsidRPr="004926DA" w:rsidP="004926DA">
      <w:pPr>
        <w:pStyle w:val="ListBullet"/>
      </w:pPr>
      <w:r w:rsidRPr="004926DA">
        <w:t xml:space="preserve">describe the purpose of employee </w:t>
      </w:r>
      <w:r w:rsidRPr="004926DA">
        <w:t>contracts and industrial relations</w:t>
      </w:r>
    </w:p>
    <w:p w:rsidR="00000000" w:rsidRPr="004926DA" w:rsidP="004926DA">
      <w:pPr>
        <w:pStyle w:val="ListBullet"/>
      </w:pPr>
      <w:r w:rsidRPr="004926DA">
        <w:t xml:space="preserve">summarise relevant legislation, regulations, standards and codes of practice that may affect recruitment, selection and induction </w:t>
      </w:r>
    </w:p>
    <w:p w:rsidR="00000000" w:rsidRPr="004926DA" w:rsidP="004926DA">
      <w:pPr>
        <w:pStyle w:val="ListBullet"/>
      </w:pPr>
      <w:r w:rsidRPr="004926DA">
        <w:t>explain why terms and conditions of employment are an important aspect of recruitment</w:t>
      </w:r>
    </w:p>
    <w:p w:rsidR="00000000" w:rsidRPr="004926DA" w:rsidP="004926DA">
      <w:pPr>
        <w:pStyle w:val="ListBullet"/>
      </w:pPr>
      <w:r w:rsidRPr="004926DA">
        <w:t>expl</w:t>
      </w:r>
      <w:r w:rsidRPr="004926DA">
        <w:t>ain the relevance of psychometric and skills testing programs to recruitment.</w:t>
      </w:r>
    </w:p>
    <w:p w:rsidR="00000000" w:rsidRPr="004926DA" w:rsidP="004926DA">
      <w:pPr>
        <w:pStyle w:val="AllowPageBreak"/>
      </w:pPr>
    </w:p>
    <w:p w:rsidR="00000000" w:rsidRPr="004926DA" w:rsidP="004926DA">
      <w:pPr>
        <w:pStyle w:val="Heading1"/>
      </w:pPr>
      <w:bookmarkStart w:id="4" w:name="O_704090"/>
      <w:bookmarkEnd w:id="4"/>
      <w:r w:rsidRPr="004926DA">
        <w:t>Assessment Conditions</w:t>
      </w:r>
    </w:p>
    <w:p w:rsidR="00000000" w:rsidRPr="004926DA" w:rsidP="008753D6">
      <w:pPr>
        <w:pStyle w:val="BodyText"/>
      </w:pPr>
      <w:r w:rsidRPr="004926DA">
        <w:t>Assessment must be conducted in a safe environment where evidence gathered demonstrates consistent performance of typical activities experi</w:t>
      </w:r>
      <w:r w:rsidRPr="004926DA">
        <w:t>enced in the workforce development – human resource development field of work and include access to:</w:t>
      </w:r>
    </w:p>
    <w:p w:rsidR="00000000" w:rsidRPr="004926DA" w:rsidP="004926DA">
      <w:pPr>
        <w:pStyle w:val="ListBullet"/>
      </w:pPr>
      <w:r w:rsidRPr="004926DA">
        <w:t>an appropriate range of documentation and resources normally used in the workplace</w:t>
      </w:r>
    </w:p>
    <w:p w:rsidR="00000000" w:rsidRPr="004926DA" w:rsidP="004926DA">
      <w:pPr>
        <w:pStyle w:val="ListBullet"/>
      </w:pPr>
      <w:r w:rsidRPr="004926DA">
        <w:t>relevant organisational policies and procedures</w:t>
      </w:r>
    </w:p>
    <w:p w:rsidR="00000000" w:rsidRPr="004926DA" w:rsidP="004926DA">
      <w:pPr>
        <w:pStyle w:val="ListBullet"/>
      </w:pPr>
      <w:r w:rsidRPr="004926DA">
        <w:t>relevant legislation, r</w:t>
      </w:r>
      <w:r w:rsidRPr="004926DA">
        <w:t xml:space="preserve">egulations and codes of practice </w:t>
      </w:r>
    </w:p>
    <w:p w:rsidR="00000000" w:rsidRPr="004926DA" w:rsidP="004926DA">
      <w:pPr>
        <w:pStyle w:val="ListBullet"/>
      </w:pPr>
      <w:r w:rsidRPr="004926DA">
        <w:t>business technology.</w:t>
      </w:r>
    </w:p>
    <w:p w:rsidR="00000000" w:rsidRPr="004926DA" w:rsidP="004926DA">
      <w:pPr>
        <w:pStyle w:val="BodyText"/>
      </w:pPr>
    </w:p>
    <w:p w:rsidR="00000000" w:rsidRPr="004926DA" w:rsidP="008753D6">
      <w:pPr>
        <w:pStyle w:val="BodyText"/>
      </w:pPr>
      <w:r w:rsidRPr="004926DA">
        <w:t>Assessors must satisfy NVR/AQTF assessor requirements.</w:t>
      </w:r>
    </w:p>
    <w:p w:rsidR="00000000" w:rsidRPr="004926DA" w:rsidP="004926DA">
      <w:pPr>
        <w:pStyle w:val="Heading1"/>
      </w:pPr>
      <w:bookmarkStart w:id="5" w:name="O_704093"/>
      <w:bookmarkEnd w:id="5"/>
      <w:r w:rsidRPr="004926DA">
        <w:t>Links</w:t>
      </w:r>
    </w:p>
    <w:p w:rsidR="00000000" w:rsidRPr="004926DA" w:rsidP="008753D6">
      <w:pPr>
        <w:pStyle w:val="BodyText"/>
      </w:pPr>
      <w:r w:rsidRPr="004926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010C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926DA" w:rsidP="004926DA"/>
    <w:sectPr w:rsidSect="004926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DA" w:rsidRPr="008753D6" w:rsidP="008753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D6" w:rsidP="004926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53D6" w:rsidP="004926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53D6" w:rsidP="004926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6DA" w:rsidRPr="008753D6" w:rsidP="008753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6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3D6" w:rsidRPr="002D2AF8" w:rsidP="004926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BSBHRM506 Manage recruitment selection and induction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753D6" w:rsidP="004926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A81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22EE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6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6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6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6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6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6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6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6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6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6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6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6DA"/>
  </w:style>
  <w:style w:type="character" w:customStyle="1" w:styleId="Heading1Char">
    <w:name w:val="Heading 1 Char"/>
    <w:basedOn w:val="DefaultParagraphFont"/>
    <w:link w:val="Heading1"/>
    <w:rsid w:val="004926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6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6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6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6DA"/>
    <w:rPr>
      <w:b/>
      <w:spacing w:val="0"/>
    </w:rPr>
  </w:style>
  <w:style w:type="paragraph" w:customStyle="1" w:styleId="SuperHeading">
    <w:name w:val="SuperHeading"/>
    <w:basedOn w:val="Normal"/>
    <w:rsid w:val="004926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6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26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6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6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6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6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6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6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6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6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6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6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6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6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6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6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6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6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6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6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6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6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6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6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6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6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6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6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6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6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6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6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6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6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6DA"/>
    <w:rPr>
      <w:i/>
    </w:rPr>
  </w:style>
  <w:style w:type="paragraph" w:styleId="Caption">
    <w:name w:val="caption"/>
    <w:basedOn w:val="BodyText"/>
    <w:next w:val="Normal"/>
    <w:qFormat/>
    <w:rsid w:val="004926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6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6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6DA"/>
  </w:style>
  <w:style w:type="paragraph" w:styleId="TableofFigures">
    <w:name w:val="table of figures"/>
    <w:basedOn w:val="Normal"/>
    <w:next w:val="Normal"/>
    <w:semiHidden/>
    <w:rsid w:val="004926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6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26DA"/>
    <w:rPr>
      <w:rFonts w:ascii="Wingdings" w:hAnsi="Wingdings"/>
    </w:rPr>
  </w:style>
  <w:style w:type="paragraph" w:customStyle="1" w:styleId="TableHeading">
    <w:name w:val="Table Heading"/>
    <w:basedOn w:val="HeadingBase"/>
    <w:rsid w:val="004926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6DA"/>
    <w:rPr>
      <w:color w:val="0033CC"/>
      <w:u w:val="none"/>
    </w:rPr>
  </w:style>
  <w:style w:type="paragraph" w:customStyle="1" w:styleId="BodyTextRight">
    <w:name w:val="Body Text Right"/>
    <w:basedOn w:val="BodyText"/>
    <w:rsid w:val="004926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6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6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6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6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6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6DA"/>
    <w:rPr>
      <w:sz w:val="32"/>
    </w:rPr>
  </w:style>
  <w:style w:type="paragraph" w:customStyle="1" w:styleId="HeadingProcedure">
    <w:name w:val="Heading Procedure"/>
    <w:basedOn w:val="HeadingBase"/>
    <w:next w:val="Normal"/>
    <w:rsid w:val="004926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6DA"/>
    <w:pPr>
      <w:spacing w:before="60" w:after="60"/>
    </w:pPr>
  </w:style>
  <w:style w:type="paragraph" w:styleId="ListContinue">
    <w:name w:val="List Continue"/>
    <w:basedOn w:val="List"/>
    <w:rsid w:val="004926DA"/>
    <w:pPr>
      <w:ind w:firstLine="0"/>
    </w:pPr>
  </w:style>
  <w:style w:type="paragraph" w:customStyle="1" w:styleId="ListNote">
    <w:name w:val="List Note"/>
    <w:basedOn w:val="List"/>
    <w:rsid w:val="004926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6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6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6DA"/>
    <w:rPr>
      <w:rFonts w:ascii="Courier New" w:hAnsi="Courier New"/>
    </w:rPr>
  </w:style>
  <w:style w:type="paragraph" w:customStyle="1" w:styleId="NoteBullet">
    <w:name w:val="Note Bullet"/>
    <w:basedOn w:val="Note"/>
    <w:rsid w:val="004926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6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6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6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6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26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6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6DA"/>
    <w:rPr>
      <w:b/>
      <w:smallCaps/>
    </w:rPr>
  </w:style>
  <w:style w:type="paragraph" w:customStyle="1" w:styleId="TableListNumber">
    <w:name w:val="Table List Number"/>
    <w:basedOn w:val="ListNumber"/>
    <w:rsid w:val="004926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6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6DA"/>
    <w:pPr>
      <w:numPr>
        <w:numId w:val="8"/>
      </w:numPr>
    </w:pPr>
  </w:style>
  <w:style w:type="paragraph" w:customStyle="1" w:styleId="ListAlpha2">
    <w:name w:val="List Alpha 2"/>
    <w:basedOn w:val="List2"/>
    <w:rsid w:val="004926DA"/>
    <w:pPr>
      <w:numPr>
        <w:numId w:val="7"/>
      </w:numPr>
    </w:pPr>
  </w:style>
  <w:style w:type="paragraph" w:styleId="List2">
    <w:name w:val="List 2"/>
    <w:basedOn w:val="BodyText"/>
    <w:rsid w:val="004926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6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6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6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6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6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26DA"/>
    <w:pPr>
      <w:numPr>
        <w:numId w:val="3"/>
      </w:numPr>
    </w:pPr>
  </w:style>
  <w:style w:type="paragraph" w:styleId="ListContinue2">
    <w:name w:val="List Continue 2"/>
    <w:basedOn w:val="List2"/>
    <w:rsid w:val="004926DA"/>
    <w:pPr>
      <w:ind w:firstLine="0"/>
    </w:pPr>
  </w:style>
  <w:style w:type="paragraph" w:styleId="ListContinue3">
    <w:name w:val="List Continue 3"/>
    <w:basedOn w:val="List3"/>
    <w:rsid w:val="004926DA"/>
    <w:pPr>
      <w:ind w:left="1021" w:firstLine="0"/>
    </w:pPr>
  </w:style>
  <w:style w:type="paragraph" w:styleId="ListContinue4">
    <w:name w:val="List Continue 4"/>
    <w:basedOn w:val="List4"/>
    <w:rsid w:val="004926DA"/>
    <w:pPr>
      <w:ind w:firstLine="0"/>
    </w:pPr>
  </w:style>
  <w:style w:type="paragraph" w:styleId="ListContinue5">
    <w:name w:val="List Continue 5"/>
    <w:basedOn w:val="List5"/>
    <w:rsid w:val="004926DA"/>
    <w:pPr>
      <w:ind w:firstLine="0"/>
    </w:pPr>
  </w:style>
  <w:style w:type="paragraph" w:styleId="ListNumber3">
    <w:name w:val="List Number 3"/>
    <w:basedOn w:val="List3"/>
    <w:rsid w:val="004926DA"/>
    <w:pPr>
      <w:numPr>
        <w:numId w:val="4"/>
      </w:numPr>
    </w:pPr>
  </w:style>
  <w:style w:type="paragraph" w:styleId="ListNumber4">
    <w:name w:val="List Number 4"/>
    <w:basedOn w:val="List4"/>
    <w:rsid w:val="004926DA"/>
    <w:pPr>
      <w:numPr>
        <w:numId w:val="5"/>
      </w:numPr>
    </w:pPr>
  </w:style>
  <w:style w:type="paragraph" w:styleId="ListNumber5">
    <w:name w:val="List Number 5"/>
    <w:basedOn w:val="List5"/>
    <w:rsid w:val="004926DA"/>
    <w:pPr>
      <w:numPr>
        <w:numId w:val="6"/>
      </w:numPr>
    </w:pPr>
  </w:style>
  <w:style w:type="paragraph" w:styleId="BlockText">
    <w:name w:val="Block Text"/>
    <w:basedOn w:val="Normal"/>
    <w:rsid w:val="004926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6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6DA"/>
    <w:rPr>
      <w:sz w:val="16"/>
      <w:vertAlign w:val="superscript"/>
    </w:rPr>
  </w:style>
  <w:style w:type="character" w:customStyle="1" w:styleId="Symbols">
    <w:name w:val="Symbols"/>
    <w:basedOn w:val="DefaultParagraphFont"/>
    <w:rsid w:val="004926DA"/>
    <w:rPr>
      <w:rFonts w:ascii="Symbol" w:hAnsi="Symbol"/>
    </w:rPr>
  </w:style>
  <w:style w:type="character" w:customStyle="1" w:styleId="MenuOptions">
    <w:name w:val="Menu Options"/>
    <w:basedOn w:val="DefaultParagraphFont"/>
    <w:rsid w:val="004926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6DA"/>
    <w:rPr>
      <w:b/>
    </w:rPr>
  </w:style>
  <w:style w:type="character" w:customStyle="1" w:styleId="Underlined">
    <w:name w:val="Underlined"/>
    <w:basedOn w:val="DefaultParagraphFont"/>
    <w:rsid w:val="004926DA"/>
    <w:rPr>
      <w:u w:val="single"/>
    </w:rPr>
  </w:style>
  <w:style w:type="paragraph" w:customStyle="1" w:styleId="TableBodyTextRight">
    <w:name w:val="Table Body Text Right"/>
    <w:basedOn w:val="TableBodyText"/>
    <w:rsid w:val="004926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6DA"/>
    <w:rPr>
      <w:sz w:val="18"/>
    </w:rPr>
  </w:style>
  <w:style w:type="paragraph" w:customStyle="1" w:styleId="BodySmallRight">
    <w:name w:val="Body Small Right"/>
    <w:basedOn w:val="BodyTextRight"/>
    <w:rsid w:val="004926DA"/>
    <w:rPr>
      <w:sz w:val="18"/>
      <w:szCs w:val="18"/>
    </w:rPr>
  </w:style>
  <w:style w:type="paragraph" w:customStyle="1" w:styleId="MarginEdition">
    <w:name w:val="Margin Edition"/>
    <w:basedOn w:val="MarginNote"/>
    <w:rsid w:val="004926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6DA"/>
    <w:rPr>
      <w:sz w:val="2"/>
      <w:szCs w:val="2"/>
    </w:rPr>
  </w:style>
  <w:style w:type="character" w:customStyle="1" w:styleId="Small">
    <w:name w:val="Small"/>
    <w:basedOn w:val="DefaultParagraphFont"/>
    <w:rsid w:val="004926DA"/>
    <w:rPr>
      <w:sz w:val="16"/>
    </w:rPr>
  </w:style>
  <w:style w:type="paragraph" w:customStyle="1" w:styleId="WideTable">
    <w:name w:val="Wide Table"/>
    <w:basedOn w:val="Normal"/>
    <w:rsid w:val="004926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6DA"/>
  </w:style>
  <w:style w:type="paragraph" w:styleId="Quote">
    <w:name w:val="Quote"/>
    <w:basedOn w:val="Heading1"/>
    <w:link w:val="QuoteChar"/>
    <w:qFormat/>
    <w:rsid w:val="004926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6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6DA"/>
    <w:pPr>
      <w:pageBreakBefore/>
    </w:pPr>
  </w:style>
  <w:style w:type="paragraph" w:customStyle="1" w:styleId="Border">
    <w:name w:val="Border"/>
    <w:basedOn w:val="Normal"/>
    <w:qFormat/>
    <w:rsid w:val="004926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6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6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6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6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6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6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6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6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6DA"/>
    <w:rPr>
      <w:u w:val="single"/>
    </w:rPr>
  </w:style>
  <w:style w:type="character" w:customStyle="1" w:styleId="BoldandItalics">
    <w:name w:val="Bold and Italics"/>
    <w:qFormat/>
    <w:rsid w:val="004926DA"/>
    <w:rPr>
      <w:b/>
      <w:i/>
      <w:u w:val="none"/>
    </w:rPr>
  </w:style>
  <w:style w:type="paragraph" w:styleId="BalloonText">
    <w:name w:val="Balloon Text"/>
    <w:basedOn w:val="Normal"/>
    <w:link w:val="BalloonTextChar"/>
    <w:rsid w:val="00492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6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6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6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6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6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6DA"/>
    <w:pPr>
      <w:spacing w:before="0" w:after="0"/>
    </w:pPr>
  </w:style>
  <w:style w:type="paragraph" w:customStyle="1" w:styleId="BodyTextBold">
    <w:name w:val="Body Text Bold"/>
    <w:basedOn w:val="BodyText"/>
    <w:qFormat/>
    <w:rsid w:val="004926DA"/>
    <w:rPr>
      <w:b/>
    </w:rPr>
  </w:style>
  <w:style w:type="character" w:styleId="Hyperlink">
    <w:name w:val="Hyperlink"/>
    <w:basedOn w:val="DefaultParagraphFont"/>
    <w:uiPriority w:val="99"/>
    <w:unhideWhenUsed/>
    <w:rsid w:val="008753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1977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BSBHRM506 Manage recruitment selection and induction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2023-07-01T03:43:00Z</dcterms:created>
  <dcterms:modified xsi:type="dcterms:W3CDTF">2023-07-01T03:43:00Z</dcterms:modified>
</cp:coreProperties>
</file>