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408F" w:rsidP="001B40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BSBHRM501 Manage human resource services</w:t>
      </w:r>
      <w:r>
        <w:fldChar w:fldCharType="end"/>
      </w:r>
    </w:p>
    <w:p w:rsidR="001B408F" w:rsidP="001B408F">
      <w:pPr>
        <w:pStyle w:val="Version"/>
        <w:sectPr w:rsidSect="00A214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144D" w:rsidP="00A2144D">
      <w:pPr>
        <w:pStyle w:val="SuperHeading"/>
      </w:pPr>
      <w:r w:rsidRPr="00A2144D">
        <w:t>BSBHRM501 Manage human resource services</w:t>
      </w:r>
    </w:p>
    <w:p w:rsidR="00000000" w:rsidRPr="00A2144D" w:rsidP="00A2144D">
      <w:pPr>
        <w:pStyle w:val="Heading1"/>
      </w:pPr>
      <w:bookmarkStart w:id="1" w:name="O_703963"/>
      <w:bookmarkEnd w:id="1"/>
      <w:r w:rsidRPr="00A214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21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44D" w:rsidP="00A2144D">
            <w:pPr>
              <w:pStyle w:val="BodyText"/>
            </w:pPr>
            <w:r w:rsidRPr="00A2144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rPr>
                <w:rStyle w:val="SpecialBold"/>
              </w:rPr>
              <w:t>Comments</w:t>
            </w:r>
          </w:p>
        </w:tc>
      </w:tr>
      <w:tr w:rsidTr="00A21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Release 1</w:t>
            </w:r>
            <w:r w:rsidRPr="00A2144D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44D" w:rsidP="00A2144D">
            <w:pPr>
              <w:pStyle w:val="BodyText"/>
            </w:pPr>
            <w:r w:rsidRPr="00A2144D">
              <w:t>This version first released with BSB Business Services Training Package Version 1.0.</w:t>
            </w:r>
          </w:p>
        </w:tc>
      </w:tr>
    </w:tbl>
    <w:p w:rsidR="00000000" w:rsidRPr="00A2144D" w:rsidP="00A2144D">
      <w:pPr>
        <w:pStyle w:val="BodyText"/>
      </w:pPr>
    </w:p>
    <w:p w:rsidR="00000000" w:rsidRPr="00A2144D" w:rsidP="00A2144D">
      <w:pPr>
        <w:pStyle w:val="AllowPageBreak"/>
      </w:pPr>
    </w:p>
    <w:p w:rsidR="00000000" w:rsidRPr="00A2144D" w:rsidP="00A2144D">
      <w:pPr>
        <w:pStyle w:val="Heading1"/>
      </w:pPr>
      <w:bookmarkStart w:id="2" w:name="O_703964"/>
      <w:bookmarkEnd w:id="2"/>
      <w:r w:rsidRPr="00A2144D">
        <w:t>Application</w:t>
      </w:r>
    </w:p>
    <w:p w:rsidR="00000000" w:rsidRPr="00A2144D" w:rsidP="001B408F">
      <w:pPr>
        <w:pStyle w:val="BodyText"/>
      </w:pPr>
      <w:r w:rsidRPr="00A2144D">
        <w:t>This unit describes the skills and knowledge required to plan, manage and evaluate deliver</w:t>
      </w:r>
      <w:r w:rsidRPr="00A2144D">
        <w:t xml:space="preserve">y of human resource services, integrating business ethics. </w:t>
      </w:r>
    </w:p>
    <w:p w:rsidR="00000000" w:rsidRPr="00A2144D" w:rsidP="001B408F">
      <w:pPr>
        <w:pStyle w:val="BodyText"/>
      </w:pPr>
      <w:r w:rsidRPr="00A2144D">
        <w:t>It applies to individuals with responsibility for coordinating a range of human resource services across an organisation. They may have staff reporting to them.</w:t>
      </w:r>
    </w:p>
    <w:p w:rsidR="00000000" w:rsidRPr="00A2144D" w:rsidP="001B408F">
      <w:pPr>
        <w:pStyle w:val="BodyText"/>
      </w:pPr>
      <w:r w:rsidRPr="00A2144D">
        <w:t>No licensing, legislative or cert</w:t>
      </w:r>
      <w:r w:rsidRPr="00A2144D">
        <w:t>ification requirements apply to this unit at the time of publication.</w:t>
      </w:r>
    </w:p>
    <w:p w:rsidR="00000000" w:rsidRPr="00A2144D" w:rsidP="00A2144D">
      <w:pPr>
        <w:pStyle w:val="Heading1"/>
      </w:pPr>
      <w:bookmarkStart w:id="3" w:name="O_703967"/>
      <w:bookmarkEnd w:id="3"/>
      <w:r w:rsidRPr="00A2144D">
        <w:t>Unit Sector</w:t>
      </w:r>
    </w:p>
    <w:p w:rsidR="00000000" w:rsidRPr="00A2144D" w:rsidP="001B408F">
      <w:pPr>
        <w:pStyle w:val="BodyText"/>
      </w:pPr>
      <w:r w:rsidRPr="00A2144D">
        <w:t>Workforce Development – Human Resource Management</w:t>
      </w:r>
    </w:p>
    <w:p w:rsidR="00000000" w:rsidRPr="00A2144D" w:rsidP="00A2144D">
      <w:pPr>
        <w:pStyle w:val="Heading1"/>
      </w:pPr>
      <w:bookmarkStart w:id="4" w:name="O_703968"/>
      <w:bookmarkEnd w:id="4"/>
      <w:r w:rsidRPr="00A2144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214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44D" w:rsidP="00A2144D">
            <w:pPr>
              <w:pStyle w:val="BodyText"/>
            </w:pPr>
            <w:r w:rsidRPr="00A2144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rPr>
                <w:rStyle w:val="SpecialBold"/>
              </w:rPr>
              <w:t>PERFORMANCE CRITERIA</w:t>
            </w:r>
          </w:p>
        </w:tc>
      </w:tr>
      <w:tr w:rsidTr="00A214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44D" w:rsidP="00A2144D">
            <w:pPr>
              <w:pStyle w:val="BodyText"/>
            </w:pPr>
            <w:r w:rsidRPr="00A2144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14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1 Determine strategies for delivery of human resource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44D" w:rsidP="00A2144D">
            <w:pPr>
              <w:pStyle w:val="BodyText"/>
            </w:pPr>
            <w:r w:rsidRPr="00A2144D">
              <w:t>1.1 Analyse business strategy and operational plans to</w:t>
            </w:r>
            <w:r w:rsidRPr="00A2144D">
              <w:t xml:space="preserve"> determine human resource requirements </w:t>
            </w:r>
          </w:p>
          <w:p w:rsidR="00000000" w:rsidRPr="00A2144D" w:rsidP="00A2144D">
            <w:pPr>
              <w:pStyle w:val="BodyText"/>
            </w:pPr>
            <w:r w:rsidRPr="00A2144D">
              <w:t>1.2 Review external business environment and likely impact on organisation</w:t>
            </w:r>
            <w:r>
              <w:t>’</w:t>
            </w:r>
            <w:r w:rsidRPr="00A2144D">
              <w:t>s human resource requirements</w:t>
            </w:r>
          </w:p>
          <w:p w:rsidR="00000000" w:rsidRPr="00A2144D" w:rsidP="00A2144D">
            <w:pPr>
              <w:pStyle w:val="BodyText"/>
            </w:pPr>
            <w:r w:rsidRPr="00A2144D">
              <w:t>1.3 Consult line and senior managers to identify human resource needs in their areas</w:t>
            </w:r>
          </w:p>
          <w:p w:rsidR="00000000" w:rsidRPr="00A2144D" w:rsidP="00A2144D">
            <w:pPr>
              <w:pStyle w:val="BodyText"/>
            </w:pPr>
            <w:r w:rsidRPr="00A2144D">
              <w:t>1.4 Review organisation</w:t>
            </w:r>
            <w:r>
              <w:t>’</w:t>
            </w:r>
            <w:r w:rsidRPr="00A2144D">
              <w:t xml:space="preserve">s </w:t>
            </w:r>
            <w:r w:rsidRPr="00A2144D">
              <w:t>requirements for diversity in the workforce</w:t>
            </w:r>
          </w:p>
          <w:p w:rsidR="00000000" w:rsidRPr="00A2144D" w:rsidP="00A2144D">
            <w:pPr>
              <w:pStyle w:val="BodyText"/>
            </w:pPr>
            <w:r w:rsidRPr="00A2144D">
              <w:t>1.5 Develop options for delivery of human resource services that comply with legislative requirements, organisational policies and business goals</w:t>
            </w:r>
          </w:p>
          <w:p w:rsidR="00000000" w:rsidRPr="00A2144D" w:rsidP="00A2144D">
            <w:pPr>
              <w:pStyle w:val="BodyText"/>
            </w:pPr>
            <w:r w:rsidRPr="00A2144D">
              <w:t xml:space="preserve">1.6 Develop and agree on strategies and action plans for delivery </w:t>
            </w:r>
            <w:r w:rsidRPr="00A2144D">
              <w:t xml:space="preserve">of human resource services </w:t>
            </w:r>
          </w:p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1.7 Agree and document roles and responsibilities of human resource team, line managers, and external contractors</w:t>
            </w:r>
          </w:p>
        </w:tc>
      </w:tr>
      <w:tr w:rsidTr="00A214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2 Manage the delivery of human resource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44D" w:rsidP="00A2144D">
            <w:pPr>
              <w:pStyle w:val="BodyText"/>
            </w:pPr>
            <w:r w:rsidRPr="00A2144D">
              <w:t>2.1 Develop and communicate information about human resource strategies and services to internal and external stakeholders</w:t>
            </w:r>
          </w:p>
          <w:p w:rsidR="00000000" w:rsidRPr="00A2144D" w:rsidP="00A2144D">
            <w:pPr>
              <w:pStyle w:val="BodyText"/>
            </w:pPr>
            <w:r w:rsidRPr="00A2144D">
              <w:t>2.2 Develop and negotiate service agreements between the human resource team, service providers and client groups</w:t>
            </w:r>
          </w:p>
          <w:p w:rsidR="00000000" w:rsidRPr="00A2144D" w:rsidP="00A2144D">
            <w:pPr>
              <w:pStyle w:val="BodyText"/>
            </w:pPr>
            <w:r w:rsidRPr="00A2144D">
              <w:t>2.3 Document and co</w:t>
            </w:r>
            <w:r w:rsidRPr="00A2144D">
              <w:t xml:space="preserve">mmunicate service specifications, performance standards and timeframes </w:t>
            </w:r>
          </w:p>
          <w:p w:rsidR="00000000" w:rsidRPr="00A2144D" w:rsidP="00A2144D">
            <w:pPr>
              <w:pStyle w:val="BodyText"/>
            </w:pPr>
            <w:r w:rsidRPr="00A2144D">
              <w:t xml:space="preserve">2.4 Identify and arrange training support if required </w:t>
            </w:r>
          </w:p>
          <w:p w:rsidR="00000000" w:rsidRPr="00A2144D" w:rsidP="00A2144D">
            <w:pPr>
              <w:pStyle w:val="BodyText"/>
            </w:pPr>
            <w:r w:rsidRPr="00A2144D">
              <w:t>2.5 Agree on, and arrange monitoring of quality assurance processes</w:t>
            </w:r>
          </w:p>
          <w:p w:rsidR="00000000" w:rsidRPr="00A2144D" w:rsidP="00A2144D">
            <w:pPr>
              <w:pStyle w:val="BodyText"/>
            </w:pPr>
            <w:r w:rsidRPr="00A2144D">
              <w:t>2.6 Ensure that services are delivered by appropriate provide</w:t>
            </w:r>
            <w:r w:rsidRPr="00A2144D">
              <w:t>rs, according to service agreements and operational plans</w:t>
            </w:r>
          </w:p>
          <w:p w:rsidR="00000000" w:rsidRPr="00A2144D" w:rsidP="00A2144D">
            <w:pPr>
              <w:pStyle w:val="BodyText"/>
            </w:pPr>
            <w:r w:rsidRPr="00A2144D">
              <w:t>2.7 Identify and rectify underperformance of human resource team or service providers</w:t>
            </w:r>
          </w:p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2.8 Identify appropriate return on investment of providing human resource services</w:t>
            </w:r>
          </w:p>
        </w:tc>
      </w:tr>
      <w:tr w:rsidTr="00A214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3 Evaluate human resource se</w:t>
            </w:r>
            <w:r w:rsidRPr="00A2144D">
              <w:t>rvice delivery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44D" w:rsidP="00A2144D">
            <w:pPr>
              <w:pStyle w:val="BodyText"/>
            </w:pPr>
            <w:r w:rsidRPr="00A2144D">
              <w:t>3.1 Establish systems for gathering and storing information needed to provide human resource services</w:t>
            </w:r>
          </w:p>
          <w:p w:rsidR="00000000" w:rsidRPr="00A2144D" w:rsidP="00A2144D">
            <w:pPr>
              <w:pStyle w:val="BodyText"/>
            </w:pPr>
            <w:r w:rsidRPr="00A2144D">
              <w:t>3.2 Survey clients to determine level of satisfaction</w:t>
            </w:r>
          </w:p>
          <w:p w:rsidR="00000000" w:rsidRPr="00A2144D" w:rsidP="00A2144D">
            <w:pPr>
              <w:pStyle w:val="BodyText"/>
            </w:pPr>
            <w:r w:rsidRPr="00A2144D">
              <w:t>3.3 Capture ongoing client feedback for the review processes</w:t>
            </w:r>
          </w:p>
          <w:p w:rsidR="00000000" w:rsidRPr="00A2144D" w:rsidP="00A2144D">
            <w:pPr>
              <w:pStyle w:val="BodyText"/>
            </w:pPr>
            <w:r w:rsidRPr="00A2144D">
              <w:t>3.4 Analyse feedback and</w:t>
            </w:r>
            <w:r w:rsidRPr="00A2144D">
              <w:t xml:space="preserve"> surveys and recommend changes to service delivery</w:t>
            </w:r>
          </w:p>
          <w:p w:rsidR="00000000" w:rsidRPr="00A2144D" w:rsidP="00A2144D">
            <w:pPr>
              <w:pStyle w:val="BodyText"/>
            </w:pPr>
            <w:r w:rsidRPr="00A2144D">
              <w:t>3.5 Obtain approvals to variations in service delivery from appropriate managers</w:t>
            </w:r>
          </w:p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3.6 Support agreed change processes across the organisation</w:t>
            </w:r>
          </w:p>
        </w:tc>
      </w:tr>
      <w:tr w:rsidTr="00A214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4 Manage integration of business ethics in human resource pract</w:t>
            </w:r>
            <w:r w:rsidRPr="00A2144D">
              <w:t>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44D" w:rsidP="00A2144D">
            <w:pPr>
              <w:pStyle w:val="BodyText"/>
            </w:pPr>
            <w:r w:rsidRPr="00A2144D">
              <w:t>4.1 Ensure personal behaviour is consistently ethical and reflects values of the organisation</w:t>
            </w:r>
          </w:p>
          <w:p w:rsidR="00000000" w:rsidRPr="00A2144D" w:rsidP="00A2144D">
            <w:pPr>
              <w:pStyle w:val="BodyText"/>
            </w:pPr>
            <w:r w:rsidRPr="00A2144D">
              <w:t>4.2 Ensure code of conduct is observed across the organisation, and its expectations are incorporated in human resource policies and practices</w:t>
            </w:r>
          </w:p>
          <w:p w:rsidR="00000000" w:rsidRPr="00A2144D" w:rsidP="00A2144D">
            <w:pPr>
              <w:pStyle w:val="BodyText"/>
            </w:pPr>
            <w:r w:rsidRPr="00A2144D">
              <w:t>4.3 Observe co</w:t>
            </w:r>
            <w:r w:rsidRPr="00A2144D">
              <w:t xml:space="preserve">nfidentiality requirements in dealing with all human </w:t>
            </w:r>
            <w:r w:rsidRPr="00A2144D">
              <w:t>resource information</w:t>
            </w:r>
          </w:p>
          <w:p w:rsidR="00000000" w:rsidRPr="00A2144D" w:rsidP="00A2144D">
            <w:pPr>
              <w:pStyle w:val="BodyText"/>
            </w:pPr>
            <w:r w:rsidRPr="00A2144D">
              <w:t xml:space="preserve">4.4 Deal promptly with unethical behaviour </w:t>
            </w:r>
          </w:p>
          <w:p w:rsidR="00000000" w:rsidRPr="00A2144D" w:rsidP="00A2144D">
            <w:pPr>
              <w:pStyle w:val="BodyText"/>
            </w:pPr>
            <w:r w:rsidRPr="00A2144D">
              <w:t>4.5 Ensure all persons responsible for human resource functions understand requirements regarding their ethical behaviour</w:t>
            </w:r>
          </w:p>
        </w:tc>
      </w:tr>
    </w:tbl>
    <w:p w:rsidR="00000000" w:rsidRPr="00A2144D" w:rsidP="00A2144D">
      <w:pPr>
        <w:pStyle w:val="BodyText"/>
      </w:pPr>
    </w:p>
    <w:p w:rsidR="00000000" w:rsidRPr="00A2144D" w:rsidP="00A2144D">
      <w:pPr>
        <w:pStyle w:val="AllowPageBreak"/>
      </w:pPr>
    </w:p>
    <w:p w:rsidR="00000000" w:rsidRPr="00A2144D" w:rsidP="00A2144D">
      <w:pPr>
        <w:pStyle w:val="Heading1"/>
      </w:pPr>
      <w:bookmarkStart w:id="5" w:name="O_703969"/>
      <w:bookmarkEnd w:id="5"/>
      <w:r w:rsidRPr="00A2144D">
        <w:t>Foundation Skills</w:t>
      </w:r>
    </w:p>
    <w:p w:rsidR="00000000" w:rsidRPr="001B408F" w:rsidP="001B408F">
      <w:pPr>
        <w:pStyle w:val="BodyText"/>
        <w:rPr>
          <w:i/>
        </w:rPr>
      </w:pPr>
      <w:r w:rsidRPr="001B408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214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44D" w:rsidP="00A2144D">
            <w:pPr>
              <w:pStyle w:val="BodyText"/>
            </w:pPr>
            <w:r w:rsidRPr="00A2144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44D" w:rsidP="00A2144D">
            <w:pPr>
              <w:pStyle w:val="BodyText"/>
            </w:pPr>
            <w:r w:rsidRPr="00A2144D">
              <w:rPr>
                <w:rStyle w:val="SpecialBold"/>
              </w:rPr>
              <w:t>Performance</w:t>
            </w:r>
          </w:p>
          <w:p w:rsidR="00000000" w:rsidRPr="00A2144D" w:rsidP="00A2144D">
            <w:pPr>
              <w:pStyle w:val="BodyText"/>
            </w:pPr>
            <w:r w:rsidRPr="00A2144D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rPr>
                <w:rStyle w:val="SpecialBold"/>
              </w:rPr>
              <w:t>Description</w:t>
            </w:r>
          </w:p>
        </w:tc>
      </w:tr>
      <w:tr w:rsidTr="00A214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1.1, 1.2, 1.4-1.6, 2.6</w:t>
            </w:r>
            <w:r w:rsidRPr="00A2144D">
              <w:t>, 2.8, 3.4,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ListBullet"/>
              <w:rPr>
                <w:lang w:val="en-NZ"/>
              </w:rPr>
            </w:pPr>
            <w:r w:rsidRPr="00A2144D">
              <w:t xml:space="preserve">Critically evaluates and applies content from a range of structurally complex texts </w:t>
            </w:r>
          </w:p>
        </w:tc>
      </w:tr>
      <w:tr w:rsidTr="00A214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1.5, 1.7, 2.1-2.3,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ListBullet"/>
              <w:rPr>
                <w:lang w:val="en-NZ"/>
              </w:rPr>
            </w:pPr>
            <w:r w:rsidRPr="00A2144D">
              <w:t>Develops a range of documentation using tone, structure and language suited to context and audience</w:t>
            </w:r>
          </w:p>
        </w:tc>
      </w:tr>
      <w:tr w:rsidTr="00A214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1.3, 2.2, 3.2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44D" w:rsidP="00A2144D">
            <w:pPr>
              <w:pStyle w:val="ListBullet"/>
            </w:pPr>
            <w:r w:rsidRPr="00A2144D">
              <w:t xml:space="preserve">Asks questions to gather information and listens carefully to evaluate information </w:t>
            </w:r>
          </w:p>
          <w:p w:rsidR="00000000" w:rsidP="00A2144D">
            <w:pPr>
              <w:pStyle w:val="ListBullet"/>
              <w:rPr>
                <w:lang w:val="en-NZ"/>
              </w:rPr>
            </w:pPr>
            <w:r w:rsidRPr="00A2144D">
              <w:t>Uses appropriate vocabulary and tone in negotiations</w:t>
            </w:r>
          </w:p>
        </w:tc>
      </w:tr>
      <w:tr w:rsidTr="00A214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2.3, 2.8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44D" w:rsidP="00A2144D">
            <w:pPr>
              <w:pStyle w:val="ListBullet"/>
            </w:pPr>
            <w:r w:rsidRPr="00A2144D">
              <w:t>Makes basic calculations to ensure work output meets predetermine</w:t>
            </w:r>
            <w:r w:rsidRPr="00A2144D">
              <w:t>d timeframes</w:t>
            </w:r>
          </w:p>
          <w:p w:rsidR="00000000" w:rsidP="00A2144D">
            <w:pPr>
              <w:pStyle w:val="ListBullet"/>
              <w:rPr>
                <w:lang w:val="en-NZ"/>
              </w:rPr>
            </w:pPr>
            <w:r w:rsidRPr="00A2144D">
              <w:t>Selects from an expanding range of mathematical   strategies when analysing investment policies</w:t>
            </w:r>
          </w:p>
        </w:tc>
      </w:tr>
      <w:tr w:rsidTr="00A214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1.1, 1.2, 1.4, 1.5, 2.6, 4.1, 4.2, 4.3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44D" w:rsidP="00A2144D">
            <w:pPr>
              <w:pStyle w:val="ListBullet"/>
            </w:pPr>
            <w:r w:rsidRPr="00A2144D">
              <w:t>Considers and adheres to organisational policies and procedures when developing plans and strategies</w:t>
            </w:r>
          </w:p>
          <w:p w:rsidR="00000000" w:rsidRPr="00A2144D" w:rsidP="00A2144D">
            <w:pPr>
              <w:pStyle w:val="ListBullet"/>
            </w:pPr>
            <w:r w:rsidRPr="00A2144D">
              <w:t xml:space="preserve">Monitors adherence to legislative and organisational requirements   </w:t>
            </w:r>
          </w:p>
          <w:p w:rsidR="00000000" w:rsidRPr="00A2144D" w:rsidP="00A2144D">
            <w:pPr>
              <w:pStyle w:val="ListBullet"/>
            </w:pPr>
            <w:r w:rsidRPr="00A2144D">
              <w:t>Appreciates the implications of ethical, legal and regulatory responsibilities related</w:t>
            </w:r>
            <w:r w:rsidRPr="00A2144D">
              <w:t xml:space="preserve"> to own work</w:t>
            </w:r>
          </w:p>
          <w:p w:rsidR="00000000" w:rsidP="00A2144D">
            <w:pPr>
              <w:pStyle w:val="ListBullet"/>
              <w:rPr>
                <w:lang w:val="en-NZ"/>
              </w:rPr>
            </w:pPr>
            <w:r w:rsidRPr="00A2144D">
              <w:t>Considers own role in terms of its contribution to broader goals of the work environment</w:t>
            </w:r>
          </w:p>
        </w:tc>
      </w:tr>
      <w:tr w:rsidTr="00A214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2.1-2.3, 2.5, 2.7, 3.5,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44D" w:rsidP="00A2144D">
            <w:pPr>
              <w:pStyle w:val="ListBullet"/>
            </w:pPr>
            <w:r w:rsidRPr="00A2144D">
              <w:t>Recognises the importance of taking audience, purpose and contextual factors into account when mak</w:t>
            </w:r>
            <w:r w:rsidRPr="00A2144D">
              <w:t>ing decisions about what to communicate to whom, why and how</w:t>
            </w:r>
          </w:p>
          <w:p w:rsidR="00000000" w:rsidP="00A2144D">
            <w:pPr>
              <w:pStyle w:val="ListBullet"/>
              <w:rPr>
                <w:lang w:val="en-NZ"/>
              </w:rPr>
            </w:pPr>
            <w:r w:rsidRPr="00A2144D">
              <w:t xml:space="preserve">Collaborates with others to achieve joint outcomes, playing an active role in facilitating effective group interaction </w:t>
            </w:r>
          </w:p>
        </w:tc>
      </w:tr>
      <w:tr w:rsidTr="00A214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1.1, 1.2, 1.5, 1.6, 2.4, 2.6, 2.7, 3.1, 4.3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44D" w:rsidP="00A2144D">
            <w:pPr>
              <w:pStyle w:val="ListBullet"/>
            </w:pPr>
            <w:r w:rsidRPr="00A2144D">
              <w:t xml:space="preserve">Develops plans for complex, high-impact activities with organisational implications  </w:t>
            </w:r>
          </w:p>
          <w:p w:rsidR="00000000" w:rsidRPr="00A2144D" w:rsidP="00A2144D">
            <w:pPr>
              <w:pStyle w:val="ListBullet"/>
            </w:pPr>
            <w:r w:rsidRPr="00A2144D">
              <w:t>Uses systematic, analytical processes to solve problems in complex, non-routine situations</w:t>
            </w:r>
          </w:p>
          <w:p w:rsidR="00000000" w:rsidRPr="00A2144D" w:rsidP="00A2144D">
            <w:pPr>
              <w:pStyle w:val="ListBullet"/>
            </w:pPr>
            <w:r w:rsidRPr="00A2144D">
              <w:t>Uses analytical processes to decide on a course of action, establishing criteri</w:t>
            </w:r>
            <w:r w:rsidRPr="00A2144D">
              <w:t xml:space="preserve">a for deciding between options, and seeking input and advice from others </w:t>
            </w:r>
          </w:p>
          <w:p w:rsidR="00000000" w:rsidRPr="00A2144D" w:rsidP="00A2144D">
            <w:pPr>
              <w:pStyle w:val="ListBullet"/>
            </w:pPr>
            <w:r w:rsidRPr="00A2144D">
              <w:t xml:space="preserve">Uses digital technologies and systems safely, legally and ethically when gathering, storing and accessing information </w:t>
            </w:r>
          </w:p>
        </w:tc>
      </w:tr>
    </w:tbl>
    <w:p w:rsidR="00000000" w:rsidRPr="00A2144D" w:rsidP="00A2144D">
      <w:pPr>
        <w:pStyle w:val="BodyText"/>
      </w:pPr>
    </w:p>
    <w:p w:rsidR="00000000" w:rsidRPr="00A2144D" w:rsidP="00A2144D">
      <w:pPr>
        <w:pStyle w:val="AllowPageBreak"/>
      </w:pPr>
    </w:p>
    <w:p w:rsidR="00000000" w:rsidRPr="00A2144D" w:rsidP="00A2144D">
      <w:pPr>
        <w:pStyle w:val="Heading1"/>
      </w:pPr>
      <w:bookmarkStart w:id="6" w:name="O_703971"/>
      <w:bookmarkEnd w:id="6"/>
      <w:r w:rsidRPr="00A2144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A21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44D" w:rsidP="00A2144D">
            <w:pPr>
              <w:pStyle w:val="BodyText"/>
            </w:pPr>
            <w:r w:rsidRPr="00A2144D">
              <w:rPr>
                <w:rStyle w:val="SpecialBold"/>
              </w:rPr>
              <w:t xml:space="preserve">Code and title </w:t>
            </w:r>
          </w:p>
          <w:p w:rsidR="00000000" w:rsidRPr="00A2144D" w:rsidP="00A2144D">
            <w:pPr>
              <w:pStyle w:val="BodyText"/>
            </w:pPr>
            <w:r w:rsidRPr="00A2144D">
              <w:rPr>
                <w:rStyle w:val="SpecialBold"/>
              </w:rPr>
              <w:t>cur</w:t>
            </w:r>
            <w:r w:rsidRPr="00A2144D">
              <w:rPr>
                <w:rStyle w:val="SpecialBold"/>
              </w:rPr>
              <w:t>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44D" w:rsidP="00A2144D">
            <w:pPr>
              <w:pStyle w:val="BodyText"/>
            </w:pPr>
            <w:r w:rsidRPr="00A2144D">
              <w:rPr>
                <w:rStyle w:val="SpecialBold"/>
              </w:rPr>
              <w:t>Code and title</w:t>
            </w:r>
          </w:p>
          <w:p w:rsidR="00000000" w:rsidRPr="00A2144D" w:rsidP="00A2144D">
            <w:pPr>
              <w:pStyle w:val="BodyText"/>
            </w:pPr>
            <w:r w:rsidRPr="00A2144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44D" w:rsidP="00A2144D">
            <w:pPr>
              <w:pStyle w:val="BodyText"/>
            </w:pPr>
            <w:r w:rsidRPr="00A2144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rPr>
                <w:rStyle w:val="SpecialBold"/>
              </w:rPr>
              <w:t>Equivalence status</w:t>
            </w:r>
          </w:p>
        </w:tc>
      </w:tr>
      <w:tr w:rsidTr="00A21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BSBHRM501 Manage human resource services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BSBHRM501B Manage human resources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44D" w:rsidP="00A2144D">
            <w:pPr>
              <w:pStyle w:val="BodyText"/>
            </w:pPr>
            <w:r w:rsidRPr="00A2144D">
              <w:t>Updated to meet Standards for Training Packages</w:t>
            </w:r>
          </w:p>
          <w:p w:rsidR="00000000" w:rsidRPr="00A2144D" w:rsidP="00A2144D">
            <w:pPr>
              <w:pStyle w:val="BodyText"/>
            </w:pPr>
          </w:p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Minor change to unit title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44D" w:rsidP="00A2144D">
            <w:pPr>
              <w:pStyle w:val="BodyText"/>
            </w:pPr>
            <w:r w:rsidRPr="00A2144D">
              <w:t>Equivalent unit</w:t>
            </w:r>
          </w:p>
        </w:tc>
      </w:tr>
    </w:tbl>
    <w:p w:rsidR="00000000" w:rsidRPr="00A2144D" w:rsidP="00A2144D">
      <w:pPr>
        <w:pStyle w:val="BodyText"/>
      </w:pPr>
    </w:p>
    <w:p w:rsidR="00000000" w:rsidRPr="00A2144D" w:rsidP="00A2144D">
      <w:pPr>
        <w:pStyle w:val="AllowPageBreak"/>
      </w:pPr>
    </w:p>
    <w:p w:rsidR="00000000" w:rsidRPr="00A2144D" w:rsidP="00A2144D">
      <w:pPr>
        <w:pStyle w:val="Heading1"/>
      </w:pPr>
      <w:bookmarkStart w:id="7" w:name="O_703978"/>
      <w:bookmarkEnd w:id="7"/>
      <w:r w:rsidRPr="00A2144D">
        <w:t>Links</w:t>
      </w:r>
    </w:p>
    <w:p w:rsidR="00000000" w:rsidRPr="00A2144D" w:rsidP="001B408F">
      <w:pPr>
        <w:pStyle w:val="BodyText"/>
      </w:pPr>
      <w:r w:rsidRPr="00A214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433B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2144D" w:rsidP="001B408F">
      <w:pPr>
        <w:pStyle w:val="BodyText"/>
        <w:sectPr w:rsidSect="00A214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144D" w:rsidP="00A2144D">
      <w:pPr>
        <w:pStyle w:val="SuperHeading"/>
      </w:pPr>
      <w:r w:rsidRPr="00A2144D">
        <w:t xml:space="preserve">Assessment </w:t>
      </w:r>
      <w:r w:rsidRPr="00A2144D">
        <w:t>Requirements for BSBHRM501 Manage human resource services</w:t>
      </w:r>
    </w:p>
    <w:p w:rsidR="00000000" w:rsidRPr="00A2144D" w:rsidP="00A2144D">
      <w:pPr>
        <w:pStyle w:val="Heading1"/>
      </w:pPr>
      <w:bookmarkStart w:id="8" w:name="O_703973"/>
      <w:bookmarkEnd w:id="8"/>
      <w:r w:rsidRPr="00A214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21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44D" w:rsidP="00A2144D">
            <w:pPr>
              <w:pStyle w:val="BodyText"/>
            </w:pPr>
            <w:r w:rsidRPr="00A2144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rPr>
                <w:rStyle w:val="SpecialBold"/>
              </w:rPr>
              <w:t>Comments</w:t>
            </w:r>
          </w:p>
        </w:tc>
      </w:tr>
      <w:tr w:rsidTr="00A21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4D">
            <w:pPr>
              <w:pStyle w:val="BodyText"/>
              <w:rPr>
                <w:lang w:val="en-NZ"/>
              </w:rPr>
            </w:pPr>
            <w:r w:rsidRPr="00A2144D">
              <w:t>Release 1</w:t>
            </w:r>
            <w:r w:rsidRPr="00A2144D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44D" w:rsidP="00A2144D">
            <w:pPr>
              <w:pStyle w:val="BodyText"/>
            </w:pPr>
            <w:r w:rsidRPr="00A2144D">
              <w:t>This version first released with BSB Business Services Training Package Version 1.0.</w:t>
            </w:r>
          </w:p>
        </w:tc>
      </w:tr>
    </w:tbl>
    <w:p w:rsidR="00000000" w:rsidRPr="00A2144D" w:rsidP="00A2144D">
      <w:pPr>
        <w:pStyle w:val="BodyText"/>
      </w:pPr>
    </w:p>
    <w:p w:rsidR="00000000" w:rsidRPr="00A2144D" w:rsidP="00A2144D">
      <w:pPr>
        <w:pStyle w:val="AllowPageBreak"/>
      </w:pPr>
    </w:p>
    <w:p w:rsidR="00000000" w:rsidRPr="00A2144D" w:rsidP="00A2144D">
      <w:pPr>
        <w:pStyle w:val="Heading1"/>
      </w:pPr>
      <w:bookmarkStart w:id="9" w:name="O_703974"/>
      <w:bookmarkEnd w:id="9"/>
      <w:r w:rsidRPr="00A2144D">
        <w:t>Performance Evidence</w:t>
      </w:r>
    </w:p>
    <w:p w:rsidR="00000000" w:rsidRPr="00A2144D" w:rsidP="001B408F">
      <w:pPr>
        <w:pStyle w:val="BodyText"/>
      </w:pPr>
      <w:r w:rsidRPr="00A2144D">
        <w:t>Evidenc</w:t>
      </w:r>
      <w:r w:rsidRPr="00A2144D">
        <w:t>e of the ability to:</w:t>
      </w:r>
    </w:p>
    <w:p w:rsidR="00000000" w:rsidRPr="00A2144D" w:rsidP="00A2144D">
      <w:pPr>
        <w:pStyle w:val="ListBullet"/>
      </w:pPr>
      <w:r w:rsidRPr="00A2144D">
        <w:t>plan and manage human resource delivery within legislative,   organisational and business ethics frameworks</w:t>
      </w:r>
    </w:p>
    <w:p w:rsidR="00000000" w:rsidRPr="00A2144D" w:rsidP="00A2144D">
      <w:pPr>
        <w:pStyle w:val="ListBullet"/>
      </w:pPr>
      <w:r w:rsidRPr="00A2144D">
        <w:t>communicate effectively with a range of senior personnel</w:t>
      </w:r>
    </w:p>
    <w:p w:rsidR="00000000" w:rsidRPr="00A2144D" w:rsidP="00A2144D">
      <w:pPr>
        <w:pStyle w:val="ListBullet"/>
      </w:pPr>
      <w:r w:rsidRPr="00A2144D">
        <w:t xml:space="preserve">identify and arrange training support where appropriate </w:t>
      </w:r>
    </w:p>
    <w:p w:rsidR="00000000" w:rsidRPr="00A2144D" w:rsidP="00A2144D">
      <w:pPr>
        <w:pStyle w:val="ListBullet"/>
      </w:pPr>
      <w:r w:rsidRPr="00A2144D">
        <w:t>cal</w:t>
      </w:r>
      <w:r w:rsidRPr="00A2144D">
        <w:t>culate human resource return on investment within the organisation.</w:t>
      </w:r>
    </w:p>
    <w:p w:rsidR="00000000" w:rsidRPr="00A2144D" w:rsidP="00A2144D">
      <w:pPr>
        <w:pStyle w:val="BodyText"/>
      </w:pPr>
    </w:p>
    <w:p w:rsidR="00000000" w:rsidRPr="00A2144D" w:rsidP="001B408F">
      <w:pPr>
        <w:pStyle w:val="BodyText"/>
      </w:pPr>
      <w:r w:rsidRPr="00A2144D">
        <w:t>Note: If a specific volume or frequency is not stated, then evidence must be provided at least once.</w:t>
      </w:r>
    </w:p>
    <w:p w:rsidR="00000000" w:rsidRPr="00A2144D" w:rsidP="00A2144D">
      <w:pPr>
        <w:pStyle w:val="Heading1"/>
      </w:pPr>
      <w:bookmarkStart w:id="10" w:name="O_703975"/>
      <w:bookmarkEnd w:id="10"/>
      <w:r w:rsidRPr="00A2144D">
        <w:t>Knowledge Evidence</w:t>
      </w:r>
    </w:p>
    <w:p w:rsidR="00000000" w:rsidRPr="00A2144D" w:rsidP="001B408F">
      <w:pPr>
        <w:pStyle w:val="BodyText"/>
      </w:pPr>
      <w:r w:rsidRPr="00A2144D">
        <w:t>To complete the unit requirements safely and effec</w:t>
      </w:r>
      <w:r w:rsidRPr="00A2144D">
        <w:t>tively, the individual must:</w:t>
      </w:r>
    </w:p>
    <w:p w:rsidR="00000000" w:rsidRPr="00A2144D" w:rsidP="00A2144D">
      <w:pPr>
        <w:pStyle w:val="ListBullet"/>
      </w:pPr>
      <w:r w:rsidRPr="00A2144D">
        <w:t xml:space="preserve">identify the key provisions of legal and compliance requirements that apply to managing human resources  </w:t>
      </w:r>
    </w:p>
    <w:p w:rsidR="00000000" w:rsidRPr="00A2144D" w:rsidP="00A2144D">
      <w:pPr>
        <w:pStyle w:val="ListBullet"/>
      </w:pPr>
      <w:r w:rsidRPr="00A2144D">
        <w:t>summarise the organisation</w:t>
      </w:r>
      <w:r>
        <w:t>’</w:t>
      </w:r>
      <w:r w:rsidRPr="00A2144D">
        <w:t>s code of conduct</w:t>
      </w:r>
    </w:p>
    <w:p w:rsidR="00000000" w:rsidRPr="00A2144D" w:rsidP="00A2144D">
      <w:pPr>
        <w:pStyle w:val="ListBullet"/>
      </w:pPr>
      <w:r w:rsidRPr="00A2144D">
        <w:t>explain human resource strategies and planning processes and their relation</w:t>
      </w:r>
      <w:r w:rsidRPr="00A2144D">
        <w:t>ship to business and operational plans</w:t>
      </w:r>
    </w:p>
    <w:p w:rsidR="00000000" w:rsidRPr="00A2144D" w:rsidP="00A2144D">
      <w:pPr>
        <w:pStyle w:val="ListBullet"/>
      </w:pPr>
      <w:r w:rsidRPr="00A2144D">
        <w:t>describe performance and contract management</w:t>
      </w:r>
    </w:p>
    <w:p w:rsidR="00000000" w:rsidRPr="00A2144D" w:rsidP="00A2144D">
      <w:pPr>
        <w:pStyle w:val="ListBullet"/>
      </w:pPr>
      <w:r w:rsidRPr="00A2144D">
        <w:t>explain how feedback is used to modify the delivery of human resources.</w:t>
      </w:r>
    </w:p>
    <w:p w:rsidR="00000000" w:rsidRPr="00A2144D" w:rsidP="00A2144D">
      <w:pPr>
        <w:pStyle w:val="AllowPageBreak"/>
      </w:pPr>
    </w:p>
    <w:p w:rsidR="00000000" w:rsidRPr="00A2144D" w:rsidP="00A2144D">
      <w:pPr>
        <w:pStyle w:val="Heading1"/>
      </w:pPr>
      <w:bookmarkStart w:id="11" w:name="O_703976"/>
      <w:bookmarkEnd w:id="11"/>
      <w:r w:rsidRPr="00A2144D">
        <w:t>Assessment Conditions</w:t>
      </w:r>
    </w:p>
    <w:p w:rsidR="00000000" w:rsidRPr="00A2144D" w:rsidP="001B408F">
      <w:pPr>
        <w:pStyle w:val="BodyText"/>
      </w:pPr>
      <w:r w:rsidRPr="00A2144D">
        <w:t>Assessment must be conducted in a safe environment where evid</w:t>
      </w:r>
      <w:r w:rsidRPr="00A2144D">
        <w:t>ence gathered demonstrates consistent performance of typical activities experienced in the workforce development – human resource development field of work and include access to:</w:t>
      </w:r>
    </w:p>
    <w:p w:rsidR="00000000" w:rsidRPr="00A2144D" w:rsidP="00A2144D">
      <w:pPr>
        <w:pStyle w:val="ListBullet"/>
      </w:pPr>
      <w:r w:rsidRPr="00A2144D">
        <w:t>business strategy and operation plans</w:t>
      </w:r>
    </w:p>
    <w:p w:rsidR="00000000" w:rsidRPr="00A2144D" w:rsidP="00A2144D">
      <w:pPr>
        <w:pStyle w:val="ListBullet"/>
      </w:pPr>
      <w:r w:rsidRPr="00A2144D">
        <w:t>business technology</w:t>
      </w:r>
    </w:p>
    <w:p w:rsidR="00000000" w:rsidRPr="00A2144D" w:rsidP="00A2144D">
      <w:pPr>
        <w:pStyle w:val="ListBullet"/>
      </w:pPr>
      <w:r w:rsidRPr="00A2144D">
        <w:t>legislation, regul</w:t>
      </w:r>
      <w:r w:rsidRPr="00A2144D">
        <w:t>ations and codes of practice relevant to staff recruitment, selection and induction</w:t>
      </w:r>
    </w:p>
    <w:p w:rsidR="00000000" w:rsidRPr="00A2144D" w:rsidP="00A2144D">
      <w:pPr>
        <w:pStyle w:val="ListBullet"/>
      </w:pPr>
      <w:r w:rsidRPr="00A2144D">
        <w:t>interaction with others.</w:t>
      </w:r>
    </w:p>
    <w:p w:rsidR="00000000" w:rsidRPr="00A2144D" w:rsidP="00A2144D">
      <w:pPr>
        <w:pStyle w:val="BodyText"/>
      </w:pPr>
    </w:p>
    <w:p w:rsidR="00000000" w:rsidRPr="00A2144D" w:rsidP="001B408F">
      <w:pPr>
        <w:pStyle w:val="BodyText"/>
      </w:pPr>
      <w:r w:rsidRPr="00A2144D">
        <w:t xml:space="preserve">Assessors must satisfy NVR/AQTF assessor requirements. </w:t>
      </w:r>
    </w:p>
    <w:p w:rsidR="00000000" w:rsidRPr="00A2144D" w:rsidP="00A2144D">
      <w:pPr>
        <w:pStyle w:val="Heading1"/>
      </w:pPr>
      <w:bookmarkStart w:id="12" w:name="O_703979"/>
      <w:bookmarkEnd w:id="12"/>
      <w:r w:rsidRPr="00A2144D">
        <w:t>Links</w:t>
      </w:r>
    </w:p>
    <w:p w:rsidR="00000000" w:rsidRPr="00A2144D" w:rsidP="001B408F">
      <w:pPr>
        <w:pStyle w:val="BodyText"/>
      </w:pPr>
      <w:r w:rsidRPr="00A214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433B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2144D" w:rsidP="00A2144D"/>
    <w:sectPr w:rsidSect="00A214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4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44D" w:rsidRPr="001B408F" w:rsidP="001B40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4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08F" w:rsidP="00A214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408F" w:rsidP="00A214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B408F" w:rsidP="00A214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44D" w:rsidP="00A214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408F">
      <w:t>Approved</w:t>
    </w:r>
    <w:r w:rsidR="001B40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40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408F">
      <w:rPr>
        <w:noProof/>
      </w:rPr>
      <w:t>4</w:t>
    </w:r>
    <w:r>
      <w:rPr>
        <w:noProof/>
      </w:rPr>
      <w:fldChar w:fldCharType="end"/>
    </w:r>
  </w:p>
  <w:p w:rsidR="00A2144D" w:rsidP="00A214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40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408F">
      <w:t>Future Skills Organisation</w:t>
    </w:r>
    <w:r w:rsidR="001B408F">
      <w:fldChar w:fldCharType="end"/>
    </w:r>
  </w:p>
  <w:p w:rsidR="00A2144D" w:rsidP="00A214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4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0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44D" w:rsidRPr="001B408F" w:rsidP="001B40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4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08F" w:rsidRPr="002D2AF8" w:rsidP="00A214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BSBHRM501 Manage human resource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408F" w:rsidP="00A214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44D" w:rsidRPr="002D2AF8" w:rsidP="00A214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408F">
      <w:t>BSBHRM501 Manage human resource services</w:t>
    </w:r>
    <w:r w:rsidR="001B40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408F">
      <w:rPr>
        <w:noProof/>
      </w:rPr>
      <w:t>2 March 2025</w:t>
    </w:r>
    <w:r>
      <w:fldChar w:fldCharType="end"/>
    </w:r>
  </w:p>
  <w:p w:rsidR="00A2144D" w:rsidP="00A214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A4B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F210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4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4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4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4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4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4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4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4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4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4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4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44D"/>
  </w:style>
  <w:style w:type="character" w:customStyle="1" w:styleId="Heading1Char">
    <w:name w:val="Heading 1 Char"/>
    <w:basedOn w:val="DefaultParagraphFont"/>
    <w:link w:val="Heading1"/>
    <w:rsid w:val="00A214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4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4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14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144D"/>
    <w:rPr>
      <w:b/>
      <w:spacing w:val="0"/>
    </w:rPr>
  </w:style>
  <w:style w:type="character" w:styleId="Emphasis">
    <w:name w:val="Emphasis"/>
    <w:basedOn w:val="DefaultParagraphFont"/>
    <w:qFormat/>
    <w:rsid w:val="00A2144D"/>
    <w:rPr>
      <w:i/>
    </w:rPr>
  </w:style>
  <w:style w:type="paragraph" w:customStyle="1" w:styleId="SuperHeading">
    <w:name w:val="SuperHeading"/>
    <w:basedOn w:val="Normal"/>
    <w:rsid w:val="00A214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4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14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4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4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4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4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4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4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4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4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4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4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4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4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4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4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14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14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4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4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14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14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4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4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4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4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4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4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4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4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14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4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4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44D"/>
  </w:style>
  <w:style w:type="paragraph" w:styleId="TableofFigures">
    <w:name w:val="table of figures"/>
    <w:basedOn w:val="Normal"/>
    <w:next w:val="Normal"/>
    <w:semiHidden/>
    <w:rsid w:val="00A214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4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144D"/>
    <w:rPr>
      <w:rFonts w:ascii="Wingdings" w:hAnsi="Wingdings"/>
    </w:rPr>
  </w:style>
  <w:style w:type="paragraph" w:customStyle="1" w:styleId="TableHeading">
    <w:name w:val="Table Heading"/>
    <w:basedOn w:val="HeadingBase"/>
    <w:rsid w:val="00A214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44D"/>
    <w:rPr>
      <w:color w:val="0033CC"/>
      <w:u w:val="none"/>
    </w:rPr>
  </w:style>
  <w:style w:type="paragraph" w:customStyle="1" w:styleId="BodyTextRight">
    <w:name w:val="Body Text Right"/>
    <w:basedOn w:val="BodyText"/>
    <w:rsid w:val="00A214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4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4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4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4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4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44D"/>
    <w:rPr>
      <w:sz w:val="32"/>
    </w:rPr>
  </w:style>
  <w:style w:type="paragraph" w:customStyle="1" w:styleId="HeadingProcedure">
    <w:name w:val="Heading Procedure"/>
    <w:basedOn w:val="HeadingBase"/>
    <w:next w:val="Normal"/>
    <w:rsid w:val="00A214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44D"/>
    <w:pPr>
      <w:spacing w:before="60" w:after="60"/>
    </w:pPr>
  </w:style>
  <w:style w:type="paragraph" w:styleId="ListContinue">
    <w:name w:val="List Continue"/>
    <w:basedOn w:val="List"/>
    <w:rsid w:val="00A2144D"/>
    <w:pPr>
      <w:ind w:firstLine="0"/>
    </w:pPr>
  </w:style>
  <w:style w:type="paragraph" w:customStyle="1" w:styleId="ListNote">
    <w:name w:val="List Note"/>
    <w:basedOn w:val="List"/>
    <w:rsid w:val="00A214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4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4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44D"/>
    <w:rPr>
      <w:rFonts w:ascii="Courier New" w:hAnsi="Courier New"/>
    </w:rPr>
  </w:style>
  <w:style w:type="paragraph" w:customStyle="1" w:styleId="NoteBullet">
    <w:name w:val="Note Bullet"/>
    <w:basedOn w:val="Note"/>
    <w:rsid w:val="00A214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4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4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4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4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14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4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44D"/>
    <w:rPr>
      <w:b/>
      <w:smallCaps/>
    </w:rPr>
  </w:style>
  <w:style w:type="paragraph" w:customStyle="1" w:styleId="TableListNumber">
    <w:name w:val="Table List Number"/>
    <w:basedOn w:val="ListNumber"/>
    <w:rsid w:val="00A214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4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44D"/>
    <w:pPr>
      <w:numPr>
        <w:numId w:val="8"/>
      </w:numPr>
    </w:pPr>
  </w:style>
  <w:style w:type="paragraph" w:customStyle="1" w:styleId="ListAlpha2">
    <w:name w:val="List Alpha 2"/>
    <w:basedOn w:val="List2"/>
    <w:rsid w:val="00A2144D"/>
    <w:pPr>
      <w:numPr>
        <w:numId w:val="7"/>
      </w:numPr>
    </w:pPr>
  </w:style>
  <w:style w:type="paragraph" w:styleId="List2">
    <w:name w:val="List 2"/>
    <w:basedOn w:val="BodyText"/>
    <w:rsid w:val="00A214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4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4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4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4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4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144D"/>
    <w:pPr>
      <w:numPr>
        <w:numId w:val="3"/>
      </w:numPr>
    </w:pPr>
  </w:style>
  <w:style w:type="paragraph" w:styleId="ListContinue2">
    <w:name w:val="List Continue 2"/>
    <w:basedOn w:val="List2"/>
    <w:rsid w:val="00A2144D"/>
    <w:pPr>
      <w:ind w:firstLine="0"/>
    </w:pPr>
  </w:style>
  <w:style w:type="paragraph" w:styleId="ListContinue3">
    <w:name w:val="List Continue 3"/>
    <w:basedOn w:val="List3"/>
    <w:rsid w:val="00A2144D"/>
    <w:pPr>
      <w:ind w:left="1021" w:firstLine="0"/>
    </w:pPr>
  </w:style>
  <w:style w:type="paragraph" w:styleId="ListContinue4">
    <w:name w:val="List Continue 4"/>
    <w:basedOn w:val="List4"/>
    <w:rsid w:val="00A2144D"/>
    <w:pPr>
      <w:ind w:firstLine="0"/>
    </w:pPr>
  </w:style>
  <w:style w:type="paragraph" w:styleId="ListContinue5">
    <w:name w:val="List Continue 5"/>
    <w:basedOn w:val="List5"/>
    <w:rsid w:val="00A2144D"/>
    <w:pPr>
      <w:ind w:firstLine="0"/>
    </w:pPr>
  </w:style>
  <w:style w:type="paragraph" w:styleId="ListNumber3">
    <w:name w:val="List Number 3"/>
    <w:basedOn w:val="List3"/>
    <w:rsid w:val="00A2144D"/>
    <w:pPr>
      <w:numPr>
        <w:numId w:val="4"/>
      </w:numPr>
    </w:pPr>
  </w:style>
  <w:style w:type="paragraph" w:styleId="ListNumber4">
    <w:name w:val="List Number 4"/>
    <w:basedOn w:val="List4"/>
    <w:rsid w:val="00A2144D"/>
    <w:pPr>
      <w:numPr>
        <w:numId w:val="5"/>
      </w:numPr>
    </w:pPr>
  </w:style>
  <w:style w:type="paragraph" w:styleId="ListNumber5">
    <w:name w:val="List Number 5"/>
    <w:basedOn w:val="List5"/>
    <w:rsid w:val="00A2144D"/>
    <w:pPr>
      <w:numPr>
        <w:numId w:val="6"/>
      </w:numPr>
    </w:pPr>
  </w:style>
  <w:style w:type="paragraph" w:styleId="BlockText">
    <w:name w:val="Block Text"/>
    <w:basedOn w:val="Normal"/>
    <w:rsid w:val="00A214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4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44D"/>
    <w:rPr>
      <w:sz w:val="16"/>
      <w:vertAlign w:val="superscript"/>
    </w:rPr>
  </w:style>
  <w:style w:type="character" w:customStyle="1" w:styleId="Symbols">
    <w:name w:val="Symbols"/>
    <w:basedOn w:val="DefaultParagraphFont"/>
    <w:rsid w:val="00A2144D"/>
    <w:rPr>
      <w:rFonts w:ascii="Symbol" w:hAnsi="Symbol"/>
    </w:rPr>
  </w:style>
  <w:style w:type="character" w:customStyle="1" w:styleId="MenuOptions">
    <w:name w:val="Menu Options"/>
    <w:basedOn w:val="DefaultParagraphFont"/>
    <w:rsid w:val="00A214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44D"/>
    <w:rPr>
      <w:b/>
    </w:rPr>
  </w:style>
  <w:style w:type="character" w:customStyle="1" w:styleId="Underlined">
    <w:name w:val="Underlined"/>
    <w:basedOn w:val="DefaultParagraphFont"/>
    <w:rsid w:val="00A2144D"/>
    <w:rPr>
      <w:u w:val="single"/>
    </w:rPr>
  </w:style>
  <w:style w:type="paragraph" w:customStyle="1" w:styleId="TableBodyTextRight">
    <w:name w:val="Table Body Text Right"/>
    <w:basedOn w:val="TableBodyText"/>
    <w:rsid w:val="00A214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44D"/>
    <w:rPr>
      <w:sz w:val="18"/>
    </w:rPr>
  </w:style>
  <w:style w:type="paragraph" w:customStyle="1" w:styleId="BodySmallRight">
    <w:name w:val="Body Small Right"/>
    <w:basedOn w:val="BodyTextRight"/>
    <w:rsid w:val="00A2144D"/>
    <w:rPr>
      <w:sz w:val="18"/>
      <w:szCs w:val="18"/>
    </w:rPr>
  </w:style>
  <w:style w:type="paragraph" w:customStyle="1" w:styleId="MarginEdition">
    <w:name w:val="Margin Edition"/>
    <w:basedOn w:val="MarginNote"/>
    <w:rsid w:val="00A214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44D"/>
    <w:rPr>
      <w:sz w:val="2"/>
      <w:szCs w:val="2"/>
    </w:rPr>
  </w:style>
  <w:style w:type="character" w:customStyle="1" w:styleId="Small">
    <w:name w:val="Small"/>
    <w:basedOn w:val="DefaultParagraphFont"/>
    <w:rsid w:val="00A2144D"/>
    <w:rPr>
      <w:sz w:val="16"/>
    </w:rPr>
  </w:style>
  <w:style w:type="paragraph" w:customStyle="1" w:styleId="WideTable">
    <w:name w:val="Wide Table"/>
    <w:basedOn w:val="Normal"/>
    <w:rsid w:val="00A214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44D"/>
  </w:style>
  <w:style w:type="paragraph" w:styleId="Quote">
    <w:name w:val="Quote"/>
    <w:basedOn w:val="Heading1"/>
    <w:link w:val="QuoteChar"/>
    <w:qFormat/>
    <w:rsid w:val="00A214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4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44D"/>
    <w:pPr>
      <w:pageBreakBefore/>
    </w:pPr>
  </w:style>
  <w:style w:type="paragraph" w:customStyle="1" w:styleId="Border">
    <w:name w:val="Border"/>
    <w:basedOn w:val="Normal"/>
    <w:qFormat/>
    <w:rsid w:val="00A214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4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4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4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4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4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4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4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4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44D"/>
    <w:rPr>
      <w:u w:val="single"/>
    </w:rPr>
  </w:style>
  <w:style w:type="character" w:customStyle="1" w:styleId="BoldandItalics">
    <w:name w:val="Bold and Italics"/>
    <w:qFormat/>
    <w:rsid w:val="00A2144D"/>
    <w:rPr>
      <w:b/>
      <w:i/>
      <w:u w:val="none"/>
    </w:rPr>
  </w:style>
  <w:style w:type="paragraph" w:styleId="BalloonText">
    <w:name w:val="Balloon Text"/>
    <w:basedOn w:val="Normal"/>
    <w:link w:val="BalloonTextChar"/>
    <w:rsid w:val="00A2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4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4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4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4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4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44D"/>
    <w:pPr>
      <w:spacing w:before="0" w:after="0"/>
    </w:pPr>
  </w:style>
  <w:style w:type="paragraph" w:customStyle="1" w:styleId="BodyTextBold">
    <w:name w:val="Body Text Bold"/>
    <w:basedOn w:val="BodyText"/>
    <w:qFormat/>
    <w:rsid w:val="00A2144D"/>
    <w:rPr>
      <w:b/>
    </w:rPr>
  </w:style>
  <w:style w:type="character" w:styleId="Hyperlink">
    <w:name w:val="Hyperlink"/>
    <w:basedOn w:val="DefaultParagraphFont"/>
    <w:uiPriority w:val="99"/>
    <w:unhideWhenUsed/>
    <w:rsid w:val="001B40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1096</Words>
  <Characters>7065</Characters>
  <Application>Microsoft Office Word</Application>
  <DocSecurity>0</DocSecurity>
  <Lines>252</Lines>
  <Paragraphs>151</Paragraphs>
  <ScaleCrop>false</ScaleCrop>
  <Company>Author-it Software Corporation Ltd.</Company>
  <LinksUpToDate>false</LinksUpToDate>
  <CharactersWithSpaces>8010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BSBHRM501 Manage human resource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2025-03-01T23:05:00Z</dcterms:created>
  <dcterms:modified xsi:type="dcterms:W3CDTF">2025-03-01T23:05:00Z</dcterms:modified>
</cp:coreProperties>
</file>