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D36" w:rsidP="00E13D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BSBHRM416 Process payroll</w:t>
      </w:r>
      <w:r>
        <w:fldChar w:fldCharType="end"/>
      </w:r>
    </w:p>
    <w:p w:rsidR="00E13D36" w:rsidP="00E13D36">
      <w:pPr>
        <w:pStyle w:val="Version"/>
        <w:sectPr w:rsidSect="003D03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30A" w:rsidP="003D030A">
      <w:pPr>
        <w:pStyle w:val="SuperHeading"/>
      </w:pPr>
      <w:r w:rsidRPr="003D030A">
        <w:t>Assessment Requirements for BSBHRM416 Process payroll</w:t>
      </w:r>
    </w:p>
    <w:p w:rsidR="00000000" w:rsidRPr="003D030A" w:rsidP="003D030A">
      <w:pPr>
        <w:pStyle w:val="Heading1"/>
      </w:pPr>
      <w:bookmarkStart w:id="1" w:name="O_1119512"/>
      <w:bookmarkEnd w:id="1"/>
      <w:r w:rsidRPr="003D030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D030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0A" w:rsidP="003D030A">
            <w:pPr>
              <w:pStyle w:val="BodyText"/>
            </w:pPr>
            <w:r w:rsidRPr="003D030A">
              <w:rPr>
                <w:rStyle w:val="SpecialBold"/>
              </w:rPr>
              <w:t>Release</w:t>
            </w:r>
            <w:r w:rsidRPr="003D030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0A">
            <w:pPr>
              <w:pStyle w:val="BodyText"/>
              <w:rPr>
                <w:lang w:val="en-NZ"/>
              </w:rPr>
            </w:pPr>
            <w:r w:rsidRPr="003D030A">
              <w:rPr>
                <w:rStyle w:val="SpecialBold"/>
              </w:rPr>
              <w:t>Comments</w:t>
            </w:r>
            <w:r w:rsidRPr="003D030A">
              <w:t> </w:t>
            </w:r>
          </w:p>
        </w:tc>
      </w:tr>
      <w:tr w:rsidTr="003D030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0A">
            <w:pPr>
              <w:pStyle w:val="BodyText"/>
              <w:rPr>
                <w:lang w:val="en-NZ"/>
              </w:rPr>
            </w:pPr>
            <w:r w:rsidRPr="003D030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0A" w:rsidP="003D030A">
            <w:pPr>
              <w:pStyle w:val="BodyText"/>
            </w:pPr>
            <w:r w:rsidRPr="003D030A">
              <w:t>This version first released with BSB Business Services Training Package Version 7.0.</w:t>
            </w:r>
          </w:p>
        </w:tc>
      </w:tr>
    </w:tbl>
    <w:p w:rsidR="00000000" w:rsidRPr="003D030A" w:rsidP="003D030A">
      <w:pPr>
        <w:pStyle w:val="BodyText"/>
      </w:pPr>
    </w:p>
    <w:p w:rsidR="00000000" w:rsidRPr="003D030A" w:rsidP="003D030A">
      <w:pPr>
        <w:pStyle w:val="AllowPageBreak"/>
      </w:pPr>
    </w:p>
    <w:p w:rsidR="00000000" w:rsidRPr="003D030A" w:rsidP="003D030A">
      <w:pPr>
        <w:pStyle w:val="Heading1"/>
      </w:pPr>
      <w:bookmarkStart w:id="2" w:name="O_1119515"/>
      <w:bookmarkEnd w:id="2"/>
      <w:r w:rsidRPr="003D030A">
        <w:t>Performance Evidence</w:t>
      </w:r>
    </w:p>
    <w:p w:rsidR="00000000" w:rsidRPr="003D030A" w:rsidP="00E13D36">
      <w:pPr>
        <w:pStyle w:val="BodyText"/>
      </w:pPr>
      <w:r w:rsidRPr="003D030A">
        <w:t>The candidate must demonstrate the ability to complete the t</w:t>
      </w:r>
      <w:r w:rsidRPr="003D030A">
        <w:t>asks outlined in the elements, performance criteria and foundation skills of this unit, including evidence of the ability to:</w:t>
      </w:r>
    </w:p>
    <w:p w:rsidR="00000000" w:rsidRPr="003D030A" w:rsidP="003D030A">
      <w:pPr>
        <w:pStyle w:val="ListBullet"/>
      </w:pPr>
      <w:r w:rsidRPr="003D030A">
        <w:t>process payroll for an organisation or work area on at least three occasions.</w:t>
      </w:r>
    </w:p>
    <w:p w:rsidR="00000000" w:rsidRPr="003D030A" w:rsidP="00E13D36">
      <w:pPr>
        <w:pStyle w:val="BodyText"/>
      </w:pPr>
      <w:r w:rsidRPr="003D030A">
        <w:t xml:space="preserve">In the course of the above, the candidate must: </w:t>
      </w:r>
    </w:p>
    <w:p w:rsidR="00000000" w:rsidRPr="003D030A" w:rsidP="003D030A">
      <w:pPr>
        <w:pStyle w:val="ListBullet"/>
      </w:pPr>
      <w:r w:rsidRPr="003D030A">
        <w:t>respond to routine payroll enquiries</w:t>
      </w:r>
    </w:p>
    <w:p w:rsidR="00000000" w:rsidRPr="003D030A" w:rsidP="003D030A">
      <w:pPr>
        <w:pStyle w:val="ListBullet"/>
      </w:pPr>
      <w:r w:rsidRPr="003D030A">
        <w:t>refer enquiries outside area of responsibility to an appropriate authority.</w:t>
      </w:r>
    </w:p>
    <w:p w:rsidR="00000000" w:rsidRPr="003D030A" w:rsidP="003D030A">
      <w:pPr>
        <w:pStyle w:val="AllowPageBreak"/>
      </w:pPr>
    </w:p>
    <w:p w:rsidR="00000000" w:rsidRPr="003D030A" w:rsidP="003D030A">
      <w:pPr>
        <w:pStyle w:val="Heading1"/>
      </w:pPr>
      <w:bookmarkStart w:id="3" w:name="O_1119514"/>
      <w:bookmarkEnd w:id="3"/>
      <w:r w:rsidRPr="003D030A">
        <w:t>Knowledge Evidence</w:t>
      </w:r>
    </w:p>
    <w:p w:rsidR="00000000" w:rsidRPr="003D030A" w:rsidP="00E13D36">
      <w:pPr>
        <w:pStyle w:val="BodyText"/>
      </w:pPr>
      <w:r w:rsidRPr="003D030A">
        <w:t>The candidate must be able to demonstrate knowledge to complete the tasks outlined in the elements, perfo</w:t>
      </w:r>
      <w:r w:rsidRPr="003D030A">
        <w:t>rmance criteria and foundation skills of this unit, including knowledge of:</w:t>
      </w:r>
    </w:p>
    <w:p w:rsidR="00000000" w:rsidRPr="003D030A" w:rsidP="003D030A">
      <w:pPr>
        <w:pStyle w:val="ListBullet"/>
      </w:pPr>
      <w:r w:rsidRPr="003D030A">
        <w:t>key provisions of relevant legislation, standards and codes of practice that may affect payroll operations</w:t>
      </w:r>
    </w:p>
    <w:p w:rsidR="00000000" w:rsidRPr="003D030A" w:rsidP="003D030A">
      <w:pPr>
        <w:pStyle w:val="ListBullet"/>
      </w:pPr>
      <w:r w:rsidRPr="003D030A">
        <w:t>relevant organisational policies and procedures</w:t>
      </w:r>
    </w:p>
    <w:p w:rsidR="00000000" w:rsidRPr="003D030A" w:rsidP="003D030A">
      <w:pPr>
        <w:pStyle w:val="ListBullet"/>
      </w:pPr>
      <w:r w:rsidRPr="003D030A">
        <w:t>key features of differen</w:t>
      </w:r>
      <w:r w:rsidRPr="003D030A">
        <w:t>t types of payroll systems</w:t>
      </w:r>
    </w:p>
    <w:p w:rsidR="00000000" w:rsidRPr="003D030A" w:rsidP="003D030A">
      <w:pPr>
        <w:pStyle w:val="ListBullet"/>
      </w:pPr>
      <w:r w:rsidRPr="003D030A">
        <w:t>processes associated with Single Touch Payroll (STP).</w:t>
      </w:r>
    </w:p>
    <w:p w:rsidR="00000000" w:rsidRPr="003D030A" w:rsidP="003D030A">
      <w:pPr>
        <w:pStyle w:val="AllowPageBreak"/>
      </w:pPr>
    </w:p>
    <w:p w:rsidR="00000000" w:rsidRPr="003D030A" w:rsidP="003D030A">
      <w:pPr>
        <w:pStyle w:val="Heading1"/>
      </w:pPr>
      <w:bookmarkStart w:id="4" w:name="O_1119513"/>
      <w:bookmarkEnd w:id="4"/>
      <w:r w:rsidRPr="003D030A">
        <w:t>Assessment Conditions</w:t>
      </w:r>
    </w:p>
    <w:p w:rsidR="00000000" w:rsidRPr="003D030A" w:rsidP="00E13D36">
      <w:pPr>
        <w:pStyle w:val="BodyText"/>
      </w:pPr>
      <w:r w:rsidRPr="003D030A">
        <w:t>Skills in this unit must be demonstrated in a workplace or simulated environment where the conditions are typical of those in a workin</w:t>
      </w:r>
      <w:r w:rsidRPr="003D030A">
        <w:t xml:space="preserve">g environment in this industry. </w:t>
      </w:r>
    </w:p>
    <w:p w:rsidR="00000000" w:rsidRPr="003D030A" w:rsidP="00E13D36">
      <w:pPr>
        <w:pStyle w:val="BodyText"/>
      </w:pPr>
      <w:r w:rsidRPr="003D030A">
        <w:t>This includes access to:</w:t>
      </w:r>
    </w:p>
    <w:p w:rsidR="00000000" w:rsidRPr="003D030A" w:rsidP="003D030A">
      <w:pPr>
        <w:pStyle w:val="ListBullet"/>
      </w:pPr>
      <w:r w:rsidRPr="003D030A">
        <w:t>workplace equipment and resources relevant to performance evidence</w:t>
      </w:r>
    </w:p>
    <w:p w:rsidR="00000000" w:rsidRPr="003D030A" w:rsidP="003D030A">
      <w:pPr>
        <w:pStyle w:val="ListBullet"/>
      </w:pPr>
      <w:r w:rsidRPr="003D030A">
        <w:t>payroll data (samples or actual).</w:t>
      </w:r>
    </w:p>
    <w:p w:rsidR="00000000" w:rsidRPr="003D030A" w:rsidP="003D030A">
      <w:pPr>
        <w:pStyle w:val="BodyText"/>
      </w:pPr>
    </w:p>
    <w:p w:rsidR="00000000" w:rsidRPr="003D030A" w:rsidP="00E13D36">
      <w:pPr>
        <w:pStyle w:val="BodyText"/>
      </w:pPr>
      <w:r w:rsidRPr="003D030A">
        <w:t>Assessors of this unit must satisfy the requirements for assessors in applicable vocational edu</w:t>
      </w:r>
      <w:r w:rsidRPr="003D030A">
        <w:t>cation and training legislation, frameworks and/or standards.</w:t>
      </w:r>
    </w:p>
    <w:p w:rsidR="00000000" w:rsidRPr="003D030A" w:rsidP="003D030A">
      <w:pPr>
        <w:pStyle w:val="Heading1"/>
      </w:pPr>
      <w:bookmarkStart w:id="5" w:name="O_1119511"/>
      <w:bookmarkEnd w:id="5"/>
      <w:r w:rsidRPr="003D030A">
        <w:t>Links</w:t>
      </w:r>
    </w:p>
    <w:p w:rsidR="00000000" w:rsidRPr="003D030A" w:rsidP="00E13D36">
      <w:pPr>
        <w:pStyle w:val="BodyText"/>
      </w:pPr>
      <w:r w:rsidRPr="003D03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9084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D030A" w:rsidP="003D030A"/>
    <w:sectPr w:rsidSect="003D03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0A" w:rsidRPr="00E13D36" w:rsidP="00E13D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D36" w:rsidP="003D03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3D36" w:rsidP="003D03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3D36" w:rsidP="003D03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D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30A" w:rsidRPr="00E13D36" w:rsidP="00E13D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D36" w:rsidRPr="002D2AF8" w:rsidP="003D03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BSBHRM416 Process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13D36" w:rsidP="003D03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808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C496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3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3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3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3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3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3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3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3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3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3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3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30A"/>
  </w:style>
  <w:style w:type="character" w:customStyle="1" w:styleId="Heading1Char">
    <w:name w:val="Heading 1 Char"/>
    <w:basedOn w:val="DefaultParagraphFont"/>
    <w:link w:val="Heading1"/>
    <w:rsid w:val="003D03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3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3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03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030A"/>
    <w:rPr>
      <w:b/>
      <w:spacing w:val="0"/>
    </w:rPr>
  </w:style>
  <w:style w:type="paragraph" w:customStyle="1" w:styleId="SuperHeading">
    <w:name w:val="SuperHeading"/>
    <w:basedOn w:val="Normal"/>
    <w:rsid w:val="003D03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3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3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3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3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3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3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3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3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3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3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3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3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3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3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3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3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3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3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3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3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03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3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3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3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03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03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3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3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3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3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3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3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3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3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030A"/>
    <w:rPr>
      <w:i/>
    </w:rPr>
  </w:style>
  <w:style w:type="paragraph" w:styleId="Caption">
    <w:name w:val="caption"/>
    <w:basedOn w:val="BodyText"/>
    <w:next w:val="Normal"/>
    <w:qFormat/>
    <w:rsid w:val="003D03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3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3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30A"/>
  </w:style>
  <w:style w:type="paragraph" w:styleId="TableofFigures">
    <w:name w:val="table of figures"/>
    <w:basedOn w:val="Normal"/>
    <w:next w:val="Normal"/>
    <w:semiHidden/>
    <w:rsid w:val="003D03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3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030A"/>
    <w:rPr>
      <w:rFonts w:ascii="Wingdings" w:hAnsi="Wingdings"/>
    </w:rPr>
  </w:style>
  <w:style w:type="paragraph" w:customStyle="1" w:styleId="TableHeading">
    <w:name w:val="Table Heading"/>
    <w:basedOn w:val="HeadingBase"/>
    <w:rsid w:val="003D03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30A"/>
    <w:rPr>
      <w:color w:val="0033CC"/>
      <w:u w:val="none"/>
    </w:rPr>
  </w:style>
  <w:style w:type="paragraph" w:customStyle="1" w:styleId="BodyTextRight">
    <w:name w:val="Body Text Right"/>
    <w:basedOn w:val="BodyText"/>
    <w:rsid w:val="003D03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3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3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3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3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3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30A"/>
    <w:rPr>
      <w:sz w:val="32"/>
    </w:rPr>
  </w:style>
  <w:style w:type="paragraph" w:customStyle="1" w:styleId="HeadingProcedure">
    <w:name w:val="Heading Procedure"/>
    <w:basedOn w:val="HeadingBase"/>
    <w:next w:val="Normal"/>
    <w:rsid w:val="003D03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30A"/>
    <w:pPr>
      <w:spacing w:before="60" w:after="60"/>
    </w:pPr>
  </w:style>
  <w:style w:type="paragraph" w:styleId="ListContinue">
    <w:name w:val="List Continue"/>
    <w:basedOn w:val="List"/>
    <w:rsid w:val="003D030A"/>
    <w:pPr>
      <w:ind w:firstLine="0"/>
    </w:pPr>
  </w:style>
  <w:style w:type="paragraph" w:customStyle="1" w:styleId="ListNote">
    <w:name w:val="List Note"/>
    <w:basedOn w:val="List"/>
    <w:rsid w:val="003D03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3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3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30A"/>
    <w:rPr>
      <w:rFonts w:ascii="Courier New" w:hAnsi="Courier New"/>
    </w:rPr>
  </w:style>
  <w:style w:type="paragraph" w:customStyle="1" w:styleId="NoteBullet">
    <w:name w:val="Note Bullet"/>
    <w:basedOn w:val="Note"/>
    <w:rsid w:val="003D03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3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3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3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3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03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3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30A"/>
    <w:rPr>
      <w:b/>
      <w:smallCaps/>
    </w:rPr>
  </w:style>
  <w:style w:type="paragraph" w:customStyle="1" w:styleId="TableListNumber">
    <w:name w:val="Table List Number"/>
    <w:basedOn w:val="ListNumber"/>
    <w:rsid w:val="003D03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3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30A"/>
    <w:pPr>
      <w:numPr>
        <w:numId w:val="8"/>
      </w:numPr>
    </w:pPr>
  </w:style>
  <w:style w:type="paragraph" w:customStyle="1" w:styleId="ListAlpha2">
    <w:name w:val="List Alpha 2"/>
    <w:basedOn w:val="List2"/>
    <w:rsid w:val="003D030A"/>
    <w:pPr>
      <w:numPr>
        <w:numId w:val="7"/>
      </w:numPr>
    </w:pPr>
  </w:style>
  <w:style w:type="paragraph" w:styleId="List2">
    <w:name w:val="List 2"/>
    <w:basedOn w:val="BodyText"/>
    <w:rsid w:val="003D03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3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3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3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3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3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030A"/>
    <w:pPr>
      <w:numPr>
        <w:numId w:val="3"/>
      </w:numPr>
    </w:pPr>
  </w:style>
  <w:style w:type="paragraph" w:styleId="ListContinue2">
    <w:name w:val="List Continue 2"/>
    <w:basedOn w:val="List2"/>
    <w:rsid w:val="003D030A"/>
    <w:pPr>
      <w:ind w:firstLine="0"/>
    </w:pPr>
  </w:style>
  <w:style w:type="paragraph" w:styleId="ListContinue3">
    <w:name w:val="List Continue 3"/>
    <w:basedOn w:val="List3"/>
    <w:rsid w:val="003D030A"/>
    <w:pPr>
      <w:ind w:left="1021" w:firstLine="0"/>
    </w:pPr>
  </w:style>
  <w:style w:type="paragraph" w:styleId="ListContinue4">
    <w:name w:val="List Continue 4"/>
    <w:basedOn w:val="List4"/>
    <w:rsid w:val="003D030A"/>
    <w:pPr>
      <w:ind w:firstLine="0"/>
    </w:pPr>
  </w:style>
  <w:style w:type="paragraph" w:styleId="ListContinue5">
    <w:name w:val="List Continue 5"/>
    <w:basedOn w:val="List5"/>
    <w:rsid w:val="003D030A"/>
    <w:pPr>
      <w:ind w:firstLine="0"/>
    </w:pPr>
  </w:style>
  <w:style w:type="paragraph" w:styleId="ListNumber3">
    <w:name w:val="List Number 3"/>
    <w:basedOn w:val="List3"/>
    <w:rsid w:val="003D030A"/>
    <w:pPr>
      <w:numPr>
        <w:numId w:val="4"/>
      </w:numPr>
    </w:pPr>
  </w:style>
  <w:style w:type="paragraph" w:styleId="ListNumber4">
    <w:name w:val="List Number 4"/>
    <w:basedOn w:val="List4"/>
    <w:rsid w:val="003D030A"/>
    <w:pPr>
      <w:numPr>
        <w:numId w:val="5"/>
      </w:numPr>
    </w:pPr>
  </w:style>
  <w:style w:type="paragraph" w:styleId="ListNumber5">
    <w:name w:val="List Number 5"/>
    <w:basedOn w:val="List5"/>
    <w:rsid w:val="003D030A"/>
    <w:pPr>
      <w:numPr>
        <w:numId w:val="6"/>
      </w:numPr>
    </w:pPr>
  </w:style>
  <w:style w:type="paragraph" w:styleId="BlockText">
    <w:name w:val="Block Text"/>
    <w:basedOn w:val="Normal"/>
    <w:rsid w:val="003D03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3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30A"/>
    <w:rPr>
      <w:sz w:val="16"/>
      <w:vertAlign w:val="superscript"/>
    </w:rPr>
  </w:style>
  <w:style w:type="character" w:customStyle="1" w:styleId="Symbols">
    <w:name w:val="Symbols"/>
    <w:basedOn w:val="DefaultParagraphFont"/>
    <w:rsid w:val="003D030A"/>
    <w:rPr>
      <w:rFonts w:ascii="Symbol" w:hAnsi="Symbol"/>
    </w:rPr>
  </w:style>
  <w:style w:type="character" w:customStyle="1" w:styleId="MenuOptions">
    <w:name w:val="Menu Options"/>
    <w:basedOn w:val="DefaultParagraphFont"/>
    <w:rsid w:val="003D03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30A"/>
    <w:rPr>
      <w:b/>
    </w:rPr>
  </w:style>
  <w:style w:type="character" w:customStyle="1" w:styleId="Underlined">
    <w:name w:val="Underlined"/>
    <w:basedOn w:val="DefaultParagraphFont"/>
    <w:rsid w:val="003D030A"/>
    <w:rPr>
      <w:u w:val="single"/>
    </w:rPr>
  </w:style>
  <w:style w:type="paragraph" w:customStyle="1" w:styleId="TableBodyTextRight">
    <w:name w:val="Table Body Text Right"/>
    <w:basedOn w:val="TableBodyText"/>
    <w:rsid w:val="003D03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30A"/>
    <w:rPr>
      <w:sz w:val="18"/>
    </w:rPr>
  </w:style>
  <w:style w:type="paragraph" w:customStyle="1" w:styleId="BodySmallRight">
    <w:name w:val="Body Small Right"/>
    <w:basedOn w:val="BodyTextRight"/>
    <w:rsid w:val="003D030A"/>
    <w:rPr>
      <w:sz w:val="18"/>
      <w:szCs w:val="18"/>
    </w:rPr>
  </w:style>
  <w:style w:type="paragraph" w:customStyle="1" w:styleId="MarginEdition">
    <w:name w:val="Margin Edition"/>
    <w:basedOn w:val="MarginNote"/>
    <w:rsid w:val="003D03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30A"/>
    <w:rPr>
      <w:sz w:val="2"/>
      <w:szCs w:val="2"/>
    </w:rPr>
  </w:style>
  <w:style w:type="character" w:customStyle="1" w:styleId="Small">
    <w:name w:val="Small"/>
    <w:basedOn w:val="DefaultParagraphFont"/>
    <w:rsid w:val="003D030A"/>
    <w:rPr>
      <w:sz w:val="16"/>
    </w:rPr>
  </w:style>
  <w:style w:type="paragraph" w:customStyle="1" w:styleId="WideTable">
    <w:name w:val="Wide Table"/>
    <w:basedOn w:val="Normal"/>
    <w:rsid w:val="003D03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30A"/>
  </w:style>
  <w:style w:type="paragraph" w:styleId="Quote">
    <w:name w:val="Quote"/>
    <w:basedOn w:val="Heading1"/>
    <w:link w:val="QuoteChar"/>
    <w:qFormat/>
    <w:rsid w:val="003D03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3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30A"/>
    <w:pPr>
      <w:pageBreakBefore/>
    </w:pPr>
  </w:style>
  <w:style w:type="paragraph" w:customStyle="1" w:styleId="Border">
    <w:name w:val="Border"/>
    <w:basedOn w:val="Normal"/>
    <w:qFormat/>
    <w:rsid w:val="003D03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3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3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3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3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3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3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3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3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30A"/>
    <w:rPr>
      <w:u w:val="single"/>
    </w:rPr>
  </w:style>
  <w:style w:type="character" w:customStyle="1" w:styleId="BoldandItalics">
    <w:name w:val="Bold and Italics"/>
    <w:qFormat/>
    <w:rsid w:val="003D030A"/>
    <w:rPr>
      <w:b/>
      <w:i/>
      <w:u w:val="none"/>
    </w:rPr>
  </w:style>
  <w:style w:type="paragraph" w:styleId="BalloonText">
    <w:name w:val="Balloon Text"/>
    <w:basedOn w:val="Normal"/>
    <w:link w:val="BalloonTextChar"/>
    <w:rsid w:val="003D03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3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3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3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3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3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30A"/>
    <w:pPr>
      <w:spacing w:before="0" w:after="0"/>
    </w:pPr>
  </w:style>
  <w:style w:type="paragraph" w:customStyle="1" w:styleId="BodyTextBold">
    <w:name w:val="Body Text Bold"/>
    <w:basedOn w:val="BodyText"/>
    <w:qFormat/>
    <w:rsid w:val="003D030A"/>
    <w:rPr>
      <w:b/>
    </w:rPr>
  </w:style>
  <w:style w:type="character" w:styleId="Hyperlink">
    <w:name w:val="Hyperlink"/>
    <w:basedOn w:val="DefaultParagraphFont"/>
    <w:uiPriority w:val="99"/>
    <w:unhideWhenUsed/>
    <w:rsid w:val="00E13D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1698</Characters>
  <Application>Microsoft Office Word</Application>
  <DocSecurity>0</DocSecurity>
  <Lines>47</Lines>
  <Paragraphs>35</Paragraphs>
  <ScaleCrop>false</ScaleCrop>
  <Company>Author-it Software Corporation Ltd.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BSBHRM416 Process payroll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