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491" w:rsidP="003254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BSBHRM412 Support employee and industrial relations</w:t>
      </w:r>
      <w:r>
        <w:fldChar w:fldCharType="end"/>
      </w:r>
    </w:p>
    <w:p w:rsidR="00325491" w:rsidP="00325491">
      <w:pPr>
        <w:pStyle w:val="Version"/>
        <w:sectPr w:rsidSect="009D0B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B33" w:rsidP="009D0B33">
      <w:pPr>
        <w:pStyle w:val="SuperHeading"/>
      </w:pPr>
      <w:r w:rsidRPr="009D0B33">
        <w:t>BSBHRM412 Support employee and industrial relations</w:t>
      </w:r>
    </w:p>
    <w:p w:rsidR="00000000" w:rsidRPr="009D0B33" w:rsidP="009D0B33">
      <w:pPr>
        <w:pStyle w:val="Heading1"/>
      </w:pPr>
      <w:bookmarkStart w:id="1" w:name="O_1119452"/>
      <w:bookmarkEnd w:id="1"/>
      <w:r w:rsidRPr="009D0B3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D0B3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33" w:rsidP="009D0B33">
            <w:pPr>
              <w:pStyle w:val="BodyText"/>
            </w:pPr>
            <w:r w:rsidRPr="009D0B33">
              <w:rPr>
                <w:rStyle w:val="SpecialBold"/>
              </w:rPr>
              <w:t>Release</w:t>
            </w:r>
            <w:r w:rsidRPr="009D0B3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BodyText"/>
              <w:rPr>
                <w:lang w:val="en-NZ"/>
              </w:rPr>
            </w:pPr>
            <w:r w:rsidRPr="009D0B33">
              <w:rPr>
                <w:rStyle w:val="SpecialBold"/>
              </w:rPr>
              <w:t>Comments</w:t>
            </w:r>
            <w:r w:rsidRPr="009D0B33">
              <w:t> </w:t>
            </w:r>
          </w:p>
        </w:tc>
      </w:tr>
      <w:tr w:rsidTr="009D0B3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BodyText"/>
              <w:rPr>
                <w:lang w:val="en-NZ"/>
              </w:rPr>
            </w:pPr>
            <w:r w:rsidRPr="009D0B3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33" w:rsidP="009D0B33">
            <w:pPr>
              <w:pStyle w:val="BodyText"/>
            </w:pPr>
            <w:r w:rsidRPr="009D0B33">
              <w:t>This version first released with BSB Business Services Training Package Version 7.0.</w:t>
            </w:r>
          </w:p>
        </w:tc>
      </w:tr>
    </w:tbl>
    <w:p w:rsidR="00000000" w:rsidRPr="009D0B33" w:rsidP="009D0B33">
      <w:pPr>
        <w:pStyle w:val="BodyText"/>
      </w:pPr>
    </w:p>
    <w:p w:rsidR="00000000" w:rsidRPr="009D0B33" w:rsidP="009D0B33">
      <w:pPr>
        <w:pStyle w:val="AllowPageBreak"/>
      </w:pPr>
    </w:p>
    <w:p w:rsidR="00000000" w:rsidRPr="009D0B33" w:rsidP="009D0B33">
      <w:pPr>
        <w:pStyle w:val="Heading1"/>
      </w:pPr>
      <w:bookmarkStart w:id="2" w:name="O_1119457"/>
      <w:bookmarkEnd w:id="2"/>
      <w:r w:rsidRPr="009D0B33">
        <w:t>Application</w:t>
      </w:r>
    </w:p>
    <w:p w:rsidR="00000000" w:rsidRPr="009D0B33" w:rsidP="00325491">
      <w:pPr>
        <w:pStyle w:val="BodyText"/>
      </w:pPr>
      <w:r w:rsidRPr="009D0B33">
        <w:t>This unit describes the skills and knowledge required to communicate and imple</w:t>
      </w:r>
      <w:r w:rsidRPr="009D0B33">
        <w:t xml:space="preserve">ment employee relations (ER) and industrial relations (IR) policies and procedures to effectively represent organisations and employers. </w:t>
      </w:r>
    </w:p>
    <w:p w:rsidR="00000000" w:rsidRPr="009D0B33" w:rsidP="00325491">
      <w:pPr>
        <w:pStyle w:val="BodyText"/>
      </w:pPr>
      <w:r w:rsidRPr="009D0B33">
        <w:t>The unit applies to individuals who work in support positions, assisting others in dealing with ER and IR conflicts an</w:t>
      </w:r>
      <w:r w:rsidRPr="009D0B33">
        <w:t xml:space="preserve">d issues. </w:t>
      </w:r>
    </w:p>
    <w:p w:rsidR="00000000" w:rsidRPr="009D0B33" w:rsidP="00325491">
      <w:pPr>
        <w:pStyle w:val="BodyText"/>
      </w:pPr>
      <w:r w:rsidRPr="009D0B33">
        <w:t>No licensing, legislative or certification requirements apply to this unit at the time of publication.</w:t>
      </w:r>
    </w:p>
    <w:p w:rsidR="00000000" w:rsidRPr="009D0B33" w:rsidP="009D0B33">
      <w:pPr>
        <w:pStyle w:val="Heading1"/>
      </w:pPr>
      <w:bookmarkStart w:id="3" w:name="O_1119456"/>
      <w:bookmarkEnd w:id="3"/>
      <w:r w:rsidRPr="009D0B33">
        <w:t>Unit Sector</w:t>
      </w:r>
    </w:p>
    <w:p w:rsidR="00000000" w:rsidRPr="009D0B33" w:rsidP="00325491">
      <w:pPr>
        <w:pStyle w:val="BodyText"/>
      </w:pPr>
      <w:r w:rsidRPr="009D0B33">
        <w:t>Technical Skills – Human Resources</w:t>
      </w:r>
    </w:p>
    <w:p w:rsidR="00000000" w:rsidRPr="009D0B33" w:rsidP="009D0B33">
      <w:pPr>
        <w:pStyle w:val="Heading1"/>
      </w:pPr>
      <w:bookmarkStart w:id="4" w:name="O_1119455"/>
      <w:bookmarkEnd w:id="4"/>
      <w:r w:rsidRPr="009D0B3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D0B3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33" w:rsidP="009D0B33">
            <w:pPr>
              <w:pStyle w:val="BodyText"/>
            </w:pPr>
            <w:r w:rsidRPr="009D0B3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BodyText"/>
              <w:rPr>
                <w:lang w:val="en-NZ"/>
              </w:rPr>
            </w:pPr>
            <w:r w:rsidRPr="009D0B33">
              <w:rPr>
                <w:rStyle w:val="SpecialBold"/>
              </w:rPr>
              <w:t>PERFORMANCE CRI</w:t>
            </w:r>
            <w:r w:rsidRPr="009D0B33">
              <w:rPr>
                <w:rStyle w:val="SpecialBold"/>
              </w:rPr>
              <w:t>TERIA</w:t>
            </w:r>
          </w:p>
        </w:tc>
      </w:tr>
      <w:tr w:rsidTr="009D0B3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33" w:rsidP="009D0B33">
            <w:pPr>
              <w:pStyle w:val="BodyText"/>
            </w:pPr>
            <w:r w:rsidRPr="009D0B3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BodyText"/>
              <w:rPr>
                <w:lang w:val="en-NZ"/>
              </w:rPr>
            </w:pPr>
            <w:r w:rsidRPr="009D0B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0B3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List"/>
              <w:rPr>
                <w:lang w:val="en-NZ"/>
              </w:rPr>
            </w:pPr>
            <w:r w:rsidRPr="009D0B33">
              <w:t>1. Support preparation of Employee and Industrial Relations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33" w:rsidP="009D0B33">
            <w:pPr>
              <w:pStyle w:val="List"/>
            </w:pPr>
            <w:r w:rsidRPr="009D0B33">
              <w:t>1.1 Source and share applicable legislation, agreements, policies and procedures with relevant stakeholders</w:t>
            </w:r>
          </w:p>
          <w:p w:rsidR="00000000" w:rsidRPr="009D0B33" w:rsidP="009D0B33">
            <w:pPr>
              <w:pStyle w:val="List"/>
            </w:pPr>
            <w:r w:rsidRPr="009D0B33">
              <w:t>1.2 Identify sources of specialist information</w:t>
            </w:r>
          </w:p>
          <w:p w:rsidR="00000000" w:rsidRPr="009D0B33" w:rsidP="009D0B33">
            <w:pPr>
              <w:pStyle w:val="List"/>
            </w:pPr>
            <w:r w:rsidRPr="009D0B33">
              <w:t>1.3 Support implementation of organisational agreements, policies and procedures according to relevan</w:t>
            </w:r>
            <w:r w:rsidRPr="009D0B33">
              <w:t>t organisation, enterprise and statutory requirements</w:t>
            </w:r>
          </w:p>
          <w:p w:rsidR="00000000" w:rsidP="009D0B33">
            <w:pPr>
              <w:pStyle w:val="List"/>
              <w:rPr>
                <w:lang w:val="en-NZ"/>
              </w:rPr>
            </w:pPr>
            <w:r w:rsidRPr="009D0B33">
              <w:t xml:space="preserve">1.4 Communicate the organisation’s ER and IR procedures to relevant stakeholders according to relevant organisation, enterprise and statutory requirements </w:t>
            </w:r>
          </w:p>
        </w:tc>
      </w:tr>
      <w:tr w:rsidTr="009D0B3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List"/>
              <w:rPr>
                <w:lang w:val="en-NZ"/>
              </w:rPr>
            </w:pPr>
            <w:r w:rsidRPr="009D0B33">
              <w:t>2. Support industrial relations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33" w:rsidP="009D0B33">
            <w:pPr>
              <w:pStyle w:val="List"/>
            </w:pPr>
            <w:r w:rsidRPr="009D0B33">
              <w:t xml:space="preserve">2.1 Identify relevant terms and conditions of employment, employee entitlements, awards, agreements, and individual </w:t>
            </w:r>
            <w:r w:rsidRPr="009D0B33">
              <w:t>work contracts</w:t>
            </w:r>
          </w:p>
          <w:p w:rsidR="00000000" w:rsidRPr="009D0B33" w:rsidP="009D0B33">
            <w:pPr>
              <w:pStyle w:val="List"/>
            </w:pPr>
            <w:r w:rsidRPr="009D0B33">
              <w:t>2.2 Provide support to relevant stakeholders in simple IR disputes</w:t>
            </w:r>
          </w:p>
          <w:p w:rsidR="00000000" w:rsidRPr="009D0B33" w:rsidP="009D0B33">
            <w:pPr>
              <w:pStyle w:val="List"/>
            </w:pPr>
            <w:r w:rsidRPr="009D0B33">
              <w:t>2.3 Provide support to relevant stakeholders in negotiatio</w:t>
            </w:r>
            <w:r w:rsidRPr="009D0B33">
              <w:t xml:space="preserve">n of employee awards, agreements, and workplace conditions </w:t>
            </w:r>
          </w:p>
          <w:p w:rsidR="00000000" w:rsidP="009D0B33">
            <w:pPr>
              <w:pStyle w:val="List"/>
              <w:rPr>
                <w:lang w:val="en-NZ"/>
              </w:rPr>
            </w:pPr>
            <w:r w:rsidRPr="009D0B33">
              <w:t xml:space="preserve">2.4 Record and maintain relevant documents </w:t>
            </w:r>
          </w:p>
        </w:tc>
      </w:tr>
      <w:tr w:rsidTr="009D0B3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List"/>
              <w:rPr>
                <w:lang w:val="en-NZ"/>
              </w:rPr>
            </w:pPr>
            <w:r w:rsidRPr="009D0B33">
              <w:t>3. Support employee relations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33" w:rsidP="009D0B33">
            <w:pPr>
              <w:pStyle w:val="List"/>
            </w:pPr>
            <w:r w:rsidRPr="009D0B33">
              <w:t>3.1 Identify relevant grievance and conflict resolution processes</w:t>
            </w:r>
          </w:p>
          <w:p w:rsidR="00000000" w:rsidRPr="009D0B33" w:rsidP="009D0B33">
            <w:pPr>
              <w:pStyle w:val="List"/>
            </w:pPr>
            <w:r w:rsidRPr="009D0B33">
              <w:t>3.2 Provide support to relevant stakeholders in resolut</w:t>
            </w:r>
            <w:r w:rsidRPr="009D0B33">
              <w:t>ion of simple ER conflicts</w:t>
            </w:r>
          </w:p>
          <w:p w:rsidR="00000000" w:rsidP="009D0B33">
            <w:pPr>
              <w:pStyle w:val="List"/>
              <w:rPr>
                <w:lang w:val="en-NZ"/>
              </w:rPr>
            </w:pPr>
            <w:r w:rsidRPr="009D0B33">
              <w:t>3.3 Record and maintain relevant documents</w:t>
            </w:r>
          </w:p>
        </w:tc>
      </w:tr>
      <w:tr w:rsidTr="009D0B3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List"/>
              <w:rPr>
                <w:lang w:val="en-NZ"/>
              </w:rPr>
            </w:pPr>
            <w:r w:rsidRPr="009D0B33">
              <w:t xml:space="preserve">4. Contribute to continuous improvement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33" w:rsidP="009D0B33">
            <w:pPr>
              <w:pStyle w:val="List"/>
            </w:pPr>
            <w:r w:rsidRPr="009D0B33">
              <w:t>4.1 Assist required stakeholders to identify issues in ER and IR processes</w:t>
            </w:r>
          </w:p>
          <w:p w:rsidR="00000000" w:rsidRPr="009D0B33" w:rsidP="009D0B33">
            <w:pPr>
              <w:pStyle w:val="List"/>
            </w:pPr>
            <w:r w:rsidRPr="009D0B33">
              <w:t>4.2 Contribute to development of continuous improvement activities</w:t>
            </w:r>
          </w:p>
          <w:p w:rsidR="00000000" w:rsidRPr="009D0B33" w:rsidP="009D0B33">
            <w:pPr>
              <w:pStyle w:val="List"/>
            </w:pPr>
            <w:r w:rsidRPr="009D0B33">
              <w:t>4.</w:t>
            </w:r>
            <w:r w:rsidRPr="009D0B33">
              <w:t xml:space="preserve">3 Record and maintain documentation relating to continuous improvement </w:t>
            </w:r>
          </w:p>
        </w:tc>
      </w:tr>
    </w:tbl>
    <w:p w:rsidR="00000000" w:rsidRPr="009D0B33" w:rsidP="009D0B33">
      <w:pPr>
        <w:pStyle w:val="List"/>
      </w:pPr>
    </w:p>
    <w:p w:rsidR="00000000" w:rsidRPr="009D0B33" w:rsidP="009D0B33">
      <w:pPr>
        <w:pStyle w:val="AllowPageBreak"/>
      </w:pPr>
    </w:p>
    <w:p w:rsidR="00000000" w:rsidRPr="009D0B33" w:rsidP="009D0B33">
      <w:pPr>
        <w:pStyle w:val="Heading1"/>
      </w:pPr>
      <w:bookmarkStart w:id="5" w:name="O_1119454"/>
      <w:bookmarkEnd w:id="5"/>
      <w:r w:rsidRPr="009D0B33">
        <w:t>Foundation Skills</w:t>
      </w:r>
    </w:p>
    <w:p w:rsidR="00000000" w:rsidRPr="00325491" w:rsidP="00325491">
      <w:pPr>
        <w:pStyle w:val="BodyText"/>
        <w:rPr>
          <w:i/>
        </w:rPr>
      </w:pPr>
      <w:r w:rsidRPr="00325491">
        <w:rPr>
          <w:rStyle w:val="Emphasis"/>
        </w:rPr>
        <w:t>This section describes those language, literacy, numeracy and employment skills that are essential to performance but not explicit in the perform</w:t>
      </w:r>
      <w:r w:rsidRPr="00325491">
        <w:rPr>
          <w:rStyle w:val="Emphasis"/>
        </w:rPr>
        <w:t>ance criteria.</w:t>
      </w:r>
    </w:p>
    <w:tbl>
      <w:tblPr>
        <w:tblW w:w="93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529"/>
      </w:tblGrid>
      <w:tr w:rsidTr="009D0B33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33" w:rsidP="009D0B33">
            <w:pPr>
              <w:pStyle w:val="BodyText"/>
            </w:pPr>
            <w:r w:rsidRPr="009D0B33">
              <w:rPr>
                <w:rStyle w:val="SpecialBold"/>
              </w:rPr>
              <w:t>SKILL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BodyText"/>
              <w:rPr>
                <w:lang w:val="en-NZ"/>
              </w:rPr>
            </w:pPr>
            <w:r w:rsidRPr="009D0B33">
              <w:rPr>
                <w:rStyle w:val="SpecialBold"/>
              </w:rPr>
              <w:t>DESCRIPTION</w:t>
            </w:r>
          </w:p>
        </w:tc>
      </w:tr>
      <w:tr w:rsidTr="009D0B33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BodyText"/>
              <w:rPr>
                <w:lang w:val="en-NZ"/>
              </w:rPr>
            </w:pPr>
            <w:r w:rsidRPr="009D0B33">
              <w:t>Reading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ListBullet"/>
              <w:rPr>
                <w:lang w:val="en-NZ"/>
              </w:rPr>
            </w:pPr>
            <w:r w:rsidRPr="009D0B33">
              <w:t>Comprehends and analyses complex texts from a variety of sources and records to determine relevance to requirements or review implementation of strategies</w:t>
            </w:r>
          </w:p>
        </w:tc>
      </w:tr>
      <w:tr w:rsidTr="009D0B33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BodyText"/>
              <w:rPr>
                <w:lang w:val="en-NZ"/>
              </w:rPr>
            </w:pPr>
            <w:r w:rsidRPr="009D0B33">
              <w:t>Writing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ListBullet"/>
              <w:rPr>
                <w:lang w:val="en-NZ"/>
              </w:rPr>
            </w:pPr>
            <w:r w:rsidRPr="009D0B33">
              <w:t xml:space="preserve">Prepares required documents using language and structure appropriate to purpose and audience </w:t>
            </w:r>
          </w:p>
        </w:tc>
      </w:tr>
      <w:tr w:rsidTr="009D0B33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BodyText"/>
              <w:rPr>
                <w:lang w:val="en-NZ"/>
              </w:rPr>
            </w:pPr>
            <w:r w:rsidRPr="009D0B33">
              <w:t xml:space="preserve">Oral Communication 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33" w:rsidP="009D0B33">
            <w:pPr>
              <w:pStyle w:val="ListBullet"/>
            </w:pPr>
            <w:r w:rsidRPr="009D0B33">
              <w:t>Presents information and seeks advice using language and non-verbal features appropriate to audience and context</w:t>
            </w:r>
          </w:p>
          <w:p w:rsidR="00000000" w:rsidP="009D0B33">
            <w:pPr>
              <w:pStyle w:val="ListBullet"/>
              <w:rPr>
                <w:lang w:val="en-NZ"/>
              </w:rPr>
            </w:pPr>
            <w:r w:rsidRPr="009D0B33">
              <w:t>Participates in discussions</w:t>
            </w:r>
            <w:r w:rsidRPr="009D0B33">
              <w:t xml:space="preserve"> using listening and questioning to elicit the views of others and to clarify or confirm understanding</w:t>
            </w:r>
          </w:p>
        </w:tc>
      </w:tr>
      <w:tr w:rsidTr="009D0B33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BodyText"/>
              <w:rPr>
                <w:lang w:val="en-NZ"/>
              </w:rPr>
            </w:pPr>
            <w:r w:rsidRPr="009D0B33">
              <w:t>Self-management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33" w:rsidP="009D0B33">
            <w:pPr>
              <w:pStyle w:val="ListBullet"/>
            </w:pPr>
            <w:r w:rsidRPr="009D0B33">
              <w:t xml:space="preserve">Follows policies, procedures and legislative requirements and identifies implications of new legislation </w:t>
            </w:r>
            <w:r w:rsidRPr="009D0B33">
              <w:t>or regulation for self and others</w:t>
            </w:r>
          </w:p>
          <w:p w:rsidR="00000000" w:rsidRPr="009D0B33" w:rsidP="009D0B33">
            <w:pPr>
              <w:pStyle w:val="ListBullet"/>
            </w:pPr>
            <w:r w:rsidRPr="009D0B33">
              <w:t>Understands responsibilities and limits of own role</w:t>
            </w:r>
          </w:p>
          <w:p w:rsidR="00000000" w:rsidP="009D0B33">
            <w:pPr>
              <w:pStyle w:val="ListBullet"/>
              <w:rPr>
                <w:lang w:val="en-NZ"/>
              </w:rPr>
            </w:pPr>
            <w:r w:rsidRPr="009D0B33">
              <w:t>Plans and organises tasks required to achieve required outcomes, seeking advice from others, as required</w:t>
            </w:r>
          </w:p>
        </w:tc>
      </w:tr>
      <w:tr w:rsidTr="009D0B33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BodyText"/>
              <w:rPr>
                <w:lang w:val="en-NZ"/>
              </w:rPr>
            </w:pPr>
            <w:r w:rsidRPr="009D0B33">
              <w:t>Teamwork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33" w:rsidP="009D0B33">
            <w:pPr>
              <w:pStyle w:val="ListBullet"/>
            </w:pPr>
            <w:r w:rsidRPr="009D0B33">
              <w:t>Selects and uses appropriate conventions and protocols</w:t>
            </w:r>
            <w:r w:rsidRPr="009D0B33">
              <w:t xml:space="preserve"> when communicating with co-workers in a range of work contexts</w:t>
            </w:r>
          </w:p>
          <w:p w:rsidR="00000000" w:rsidRPr="009D0B33" w:rsidP="009D0B33">
            <w:pPr>
              <w:pStyle w:val="ListBullet"/>
            </w:pPr>
            <w:r w:rsidRPr="009D0B33">
              <w:t>Collaborates and cooperates with others to achieve required outcomes</w:t>
            </w:r>
          </w:p>
          <w:p w:rsidR="00000000" w:rsidP="009D0B33">
            <w:pPr>
              <w:pStyle w:val="ListBullet"/>
              <w:rPr>
                <w:lang w:val="en-NZ"/>
              </w:rPr>
            </w:pPr>
            <w:r w:rsidRPr="009D0B33">
              <w:t xml:space="preserve">Uses effective strategies to moderate conflict and negotiate solutions </w:t>
            </w:r>
          </w:p>
        </w:tc>
      </w:tr>
      <w:tr w:rsidTr="009D0B33">
        <w:tblPrEx>
          <w:tblW w:w="93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BodyText"/>
              <w:rPr>
                <w:lang w:val="en-NZ"/>
              </w:rPr>
            </w:pPr>
            <w:r w:rsidRPr="009D0B33">
              <w:t>Problem solving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33" w:rsidP="009D0B33">
            <w:pPr>
              <w:pStyle w:val="ListBullet"/>
            </w:pPr>
            <w:r w:rsidRPr="009D0B33">
              <w:t>Makes a range of critical and non</w:t>
            </w:r>
            <w:r w:rsidRPr="009D0B33">
              <w:t>-critical decisions in relatively complex situations</w:t>
            </w:r>
          </w:p>
        </w:tc>
      </w:tr>
    </w:tbl>
    <w:p w:rsidR="00000000" w:rsidRPr="009D0B33" w:rsidP="009D0B33">
      <w:pPr>
        <w:pStyle w:val="BodyText"/>
      </w:pPr>
    </w:p>
    <w:p w:rsidR="00000000" w:rsidRPr="009D0B33" w:rsidP="009D0B33">
      <w:pPr>
        <w:pStyle w:val="AllowPageBreak"/>
      </w:pPr>
    </w:p>
    <w:p w:rsidR="00000000" w:rsidRPr="009D0B33" w:rsidP="009D0B33">
      <w:pPr>
        <w:pStyle w:val="Heading1"/>
      </w:pPr>
      <w:bookmarkStart w:id="6" w:name="O_1119453"/>
      <w:bookmarkEnd w:id="6"/>
      <w:r w:rsidRPr="009D0B33">
        <w:t>Unit Mapping Information</w:t>
      </w:r>
    </w:p>
    <w:p w:rsidR="00000000" w:rsidRPr="009D0B33" w:rsidP="00325491">
      <w:pPr>
        <w:pStyle w:val="BodyText"/>
      </w:pPr>
      <w:r w:rsidRPr="009D0B33">
        <w:t>Supersedes and is equivalent to BSBWRK411 Support employee and industrial relations procedures.</w:t>
      </w:r>
    </w:p>
    <w:p w:rsidR="00000000" w:rsidRPr="009D0B33" w:rsidP="009D0B33">
      <w:pPr>
        <w:pStyle w:val="Heading1"/>
      </w:pPr>
      <w:bookmarkStart w:id="7" w:name="O_1119446"/>
      <w:bookmarkEnd w:id="7"/>
      <w:r w:rsidRPr="009D0B33">
        <w:t>Links</w:t>
      </w:r>
    </w:p>
    <w:p w:rsidR="00000000" w:rsidRPr="009D0B33" w:rsidP="00325491">
      <w:pPr>
        <w:pStyle w:val="BodyText"/>
      </w:pPr>
      <w:r w:rsidRPr="009D0B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1469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0B33" w:rsidP="00325491">
      <w:pPr>
        <w:pStyle w:val="BodyText"/>
        <w:sectPr w:rsidSect="009D0B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0B33" w:rsidP="009D0B33">
      <w:pPr>
        <w:pStyle w:val="SuperHeading"/>
      </w:pPr>
      <w:r w:rsidRPr="009D0B33">
        <w:t>Assessment Requirements for BSBHRM412 Support employee and indust</w:t>
      </w:r>
      <w:r w:rsidRPr="009D0B33">
        <w:t>rial relations</w:t>
      </w:r>
    </w:p>
    <w:p w:rsidR="00000000" w:rsidRPr="009D0B33" w:rsidP="009D0B33">
      <w:pPr>
        <w:pStyle w:val="Heading1"/>
      </w:pPr>
      <w:bookmarkStart w:id="8" w:name="O_1119448"/>
      <w:bookmarkEnd w:id="8"/>
      <w:r w:rsidRPr="009D0B3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D0B3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33" w:rsidP="009D0B33">
            <w:pPr>
              <w:pStyle w:val="BodyText"/>
            </w:pPr>
            <w:r w:rsidRPr="009D0B33">
              <w:rPr>
                <w:rStyle w:val="SpecialBold"/>
              </w:rPr>
              <w:t>Release</w:t>
            </w:r>
            <w:r w:rsidRPr="009D0B3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BodyText"/>
              <w:rPr>
                <w:lang w:val="en-NZ"/>
              </w:rPr>
            </w:pPr>
            <w:r w:rsidRPr="009D0B33">
              <w:rPr>
                <w:rStyle w:val="SpecialBold"/>
              </w:rPr>
              <w:t>Comments</w:t>
            </w:r>
            <w:r w:rsidRPr="009D0B33">
              <w:t> </w:t>
            </w:r>
          </w:p>
        </w:tc>
      </w:tr>
      <w:tr w:rsidTr="009D0B3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B33">
            <w:pPr>
              <w:pStyle w:val="BodyText"/>
              <w:rPr>
                <w:lang w:val="en-NZ"/>
              </w:rPr>
            </w:pPr>
            <w:r w:rsidRPr="009D0B3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B33" w:rsidP="009D0B33">
            <w:pPr>
              <w:pStyle w:val="BodyText"/>
            </w:pPr>
            <w:r w:rsidRPr="009D0B33">
              <w:t>This version first released with BSB Business Services Training Package Version 7.0.</w:t>
            </w:r>
          </w:p>
        </w:tc>
      </w:tr>
    </w:tbl>
    <w:p w:rsidR="00000000" w:rsidRPr="009D0B33" w:rsidP="009D0B33">
      <w:pPr>
        <w:pStyle w:val="BodyText"/>
      </w:pPr>
    </w:p>
    <w:p w:rsidR="00000000" w:rsidRPr="009D0B33" w:rsidP="009D0B33">
      <w:pPr>
        <w:pStyle w:val="AllowPageBreak"/>
      </w:pPr>
    </w:p>
    <w:p w:rsidR="00000000" w:rsidRPr="009D0B33" w:rsidP="009D0B33">
      <w:pPr>
        <w:pStyle w:val="Heading1"/>
      </w:pPr>
      <w:bookmarkStart w:id="9" w:name="O_1119451"/>
      <w:bookmarkEnd w:id="9"/>
      <w:r w:rsidRPr="009D0B33">
        <w:t>Performance Evidence</w:t>
      </w:r>
    </w:p>
    <w:p w:rsidR="00000000" w:rsidRPr="009D0B33" w:rsidP="00325491">
      <w:pPr>
        <w:pStyle w:val="BodyText"/>
      </w:pPr>
      <w:r w:rsidRPr="009D0B33">
        <w:t>The candidate must demonstrate the ability to complete the tasks outlined in the elements, performance criteria and foundation skills of this unit, including evidence of the ability to:</w:t>
      </w:r>
    </w:p>
    <w:p w:rsidR="00000000" w:rsidRPr="009D0B33" w:rsidP="009D0B33">
      <w:pPr>
        <w:pStyle w:val="ListBullet"/>
      </w:pPr>
      <w:r w:rsidRPr="009D0B33">
        <w:t>prepare and support ER (employee relations) and IR (industrial relati</w:t>
      </w:r>
      <w:r w:rsidRPr="009D0B33">
        <w:t>ons) processes for an organisation or work area, on at least two occasions.</w:t>
      </w:r>
    </w:p>
    <w:p w:rsidR="00000000" w:rsidRPr="009D0B33" w:rsidP="00325491">
      <w:pPr>
        <w:pStyle w:val="BodyText"/>
      </w:pPr>
      <w:r w:rsidRPr="009D0B33">
        <w:t xml:space="preserve">In the course of the above, the candidate must: </w:t>
      </w:r>
    </w:p>
    <w:p w:rsidR="00000000" w:rsidRPr="009D0B33" w:rsidP="009D0B33">
      <w:pPr>
        <w:pStyle w:val="ListBullet"/>
      </w:pPr>
      <w:r w:rsidRPr="009D0B33">
        <w:t xml:space="preserve">locate information required to identify relevant legislation, agreements, policies and procedures </w:t>
      </w:r>
    </w:p>
    <w:p w:rsidR="00000000" w:rsidRPr="009D0B33" w:rsidP="009D0B33">
      <w:pPr>
        <w:pStyle w:val="ListBullet"/>
      </w:pPr>
      <w:r w:rsidRPr="009D0B33">
        <w:t>use effective communication tec</w:t>
      </w:r>
      <w:r w:rsidRPr="009D0B33">
        <w:t>hniques to support the resolution of simple workplace grievances and conflicts</w:t>
      </w:r>
    </w:p>
    <w:p w:rsidR="00000000" w:rsidRPr="009D0B33" w:rsidP="009D0B33">
      <w:pPr>
        <w:pStyle w:val="ListBullet"/>
      </w:pPr>
      <w:r w:rsidRPr="009D0B33">
        <w:t>provide accurate written and oral advice about industrial matters</w:t>
      </w:r>
    </w:p>
    <w:p w:rsidR="00000000" w:rsidRPr="009D0B33" w:rsidP="009D0B33">
      <w:pPr>
        <w:pStyle w:val="ListBullet"/>
      </w:pPr>
      <w:r w:rsidRPr="009D0B33">
        <w:t>use strategies to monitor and gather feedback on the implementation of industrial relations policies and proced</w:t>
      </w:r>
      <w:r w:rsidRPr="009D0B33">
        <w:t xml:space="preserve">ures. </w:t>
      </w:r>
    </w:p>
    <w:p w:rsidR="00000000" w:rsidRPr="009D0B33" w:rsidP="009D0B33">
      <w:pPr>
        <w:pStyle w:val="AllowPageBreak"/>
      </w:pPr>
    </w:p>
    <w:p w:rsidR="00000000" w:rsidRPr="009D0B33" w:rsidP="009D0B33">
      <w:pPr>
        <w:pStyle w:val="Heading1"/>
      </w:pPr>
      <w:bookmarkStart w:id="10" w:name="O_1119450"/>
      <w:bookmarkEnd w:id="10"/>
      <w:r w:rsidRPr="009D0B33">
        <w:t>Knowledge Evidence</w:t>
      </w:r>
    </w:p>
    <w:p w:rsidR="00000000" w:rsidRPr="009D0B33" w:rsidP="00325491">
      <w:pPr>
        <w:pStyle w:val="BodyText"/>
      </w:pPr>
      <w:r w:rsidRPr="009D0B33">
        <w:t>The candidate must be able to demonstrate knowledge to complete the tasks outlined in the elements, performance criteria and foundation skills of this unit, including knowledge of:</w:t>
      </w:r>
    </w:p>
    <w:p w:rsidR="00000000" w:rsidRPr="009D0B33" w:rsidP="009D0B33">
      <w:pPr>
        <w:pStyle w:val="ListBullet"/>
      </w:pPr>
      <w:r w:rsidRPr="009D0B33">
        <w:t xml:space="preserve">key aspects of ER and IR and </w:t>
      </w:r>
      <w:r w:rsidRPr="009D0B33">
        <w:t>application in the workplace</w:t>
      </w:r>
    </w:p>
    <w:p w:rsidR="00000000" w:rsidRPr="009D0B33" w:rsidP="009D0B33">
      <w:pPr>
        <w:pStyle w:val="ListBullet"/>
      </w:pPr>
      <w:r w:rsidRPr="009D0B33">
        <w:t>relevant industrial relations policies and procedures</w:t>
      </w:r>
    </w:p>
    <w:p w:rsidR="00000000" w:rsidRPr="009D0B33" w:rsidP="009D0B33">
      <w:pPr>
        <w:pStyle w:val="ListBullet"/>
      </w:pPr>
      <w:r w:rsidRPr="009D0B33">
        <w:t>key features of grievance resolution policy and procedures</w:t>
      </w:r>
    </w:p>
    <w:p w:rsidR="00000000" w:rsidRPr="009D0B33" w:rsidP="009D0B33">
      <w:pPr>
        <w:pStyle w:val="ListBullet"/>
      </w:pPr>
      <w:r w:rsidRPr="009D0B33">
        <w:t>relevant legislation, codes of practice and national standards</w:t>
      </w:r>
    </w:p>
    <w:p w:rsidR="00000000" w:rsidRPr="009D0B33" w:rsidP="009D0B33">
      <w:pPr>
        <w:pStyle w:val="ListBullet"/>
      </w:pPr>
      <w:r w:rsidRPr="009D0B33">
        <w:t>relevant state/territory and federal industrial rel</w:t>
      </w:r>
      <w:r w:rsidRPr="009D0B33">
        <w:t xml:space="preserve">ations systems </w:t>
      </w:r>
    </w:p>
    <w:p w:rsidR="00000000" w:rsidRPr="009D0B33" w:rsidP="009D0B33">
      <w:pPr>
        <w:pStyle w:val="ListBullet"/>
      </w:pPr>
      <w:r w:rsidRPr="009D0B33">
        <w:t>key sources of expert advice relevant to performance evidence.</w:t>
      </w:r>
    </w:p>
    <w:p w:rsidR="00000000" w:rsidRPr="009D0B33" w:rsidP="009D0B33">
      <w:pPr>
        <w:pStyle w:val="AllowPageBreak"/>
      </w:pPr>
    </w:p>
    <w:p w:rsidR="00000000" w:rsidRPr="009D0B33" w:rsidP="009D0B33">
      <w:pPr>
        <w:pStyle w:val="Heading1"/>
      </w:pPr>
      <w:bookmarkStart w:id="11" w:name="O_1119449"/>
      <w:bookmarkEnd w:id="11"/>
      <w:r w:rsidRPr="009D0B33">
        <w:t>Assessment Conditions</w:t>
      </w:r>
    </w:p>
    <w:p w:rsidR="00000000" w:rsidRPr="009D0B33" w:rsidP="00325491">
      <w:pPr>
        <w:pStyle w:val="BodyText"/>
      </w:pPr>
      <w:r w:rsidRPr="009D0B33">
        <w:t xml:space="preserve">Skills in this unit must be demonstrated in a workplace or simulated environment where the conditions are typical of those in a working </w:t>
      </w:r>
      <w:r w:rsidRPr="009D0B33">
        <w:t xml:space="preserve">environment in this industry. </w:t>
      </w:r>
    </w:p>
    <w:p w:rsidR="00000000" w:rsidRPr="009D0B33" w:rsidP="00325491">
      <w:pPr>
        <w:pStyle w:val="BodyText"/>
      </w:pPr>
      <w:r w:rsidRPr="009D0B33">
        <w:t>This includes access to:</w:t>
      </w:r>
    </w:p>
    <w:p w:rsidR="00000000" w:rsidRPr="009D0B33" w:rsidP="009D0B33">
      <w:pPr>
        <w:pStyle w:val="ListBullet"/>
      </w:pPr>
      <w:r w:rsidRPr="009D0B33">
        <w:t xml:space="preserve">relevant legislation, regulations, standards and codes </w:t>
      </w:r>
    </w:p>
    <w:p w:rsidR="00000000" w:rsidRPr="009D0B33" w:rsidP="009D0B33">
      <w:pPr>
        <w:pStyle w:val="ListBullet"/>
      </w:pPr>
      <w:r w:rsidRPr="009D0B33">
        <w:t>relevant workplace policies and procedures.</w:t>
      </w:r>
    </w:p>
    <w:p w:rsidR="00000000" w:rsidRPr="009D0B33" w:rsidP="009D0B33">
      <w:pPr>
        <w:pStyle w:val="BodyText"/>
      </w:pPr>
    </w:p>
    <w:p w:rsidR="00000000" w:rsidRPr="009D0B33" w:rsidP="00325491">
      <w:pPr>
        <w:pStyle w:val="BodyText"/>
      </w:pPr>
      <w:r w:rsidRPr="009D0B33">
        <w:t>Assessors of this unit must satisfy the requirements for assessors in applicable vocational education and training legislation, frameworks and/or standards.</w:t>
      </w:r>
    </w:p>
    <w:p w:rsidR="00000000" w:rsidRPr="009D0B33" w:rsidP="009D0B33">
      <w:pPr>
        <w:pStyle w:val="Heading1"/>
      </w:pPr>
      <w:bookmarkStart w:id="12" w:name="O_1119447"/>
      <w:bookmarkEnd w:id="12"/>
      <w:r w:rsidRPr="009D0B33">
        <w:t>Links</w:t>
      </w:r>
    </w:p>
    <w:p w:rsidR="00000000" w:rsidRPr="009D0B33" w:rsidP="00325491">
      <w:pPr>
        <w:pStyle w:val="BodyText"/>
      </w:pPr>
      <w:r w:rsidRPr="009D0B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1469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0B33" w:rsidP="009D0B33"/>
    <w:sectPr w:rsidSect="009D0B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33" w:rsidRPr="00325491" w:rsidP="003254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491" w:rsidP="009D0B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5491" w:rsidP="009D0B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25491" w:rsidP="009D0B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33" w:rsidP="009D0B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5491">
      <w:t>Approved</w:t>
    </w:r>
    <w:r w:rsidR="003254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54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5491">
      <w:rPr>
        <w:noProof/>
      </w:rPr>
      <w:t>4</w:t>
    </w:r>
    <w:r>
      <w:rPr>
        <w:noProof/>
      </w:rPr>
      <w:fldChar w:fldCharType="end"/>
    </w:r>
  </w:p>
  <w:p w:rsidR="009D0B33" w:rsidP="009D0B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54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5491">
      <w:t>Future Skills Organisation</w:t>
    </w:r>
    <w:r w:rsidR="00325491">
      <w:fldChar w:fldCharType="end"/>
    </w:r>
  </w:p>
  <w:p w:rsidR="009D0B33" w:rsidP="009D0B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4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B33" w:rsidRPr="00325491" w:rsidP="003254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491" w:rsidRPr="002D2AF8" w:rsidP="009D0B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BSBHRM412 Support employee and industrial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5491" w:rsidP="009D0B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33" w:rsidRPr="002D2AF8" w:rsidP="009D0B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5491">
      <w:t>BSBHRM412 Support employee and industrial relations</w:t>
    </w:r>
    <w:r w:rsidR="003254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5491">
      <w:rPr>
        <w:noProof/>
      </w:rPr>
      <w:t>2 March 2025</w:t>
    </w:r>
    <w:r>
      <w:fldChar w:fldCharType="end"/>
    </w:r>
  </w:p>
  <w:p w:rsidR="009D0B33" w:rsidP="009D0B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6C0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48E9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B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B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B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B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B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B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B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B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B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B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B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B33"/>
  </w:style>
  <w:style w:type="character" w:customStyle="1" w:styleId="Heading1Char">
    <w:name w:val="Heading 1 Char"/>
    <w:basedOn w:val="DefaultParagraphFont"/>
    <w:link w:val="Heading1"/>
    <w:rsid w:val="009D0B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B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B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0B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0B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0B33"/>
    <w:rPr>
      <w:b/>
      <w:spacing w:val="0"/>
    </w:rPr>
  </w:style>
  <w:style w:type="character" w:styleId="Emphasis">
    <w:name w:val="Emphasis"/>
    <w:basedOn w:val="DefaultParagraphFont"/>
    <w:qFormat/>
    <w:rsid w:val="009D0B33"/>
    <w:rPr>
      <w:i/>
    </w:rPr>
  </w:style>
  <w:style w:type="paragraph" w:customStyle="1" w:styleId="SuperHeading">
    <w:name w:val="SuperHeading"/>
    <w:basedOn w:val="Normal"/>
    <w:rsid w:val="009D0B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B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B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B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B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B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B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B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B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B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B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B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B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B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B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B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0B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B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B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B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0B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0B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B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B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B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B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B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B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B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B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0B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B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B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B33"/>
  </w:style>
  <w:style w:type="paragraph" w:styleId="TableofFigures">
    <w:name w:val="table of figures"/>
    <w:basedOn w:val="Normal"/>
    <w:next w:val="Normal"/>
    <w:semiHidden/>
    <w:rsid w:val="009D0B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B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0B33"/>
    <w:rPr>
      <w:rFonts w:ascii="Wingdings" w:hAnsi="Wingdings"/>
    </w:rPr>
  </w:style>
  <w:style w:type="paragraph" w:customStyle="1" w:styleId="TableHeading">
    <w:name w:val="Table Heading"/>
    <w:basedOn w:val="HeadingBase"/>
    <w:rsid w:val="009D0B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B33"/>
    <w:rPr>
      <w:color w:val="0033CC"/>
      <w:u w:val="none"/>
    </w:rPr>
  </w:style>
  <w:style w:type="paragraph" w:customStyle="1" w:styleId="BodyTextRight">
    <w:name w:val="Body Text Right"/>
    <w:basedOn w:val="BodyText"/>
    <w:rsid w:val="009D0B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B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B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B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B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B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B33"/>
    <w:rPr>
      <w:sz w:val="32"/>
    </w:rPr>
  </w:style>
  <w:style w:type="paragraph" w:customStyle="1" w:styleId="HeadingProcedure">
    <w:name w:val="Heading Procedure"/>
    <w:basedOn w:val="HeadingBase"/>
    <w:next w:val="Normal"/>
    <w:rsid w:val="009D0B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B33"/>
    <w:pPr>
      <w:spacing w:before="60" w:after="60"/>
    </w:pPr>
  </w:style>
  <w:style w:type="paragraph" w:styleId="ListContinue">
    <w:name w:val="List Continue"/>
    <w:basedOn w:val="List"/>
    <w:rsid w:val="009D0B33"/>
    <w:pPr>
      <w:ind w:firstLine="0"/>
    </w:pPr>
  </w:style>
  <w:style w:type="paragraph" w:customStyle="1" w:styleId="ListNote">
    <w:name w:val="List Note"/>
    <w:basedOn w:val="List"/>
    <w:rsid w:val="009D0B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B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B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B33"/>
    <w:rPr>
      <w:rFonts w:ascii="Courier New" w:hAnsi="Courier New"/>
    </w:rPr>
  </w:style>
  <w:style w:type="paragraph" w:customStyle="1" w:styleId="NoteBullet">
    <w:name w:val="Note Bullet"/>
    <w:basedOn w:val="Note"/>
    <w:rsid w:val="009D0B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B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B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B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B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0B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B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B33"/>
    <w:rPr>
      <w:b/>
      <w:smallCaps/>
    </w:rPr>
  </w:style>
  <w:style w:type="paragraph" w:customStyle="1" w:styleId="TableListNumber">
    <w:name w:val="Table List Number"/>
    <w:basedOn w:val="ListNumber"/>
    <w:rsid w:val="009D0B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B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B33"/>
    <w:pPr>
      <w:numPr>
        <w:numId w:val="8"/>
      </w:numPr>
    </w:pPr>
  </w:style>
  <w:style w:type="paragraph" w:customStyle="1" w:styleId="ListAlpha2">
    <w:name w:val="List Alpha 2"/>
    <w:basedOn w:val="List2"/>
    <w:rsid w:val="009D0B33"/>
    <w:pPr>
      <w:numPr>
        <w:numId w:val="7"/>
      </w:numPr>
    </w:pPr>
  </w:style>
  <w:style w:type="paragraph" w:styleId="List2">
    <w:name w:val="List 2"/>
    <w:basedOn w:val="BodyText"/>
    <w:rsid w:val="009D0B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B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B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B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B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B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0B33"/>
    <w:pPr>
      <w:numPr>
        <w:numId w:val="3"/>
      </w:numPr>
    </w:pPr>
  </w:style>
  <w:style w:type="paragraph" w:styleId="ListContinue2">
    <w:name w:val="List Continue 2"/>
    <w:basedOn w:val="List2"/>
    <w:rsid w:val="009D0B33"/>
    <w:pPr>
      <w:ind w:firstLine="0"/>
    </w:pPr>
  </w:style>
  <w:style w:type="paragraph" w:styleId="ListContinue3">
    <w:name w:val="List Continue 3"/>
    <w:basedOn w:val="List3"/>
    <w:rsid w:val="009D0B33"/>
    <w:pPr>
      <w:ind w:left="1021" w:firstLine="0"/>
    </w:pPr>
  </w:style>
  <w:style w:type="paragraph" w:styleId="ListContinue4">
    <w:name w:val="List Continue 4"/>
    <w:basedOn w:val="List4"/>
    <w:rsid w:val="009D0B33"/>
    <w:pPr>
      <w:ind w:firstLine="0"/>
    </w:pPr>
  </w:style>
  <w:style w:type="paragraph" w:styleId="ListContinue5">
    <w:name w:val="List Continue 5"/>
    <w:basedOn w:val="List5"/>
    <w:rsid w:val="009D0B33"/>
    <w:pPr>
      <w:ind w:firstLine="0"/>
    </w:pPr>
  </w:style>
  <w:style w:type="paragraph" w:styleId="ListNumber3">
    <w:name w:val="List Number 3"/>
    <w:basedOn w:val="List3"/>
    <w:rsid w:val="009D0B33"/>
    <w:pPr>
      <w:numPr>
        <w:numId w:val="4"/>
      </w:numPr>
    </w:pPr>
  </w:style>
  <w:style w:type="paragraph" w:styleId="ListNumber4">
    <w:name w:val="List Number 4"/>
    <w:basedOn w:val="List4"/>
    <w:rsid w:val="009D0B33"/>
    <w:pPr>
      <w:numPr>
        <w:numId w:val="5"/>
      </w:numPr>
    </w:pPr>
  </w:style>
  <w:style w:type="paragraph" w:styleId="ListNumber5">
    <w:name w:val="List Number 5"/>
    <w:basedOn w:val="List5"/>
    <w:rsid w:val="009D0B33"/>
    <w:pPr>
      <w:numPr>
        <w:numId w:val="6"/>
      </w:numPr>
    </w:pPr>
  </w:style>
  <w:style w:type="paragraph" w:styleId="BlockText">
    <w:name w:val="Block Text"/>
    <w:basedOn w:val="Normal"/>
    <w:rsid w:val="009D0B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B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B33"/>
    <w:rPr>
      <w:sz w:val="16"/>
      <w:vertAlign w:val="superscript"/>
    </w:rPr>
  </w:style>
  <w:style w:type="character" w:customStyle="1" w:styleId="Symbols">
    <w:name w:val="Symbols"/>
    <w:basedOn w:val="DefaultParagraphFont"/>
    <w:rsid w:val="009D0B33"/>
    <w:rPr>
      <w:rFonts w:ascii="Symbol" w:hAnsi="Symbol"/>
    </w:rPr>
  </w:style>
  <w:style w:type="character" w:customStyle="1" w:styleId="MenuOptions">
    <w:name w:val="Menu Options"/>
    <w:basedOn w:val="DefaultParagraphFont"/>
    <w:rsid w:val="009D0B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B33"/>
    <w:rPr>
      <w:b/>
    </w:rPr>
  </w:style>
  <w:style w:type="character" w:customStyle="1" w:styleId="Underlined">
    <w:name w:val="Underlined"/>
    <w:basedOn w:val="DefaultParagraphFont"/>
    <w:rsid w:val="009D0B33"/>
    <w:rPr>
      <w:u w:val="single"/>
    </w:rPr>
  </w:style>
  <w:style w:type="paragraph" w:customStyle="1" w:styleId="TableBodyTextRight">
    <w:name w:val="Table Body Text Right"/>
    <w:basedOn w:val="TableBodyText"/>
    <w:rsid w:val="009D0B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B33"/>
    <w:rPr>
      <w:sz w:val="18"/>
    </w:rPr>
  </w:style>
  <w:style w:type="paragraph" w:customStyle="1" w:styleId="BodySmallRight">
    <w:name w:val="Body Small Right"/>
    <w:basedOn w:val="BodyTextRight"/>
    <w:rsid w:val="009D0B33"/>
    <w:rPr>
      <w:sz w:val="18"/>
      <w:szCs w:val="18"/>
    </w:rPr>
  </w:style>
  <w:style w:type="paragraph" w:customStyle="1" w:styleId="MarginEdition">
    <w:name w:val="Margin Edition"/>
    <w:basedOn w:val="MarginNote"/>
    <w:rsid w:val="009D0B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B33"/>
    <w:rPr>
      <w:sz w:val="2"/>
      <w:szCs w:val="2"/>
    </w:rPr>
  </w:style>
  <w:style w:type="character" w:customStyle="1" w:styleId="Small">
    <w:name w:val="Small"/>
    <w:basedOn w:val="DefaultParagraphFont"/>
    <w:rsid w:val="009D0B33"/>
    <w:rPr>
      <w:sz w:val="16"/>
    </w:rPr>
  </w:style>
  <w:style w:type="paragraph" w:customStyle="1" w:styleId="WideTable">
    <w:name w:val="Wide Table"/>
    <w:basedOn w:val="Normal"/>
    <w:rsid w:val="009D0B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B33"/>
  </w:style>
  <w:style w:type="paragraph" w:styleId="Quote">
    <w:name w:val="Quote"/>
    <w:basedOn w:val="Heading1"/>
    <w:link w:val="QuoteChar"/>
    <w:qFormat/>
    <w:rsid w:val="009D0B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B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B33"/>
    <w:pPr>
      <w:pageBreakBefore/>
    </w:pPr>
  </w:style>
  <w:style w:type="paragraph" w:customStyle="1" w:styleId="Border">
    <w:name w:val="Border"/>
    <w:basedOn w:val="Normal"/>
    <w:qFormat/>
    <w:rsid w:val="009D0B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B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B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B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B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B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B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B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B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B33"/>
    <w:rPr>
      <w:u w:val="single"/>
    </w:rPr>
  </w:style>
  <w:style w:type="character" w:customStyle="1" w:styleId="BoldandItalics">
    <w:name w:val="Bold and Italics"/>
    <w:qFormat/>
    <w:rsid w:val="009D0B33"/>
    <w:rPr>
      <w:b/>
      <w:i/>
      <w:u w:val="none"/>
    </w:rPr>
  </w:style>
  <w:style w:type="paragraph" w:styleId="BalloonText">
    <w:name w:val="Balloon Text"/>
    <w:basedOn w:val="Normal"/>
    <w:link w:val="BalloonTextChar"/>
    <w:rsid w:val="009D0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B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B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B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B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B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B33"/>
    <w:pPr>
      <w:spacing w:before="0" w:after="0"/>
    </w:pPr>
  </w:style>
  <w:style w:type="paragraph" w:customStyle="1" w:styleId="BodyTextBold">
    <w:name w:val="Body Text Bold"/>
    <w:basedOn w:val="BodyText"/>
    <w:qFormat/>
    <w:rsid w:val="009D0B33"/>
    <w:rPr>
      <w:b/>
    </w:rPr>
  </w:style>
  <w:style w:type="character" w:styleId="Hyperlink">
    <w:name w:val="Hyperlink"/>
    <w:basedOn w:val="DefaultParagraphFont"/>
    <w:uiPriority w:val="99"/>
    <w:unhideWhenUsed/>
    <w:rsid w:val="003254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5685</Characters>
  <Application>Microsoft Office Word</Application>
  <DocSecurity>0</DocSecurity>
  <Lines>172</Lines>
  <Paragraphs>110</Paragraphs>
  <ScaleCrop>false</ScaleCrop>
  <Company>Author-it Software Corporation Ltd.</Company>
  <LinksUpToDate>false</LinksUpToDate>
  <CharactersWithSpaces>6426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BSBHRM412 Support employee and industrial relations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2025-03-01T23:54:00Z</dcterms:created>
  <dcterms:modified xsi:type="dcterms:W3CDTF">2025-03-01T23:54:00Z</dcterms:modified>
</cp:coreProperties>
</file>