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90F" w:rsidP="007B5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BSBHRM412 Support employee and industrial relations</w:t>
      </w:r>
      <w:r>
        <w:fldChar w:fldCharType="end"/>
      </w:r>
    </w:p>
    <w:p w:rsidR="007B590F" w:rsidP="007B590F">
      <w:pPr>
        <w:pStyle w:val="Version"/>
        <w:sectPr w:rsidSect="00933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0D8" w:rsidP="009330D8">
      <w:pPr>
        <w:pStyle w:val="SuperHeading"/>
      </w:pPr>
      <w:r w:rsidRPr="009330D8">
        <w:t>Assessment Requirements for BSBHRM412 Support employee and industrial relations</w:t>
      </w:r>
    </w:p>
    <w:p w:rsidR="00000000" w:rsidRPr="009330D8" w:rsidP="009330D8">
      <w:pPr>
        <w:pStyle w:val="Heading1"/>
      </w:pPr>
      <w:bookmarkStart w:id="1" w:name="O_1119448"/>
      <w:bookmarkEnd w:id="1"/>
      <w:r w:rsidRPr="009330D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330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D8" w:rsidP="009330D8">
            <w:pPr>
              <w:pStyle w:val="BodyText"/>
            </w:pPr>
            <w:r w:rsidRPr="009330D8">
              <w:rPr>
                <w:rStyle w:val="SpecialBold"/>
              </w:rPr>
              <w:t>Release</w:t>
            </w:r>
            <w:r w:rsidRPr="009330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D8">
            <w:pPr>
              <w:pStyle w:val="BodyText"/>
              <w:rPr>
                <w:lang w:val="en-NZ"/>
              </w:rPr>
            </w:pPr>
            <w:r w:rsidRPr="009330D8">
              <w:rPr>
                <w:rStyle w:val="SpecialBold"/>
              </w:rPr>
              <w:t>Comments</w:t>
            </w:r>
            <w:r w:rsidRPr="009330D8">
              <w:t> </w:t>
            </w:r>
          </w:p>
        </w:tc>
      </w:tr>
      <w:tr w:rsidTr="009330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D8">
            <w:pPr>
              <w:pStyle w:val="BodyText"/>
              <w:rPr>
                <w:lang w:val="en-NZ"/>
              </w:rPr>
            </w:pPr>
            <w:r w:rsidRPr="009330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D8" w:rsidP="009330D8">
            <w:pPr>
              <w:pStyle w:val="BodyText"/>
            </w:pPr>
            <w:r w:rsidRPr="009330D8">
              <w:t>This version first released with BSB Business Services Training Package Version 7.0.</w:t>
            </w:r>
          </w:p>
        </w:tc>
      </w:tr>
    </w:tbl>
    <w:p w:rsidR="00000000" w:rsidRPr="009330D8" w:rsidP="009330D8">
      <w:pPr>
        <w:pStyle w:val="BodyText"/>
      </w:pPr>
    </w:p>
    <w:p w:rsidR="00000000" w:rsidRPr="009330D8" w:rsidP="009330D8">
      <w:pPr>
        <w:pStyle w:val="AllowPageBreak"/>
      </w:pPr>
    </w:p>
    <w:p w:rsidR="00000000" w:rsidRPr="009330D8" w:rsidP="009330D8">
      <w:pPr>
        <w:pStyle w:val="Heading1"/>
      </w:pPr>
      <w:bookmarkStart w:id="2" w:name="O_1119451"/>
      <w:bookmarkEnd w:id="2"/>
      <w:r w:rsidRPr="009330D8">
        <w:t>Performance Evidence</w:t>
      </w:r>
    </w:p>
    <w:p w:rsidR="00000000" w:rsidRPr="009330D8" w:rsidP="007B590F">
      <w:pPr>
        <w:pStyle w:val="BodyText"/>
      </w:pPr>
      <w:r w:rsidRPr="009330D8">
        <w:t>The candidate must demonstrate the ability to complete the tasks outlined in the elements, performance criteria and foundation skills of this unit, including evidence of the ability to:</w:t>
      </w:r>
    </w:p>
    <w:p w:rsidR="00000000" w:rsidRPr="009330D8" w:rsidP="009330D8">
      <w:pPr>
        <w:pStyle w:val="ListBullet"/>
      </w:pPr>
      <w:r w:rsidRPr="009330D8">
        <w:t xml:space="preserve">prepare and support ER (employee relations) and </w:t>
      </w:r>
      <w:r w:rsidRPr="009330D8">
        <w:t>IR (industrial relations) processes for an organisation or work area, on at least two occasions.</w:t>
      </w:r>
    </w:p>
    <w:p w:rsidR="00000000" w:rsidRPr="009330D8" w:rsidP="007B590F">
      <w:pPr>
        <w:pStyle w:val="BodyText"/>
      </w:pPr>
      <w:r w:rsidRPr="009330D8">
        <w:t xml:space="preserve">In the course of the above, the candidate must: </w:t>
      </w:r>
    </w:p>
    <w:p w:rsidR="00000000" w:rsidRPr="009330D8" w:rsidP="009330D8">
      <w:pPr>
        <w:pStyle w:val="ListBullet"/>
      </w:pPr>
      <w:r w:rsidRPr="009330D8">
        <w:t xml:space="preserve">locate information required to identify relevant legislation, agreements, policies and procedures </w:t>
      </w:r>
    </w:p>
    <w:p w:rsidR="00000000" w:rsidRPr="009330D8" w:rsidP="009330D8">
      <w:pPr>
        <w:pStyle w:val="ListBullet"/>
      </w:pPr>
      <w:r w:rsidRPr="009330D8">
        <w:t>use effective communication techniques to support the resolution of simple workplace grievances and conflicts</w:t>
      </w:r>
    </w:p>
    <w:p w:rsidR="00000000" w:rsidRPr="009330D8" w:rsidP="009330D8">
      <w:pPr>
        <w:pStyle w:val="ListBullet"/>
      </w:pPr>
      <w:r w:rsidRPr="009330D8">
        <w:t>provide accurate written and oral advice about industrial matters</w:t>
      </w:r>
    </w:p>
    <w:p w:rsidR="00000000" w:rsidRPr="009330D8" w:rsidP="009330D8">
      <w:pPr>
        <w:pStyle w:val="ListBullet"/>
      </w:pPr>
      <w:r w:rsidRPr="009330D8">
        <w:t>use strategies to monitor and gather feedback on the implementation of industria</w:t>
      </w:r>
      <w:r w:rsidRPr="009330D8">
        <w:t xml:space="preserve">l relations policies and procedures. </w:t>
      </w:r>
    </w:p>
    <w:p w:rsidR="00000000" w:rsidRPr="009330D8" w:rsidP="009330D8">
      <w:pPr>
        <w:pStyle w:val="AllowPageBreak"/>
      </w:pPr>
    </w:p>
    <w:p w:rsidR="00000000" w:rsidRPr="009330D8" w:rsidP="009330D8">
      <w:pPr>
        <w:pStyle w:val="Heading1"/>
      </w:pPr>
      <w:bookmarkStart w:id="3" w:name="O_1119450"/>
      <w:bookmarkEnd w:id="3"/>
      <w:r w:rsidRPr="009330D8">
        <w:t>Knowledge Evidence</w:t>
      </w:r>
    </w:p>
    <w:p w:rsidR="00000000" w:rsidRPr="009330D8" w:rsidP="007B590F">
      <w:pPr>
        <w:pStyle w:val="BodyText"/>
      </w:pPr>
      <w:r w:rsidRPr="009330D8">
        <w:t>The candidate must be able to demonstrate knowledge to complete the tasks outlined in the elements, performance criteria and foundation skills of this unit, including knowledge of:</w:t>
      </w:r>
    </w:p>
    <w:p w:rsidR="00000000" w:rsidRPr="009330D8" w:rsidP="009330D8">
      <w:pPr>
        <w:pStyle w:val="ListBullet"/>
      </w:pPr>
      <w:r w:rsidRPr="009330D8">
        <w:t>key aspects of ER and IR and application in the workplace</w:t>
      </w:r>
    </w:p>
    <w:p w:rsidR="00000000" w:rsidRPr="009330D8" w:rsidP="009330D8">
      <w:pPr>
        <w:pStyle w:val="ListBullet"/>
      </w:pPr>
      <w:r w:rsidRPr="009330D8">
        <w:t>relevant industrial relations policies and procedures</w:t>
      </w:r>
    </w:p>
    <w:p w:rsidR="00000000" w:rsidRPr="009330D8" w:rsidP="009330D8">
      <w:pPr>
        <w:pStyle w:val="ListBullet"/>
      </w:pPr>
      <w:r w:rsidRPr="009330D8">
        <w:t>key features of grievance resolution policy and procedures</w:t>
      </w:r>
    </w:p>
    <w:p w:rsidR="00000000" w:rsidRPr="009330D8" w:rsidP="009330D8">
      <w:pPr>
        <w:pStyle w:val="ListBullet"/>
      </w:pPr>
      <w:r w:rsidRPr="009330D8">
        <w:t>relevant legislation, codes of practice and national standards</w:t>
      </w:r>
    </w:p>
    <w:p w:rsidR="00000000" w:rsidRPr="009330D8" w:rsidP="009330D8">
      <w:pPr>
        <w:pStyle w:val="ListBullet"/>
      </w:pPr>
      <w:r w:rsidRPr="009330D8">
        <w:t>relevant state/terri</w:t>
      </w:r>
      <w:r w:rsidRPr="009330D8">
        <w:t xml:space="preserve">tory and federal industrial relations systems </w:t>
      </w:r>
    </w:p>
    <w:p w:rsidR="00000000" w:rsidRPr="009330D8" w:rsidP="009330D8">
      <w:pPr>
        <w:pStyle w:val="ListBullet"/>
      </w:pPr>
      <w:r w:rsidRPr="009330D8">
        <w:t>key sources of expert advice relevant to performance evidence.</w:t>
      </w:r>
    </w:p>
    <w:p w:rsidR="00000000" w:rsidRPr="009330D8" w:rsidP="009330D8">
      <w:pPr>
        <w:pStyle w:val="AllowPageBreak"/>
      </w:pPr>
    </w:p>
    <w:p w:rsidR="00000000" w:rsidRPr="009330D8" w:rsidP="009330D8">
      <w:pPr>
        <w:pStyle w:val="Heading1"/>
      </w:pPr>
      <w:bookmarkStart w:id="4" w:name="O_1119449"/>
      <w:bookmarkEnd w:id="4"/>
      <w:r w:rsidRPr="009330D8">
        <w:t>Assessment Conditions</w:t>
      </w:r>
    </w:p>
    <w:p w:rsidR="00000000" w:rsidRPr="009330D8" w:rsidP="007B590F">
      <w:pPr>
        <w:pStyle w:val="BodyText"/>
      </w:pPr>
      <w:r w:rsidRPr="009330D8">
        <w:t>Skills in this unit must be demonstrated in a workplace or simulated environment where the conditions are</w:t>
      </w:r>
      <w:r w:rsidRPr="009330D8">
        <w:t xml:space="preserve"> typical of those in a working environment in this industry. </w:t>
      </w:r>
    </w:p>
    <w:p w:rsidR="00000000" w:rsidRPr="009330D8" w:rsidP="007B590F">
      <w:pPr>
        <w:pStyle w:val="BodyText"/>
      </w:pPr>
      <w:r w:rsidRPr="009330D8">
        <w:t>This includes access to:</w:t>
      </w:r>
    </w:p>
    <w:p w:rsidR="00000000" w:rsidRPr="009330D8" w:rsidP="009330D8">
      <w:pPr>
        <w:pStyle w:val="ListBullet"/>
      </w:pPr>
      <w:r w:rsidRPr="009330D8">
        <w:t xml:space="preserve">relevant legislation, regulations, standards and codes </w:t>
      </w:r>
    </w:p>
    <w:p w:rsidR="00000000" w:rsidRPr="009330D8" w:rsidP="009330D8">
      <w:pPr>
        <w:pStyle w:val="ListBullet"/>
      </w:pPr>
      <w:r w:rsidRPr="009330D8">
        <w:t>relevant workplace policies and procedures.</w:t>
      </w:r>
    </w:p>
    <w:p w:rsidR="00000000" w:rsidRPr="009330D8" w:rsidP="009330D8">
      <w:pPr>
        <w:pStyle w:val="BodyText"/>
      </w:pPr>
    </w:p>
    <w:p w:rsidR="00000000" w:rsidRPr="009330D8" w:rsidP="007B590F">
      <w:pPr>
        <w:pStyle w:val="BodyText"/>
      </w:pPr>
      <w:r w:rsidRPr="009330D8">
        <w:t>Assessors of this unit must satisfy the requirements for assessors in applicable vocational education and training legislation, frameworks and/or standards.</w:t>
      </w:r>
    </w:p>
    <w:p w:rsidR="00000000" w:rsidRPr="009330D8" w:rsidP="009330D8">
      <w:pPr>
        <w:pStyle w:val="Heading1"/>
      </w:pPr>
      <w:bookmarkStart w:id="5" w:name="O_1119447"/>
      <w:bookmarkEnd w:id="5"/>
      <w:r w:rsidRPr="009330D8">
        <w:t>Links</w:t>
      </w:r>
    </w:p>
    <w:p w:rsidR="00000000" w:rsidRPr="009330D8" w:rsidP="007B590F">
      <w:pPr>
        <w:pStyle w:val="BodyText"/>
      </w:pPr>
      <w:r w:rsidRPr="009330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63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30D8" w:rsidP="009330D8"/>
    <w:sectPr w:rsidSect="00933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8" w:rsidRPr="007B590F" w:rsidP="007B5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F" w:rsidP="00933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90F" w:rsidP="00933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590F" w:rsidP="00933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0D8" w:rsidRPr="007B590F" w:rsidP="007B5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0F" w:rsidRPr="002D2AF8" w:rsidP="00933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BSBHRM412 Support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590F" w:rsidP="00933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12C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88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0D8"/>
  </w:style>
  <w:style w:type="character" w:customStyle="1" w:styleId="Heading1Char">
    <w:name w:val="Heading 1 Char"/>
    <w:basedOn w:val="DefaultParagraphFont"/>
    <w:link w:val="Heading1"/>
    <w:rsid w:val="00933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0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0D8"/>
    <w:rPr>
      <w:b/>
      <w:spacing w:val="0"/>
    </w:rPr>
  </w:style>
  <w:style w:type="paragraph" w:customStyle="1" w:styleId="SuperHeading">
    <w:name w:val="SuperHeading"/>
    <w:basedOn w:val="Normal"/>
    <w:rsid w:val="00933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0D8"/>
    <w:rPr>
      <w:i/>
    </w:rPr>
  </w:style>
  <w:style w:type="paragraph" w:styleId="Caption">
    <w:name w:val="caption"/>
    <w:basedOn w:val="BodyText"/>
    <w:next w:val="Normal"/>
    <w:qFormat/>
    <w:rsid w:val="00933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0D8"/>
  </w:style>
  <w:style w:type="paragraph" w:styleId="TableofFigures">
    <w:name w:val="table of figures"/>
    <w:basedOn w:val="Normal"/>
    <w:next w:val="Normal"/>
    <w:semiHidden/>
    <w:rsid w:val="00933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0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30D8"/>
    <w:rPr>
      <w:rFonts w:ascii="Wingdings" w:hAnsi="Wingdings"/>
    </w:rPr>
  </w:style>
  <w:style w:type="paragraph" w:customStyle="1" w:styleId="TableHeading">
    <w:name w:val="Table Heading"/>
    <w:basedOn w:val="HeadingBase"/>
    <w:rsid w:val="00933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0D8"/>
    <w:rPr>
      <w:color w:val="0033CC"/>
      <w:u w:val="none"/>
    </w:rPr>
  </w:style>
  <w:style w:type="paragraph" w:customStyle="1" w:styleId="BodyTextRight">
    <w:name w:val="Body Text Right"/>
    <w:basedOn w:val="BodyText"/>
    <w:rsid w:val="00933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0D8"/>
    <w:rPr>
      <w:sz w:val="32"/>
    </w:rPr>
  </w:style>
  <w:style w:type="paragraph" w:customStyle="1" w:styleId="HeadingProcedure">
    <w:name w:val="Heading Procedure"/>
    <w:basedOn w:val="HeadingBase"/>
    <w:next w:val="Normal"/>
    <w:rsid w:val="00933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0D8"/>
    <w:pPr>
      <w:spacing w:before="60" w:after="60"/>
    </w:pPr>
  </w:style>
  <w:style w:type="paragraph" w:styleId="ListContinue">
    <w:name w:val="List Continue"/>
    <w:basedOn w:val="List"/>
    <w:rsid w:val="009330D8"/>
    <w:pPr>
      <w:ind w:firstLine="0"/>
    </w:pPr>
  </w:style>
  <w:style w:type="paragraph" w:customStyle="1" w:styleId="ListNote">
    <w:name w:val="List Note"/>
    <w:basedOn w:val="List"/>
    <w:rsid w:val="00933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0D8"/>
    <w:rPr>
      <w:rFonts w:ascii="Courier New" w:hAnsi="Courier New"/>
    </w:rPr>
  </w:style>
  <w:style w:type="paragraph" w:customStyle="1" w:styleId="NoteBullet">
    <w:name w:val="Note Bullet"/>
    <w:basedOn w:val="Note"/>
    <w:rsid w:val="00933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0D8"/>
    <w:rPr>
      <w:b/>
      <w:smallCaps/>
    </w:rPr>
  </w:style>
  <w:style w:type="paragraph" w:customStyle="1" w:styleId="TableListNumber">
    <w:name w:val="Table List Number"/>
    <w:basedOn w:val="ListNumber"/>
    <w:rsid w:val="00933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0D8"/>
    <w:pPr>
      <w:numPr>
        <w:numId w:val="8"/>
      </w:numPr>
    </w:pPr>
  </w:style>
  <w:style w:type="paragraph" w:customStyle="1" w:styleId="ListAlpha2">
    <w:name w:val="List Alpha 2"/>
    <w:basedOn w:val="List2"/>
    <w:rsid w:val="009330D8"/>
    <w:pPr>
      <w:numPr>
        <w:numId w:val="7"/>
      </w:numPr>
    </w:pPr>
  </w:style>
  <w:style w:type="paragraph" w:styleId="List2">
    <w:name w:val="List 2"/>
    <w:basedOn w:val="BodyText"/>
    <w:rsid w:val="00933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30D8"/>
    <w:pPr>
      <w:numPr>
        <w:numId w:val="3"/>
      </w:numPr>
    </w:pPr>
  </w:style>
  <w:style w:type="paragraph" w:styleId="ListContinue2">
    <w:name w:val="List Continue 2"/>
    <w:basedOn w:val="List2"/>
    <w:rsid w:val="009330D8"/>
    <w:pPr>
      <w:ind w:firstLine="0"/>
    </w:pPr>
  </w:style>
  <w:style w:type="paragraph" w:styleId="ListContinue3">
    <w:name w:val="List Continue 3"/>
    <w:basedOn w:val="List3"/>
    <w:rsid w:val="009330D8"/>
    <w:pPr>
      <w:ind w:left="1021" w:firstLine="0"/>
    </w:pPr>
  </w:style>
  <w:style w:type="paragraph" w:styleId="ListContinue4">
    <w:name w:val="List Continue 4"/>
    <w:basedOn w:val="List4"/>
    <w:rsid w:val="009330D8"/>
    <w:pPr>
      <w:ind w:firstLine="0"/>
    </w:pPr>
  </w:style>
  <w:style w:type="paragraph" w:styleId="ListContinue5">
    <w:name w:val="List Continue 5"/>
    <w:basedOn w:val="List5"/>
    <w:rsid w:val="009330D8"/>
    <w:pPr>
      <w:ind w:firstLine="0"/>
    </w:pPr>
  </w:style>
  <w:style w:type="paragraph" w:styleId="ListNumber3">
    <w:name w:val="List Number 3"/>
    <w:basedOn w:val="List3"/>
    <w:rsid w:val="009330D8"/>
    <w:pPr>
      <w:numPr>
        <w:numId w:val="4"/>
      </w:numPr>
    </w:pPr>
  </w:style>
  <w:style w:type="paragraph" w:styleId="ListNumber4">
    <w:name w:val="List Number 4"/>
    <w:basedOn w:val="List4"/>
    <w:rsid w:val="009330D8"/>
    <w:pPr>
      <w:numPr>
        <w:numId w:val="5"/>
      </w:numPr>
    </w:pPr>
  </w:style>
  <w:style w:type="paragraph" w:styleId="ListNumber5">
    <w:name w:val="List Number 5"/>
    <w:basedOn w:val="List5"/>
    <w:rsid w:val="009330D8"/>
    <w:pPr>
      <w:numPr>
        <w:numId w:val="6"/>
      </w:numPr>
    </w:pPr>
  </w:style>
  <w:style w:type="paragraph" w:styleId="BlockText">
    <w:name w:val="Block Text"/>
    <w:basedOn w:val="Normal"/>
    <w:rsid w:val="00933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0D8"/>
    <w:rPr>
      <w:sz w:val="16"/>
      <w:vertAlign w:val="superscript"/>
    </w:rPr>
  </w:style>
  <w:style w:type="character" w:customStyle="1" w:styleId="Symbols">
    <w:name w:val="Symbols"/>
    <w:basedOn w:val="DefaultParagraphFont"/>
    <w:rsid w:val="009330D8"/>
    <w:rPr>
      <w:rFonts w:ascii="Symbol" w:hAnsi="Symbol"/>
    </w:rPr>
  </w:style>
  <w:style w:type="character" w:customStyle="1" w:styleId="MenuOptions">
    <w:name w:val="Menu Options"/>
    <w:basedOn w:val="DefaultParagraphFont"/>
    <w:rsid w:val="00933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0D8"/>
    <w:rPr>
      <w:b/>
    </w:rPr>
  </w:style>
  <w:style w:type="character" w:customStyle="1" w:styleId="Underlined">
    <w:name w:val="Underlined"/>
    <w:basedOn w:val="DefaultParagraphFont"/>
    <w:rsid w:val="009330D8"/>
    <w:rPr>
      <w:u w:val="single"/>
    </w:rPr>
  </w:style>
  <w:style w:type="paragraph" w:customStyle="1" w:styleId="TableBodyTextRight">
    <w:name w:val="Table Body Text Right"/>
    <w:basedOn w:val="TableBodyText"/>
    <w:rsid w:val="00933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0D8"/>
    <w:rPr>
      <w:sz w:val="18"/>
    </w:rPr>
  </w:style>
  <w:style w:type="paragraph" w:customStyle="1" w:styleId="BodySmallRight">
    <w:name w:val="Body Small Right"/>
    <w:basedOn w:val="BodyTextRight"/>
    <w:rsid w:val="009330D8"/>
    <w:rPr>
      <w:sz w:val="18"/>
      <w:szCs w:val="18"/>
    </w:rPr>
  </w:style>
  <w:style w:type="paragraph" w:customStyle="1" w:styleId="MarginEdition">
    <w:name w:val="Margin Edition"/>
    <w:basedOn w:val="MarginNote"/>
    <w:rsid w:val="00933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0D8"/>
    <w:rPr>
      <w:sz w:val="2"/>
      <w:szCs w:val="2"/>
    </w:rPr>
  </w:style>
  <w:style w:type="character" w:customStyle="1" w:styleId="Small">
    <w:name w:val="Small"/>
    <w:basedOn w:val="DefaultParagraphFont"/>
    <w:rsid w:val="009330D8"/>
    <w:rPr>
      <w:sz w:val="16"/>
    </w:rPr>
  </w:style>
  <w:style w:type="paragraph" w:customStyle="1" w:styleId="WideTable">
    <w:name w:val="Wide Table"/>
    <w:basedOn w:val="Normal"/>
    <w:rsid w:val="00933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0D8"/>
  </w:style>
  <w:style w:type="paragraph" w:styleId="Quote">
    <w:name w:val="Quote"/>
    <w:basedOn w:val="Heading1"/>
    <w:link w:val="QuoteChar"/>
    <w:qFormat/>
    <w:rsid w:val="00933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0D8"/>
    <w:pPr>
      <w:pageBreakBefore/>
    </w:pPr>
  </w:style>
  <w:style w:type="paragraph" w:customStyle="1" w:styleId="Border">
    <w:name w:val="Border"/>
    <w:basedOn w:val="Normal"/>
    <w:qFormat/>
    <w:rsid w:val="00933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0D8"/>
    <w:rPr>
      <w:u w:val="single"/>
    </w:rPr>
  </w:style>
  <w:style w:type="character" w:customStyle="1" w:styleId="BoldandItalics">
    <w:name w:val="Bold and Italics"/>
    <w:qFormat/>
    <w:rsid w:val="009330D8"/>
    <w:rPr>
      <w:b/>
      <w:i/>
      <w:u w:val="none"/>
    </w:rPr>
  </w:style>
  <w:style w:type="paragraph" w:styleId="BalloonText">
    <w:name w:val="Balloon Text"/>
    <w:basedOn w:val="Normal"/>
    <w:link w:val="BalloonTextChar"/>
    <w:rsid w:val="00933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0D8"/>
    <w:pPr>
      <w:spacing w:before="0" w:after="0"/>
    </w:pPr>
  </w:style>
  <w:style w:type="paragraph" w:customStyle="1" w:styleId="BodyTextBold">
    <w:name w:val="Body Text Bold"/>
    <w:basedOn w:val="BodyText"/>
    <w:qFormat/>
    <w:rsid w:val="009330D8"/>
    <w:rPr>
      <w:b/>
    </w:rPr>
  </w:style>
  <w:style w:type="character" w:styleId="Hyperlink">
    <w:name w:val="Hyperlink"/>
    <w:basedOn w:val="DefaultParagraphFont"/>
    <w:uiPriority w:val="99"/>
    <w:unhideWhenUsed/>
    <w:rsid w:val="007B5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2139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BSBHRM412 Support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