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2CC" w:rsidP="009D1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BSBHRM411 Administer performance development processes</w:t>
      </w:r>
      <w:r>
        <w:fldChar w:fldCharType="end"/>
      </w:r>
    </w:p>
    <w:p w:rsidR="009D12CC" w:rsidP="009D12CC">
      <w:pPr>
        <w:pStyle w:val="Version"/>
        <w:sectPr w:rsidSect="000820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07D" w:rsidP="0008207D">
      <w:pPr>
        <w:pStyle w:val="SuperHeading"/>
      </w:pPr>
      <w:r w:rsidRPr="0008207D">
        <w:t>Assessment Requirements for BSBHRM411 Administer performance development processes</w:t>
      </w:r>
    </w:p>
    <w:p w:rsidR="00000000" w:rsidRPr="0008207D" w:rsidP="0008207D">
      <w:pPr>
        <w:pStyle w:val="Heading1"/>
      </w:pPr>
      <w:bookmarkStart w:id="1" w:name="O_1119432"/>
      <w:bookmarkEnd w:id="1"/>
      <w:r w:rsidRPr="0008207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8207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7D" w:rsidP="0008207D">
            <w:pPr>
              <w:pStyle w:val="BodyText"/>
            </w:pPr>
            <w:r w:rsidRPr="0008207D">
              <w:rPr>
                <w:rStyle w:val="SpecialBold"/>
              </w:rPr>
              <w:t>Release</w:t>
            </w:r>
            <w:r w:rsidRPr="0008207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7D">
            <w:pPr>
              <w:pStyle w:val="BodyText"/>
              <w:rPr>
                <w:lang w:val="en-NZ"/>
              </w:rPr>
            </w:pPr>
            <w:r w:rsidRPr="0008207D">
              <w:rPr>
                <w:rStyle w:val="SpecialBold"/>
              </w:rPr>
              <w:t>Comments</w:t>
            </w:r>
            <w:r w:rsidRPr="0008207D">
              <w:t> </w:t>
            </w:r>
          </w:p>
        </w:tc>
      </w:tr>
      <w:tr w:rsidTr="0008207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7D">
            <w:pPr>
              <w:pStyle w:val="BodyText"/>
              <w:rPr>
                <w:lang w:val="en-NZ"/>
              </w:rPr>
            </w:pPr>
            <w:r w:rsidRPr="0008207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7D" w:rsidP="0008207D">
            <w:pPr>
              <w:pStyle w:val="BodyText"/>
            </w:pPr>
            <w:r w:rsidRPr="0008207D">
              <w:t>This version first released with BSB Business Services Training Package Version 7.0.</w:t>
            </w:r>
          </w:p>
        </w:tc>
      </w:tr>
    </w:tbl>
    <w:p w:rsidR="00000000" w:rsidRPr="0008207D" w:rsidP="0008207D">
      <w:pPr>
        <w:pStyle w:val="BodyText"/>
      </w:pPr>
    </w:p>
    <w:p w:rsidR="00000000" w:rsidRPr="0008207D" w:rsidP="0008207D">
      <w:pPr>
        <w:pStyle w:val="AllowPageBreak"/>
      </w:pPr>
    </w:p>
    <w:p w:rsidR="00000000" w:rsidRPr="0008207D" w:rsidP="0008207D">
      <w:pPr>
        <w:pStyle w:val="Heading1"/>
      </w:pPr>
      <w:bookmarkStart w:id="2" w:name="O_1119435"/>
      <w:bookmarkEnd w:id="2"/>
      <w:r w:rsidRPr="0008207D">
        <w:t>Performance Evidence</w:t>
      </w:r>
    </w:p>
    <w:p w:rsidR="00000000" w:rsidRPr="0008207D" w:rsidP="009D12CC">
      <w:pPr>
        <w:pStyle w:val="BodyText"/>
      </w:pPr>
      <w:r w:rsidRPr="0008207D">
        <w:t>The candidate must demonstrate the ability to complete the tasks outlined in the elements, performance criteria and foundation skills of this unit, including evidence of the ability to:</w:t>
      </w:r>
    </w:p>
    <w:p w:rsidR="00000000" w:rsidRPr="0008207D" w:rsidP="0008207D">
      <w:pPr>
        <w:pStyle w:val="ListBullet"/>
      </w:pPr>
      <w:r w:rsidRPr="0008207D">
        <w:t>promote the implementation of one perfo</w:t>
      </w:r>
      <w:r w:rsidRPr="0008207D">
        <w:t>rmance development system for an organisation or work area.</w:t>
      </w:r>
    </w:p>
    <w:p w:rsidR="00000000" w:rsidRPr="0008207D" w:rsidP="009D12CC">
      <w:pPr>
        <w:pStyle w:val="BodyText"/>
      </w:pPr>
      <w:r w:rsidRPr="0008207D">
        <w:t xml:space="preserve">In the course of the above, the candidate must: </w:t>
      </w:r>
    </w:p>
    <w:p w:rsidR="00000000" w:rsidRPr="0008207D" w:rsidP="0008207D">
      <w:pPr>
        <w:pStyle w:val="ListBullet"/>
      </w:pPr>
      <w:r w:rsidRPr="0008207D">
        <w:t>provide advice and information to employees on the benefits of effective performance management, and how it links with performance development</w:t>
      </w:r>
    </w:p>
    <w:p w:rsidR="00000000" w:rsidRPr="0008207D" w:rsidP="0008207D">
      <w:pPr>
        <w:pStyle w:val="ListBullet"/>
      </w:pPr>
      <w:r w:rsidRPr="0008207D">
        <w:t>rev</w:t>
      </w:r>
      <w:r w:rsidRPr="0008207D">
        <w:t>iew the performance development system</w:t>
      </w:r>
    </w:p>
    <w:p w:rsidR="00000000" w:rsidRPr="0008207D" w:rsidP="0008207D">
      <w:pPr>
        <w:pStyle w:val="ListBullet"/>
      </w:pPr>
      <w:r w:rsidRPr="0008207D">
        <w:t>make recommendations for improvement</w:t>
      </w:r>
    </w:p>
    <w:p w:rsidR="00000000" w:rsidRPr="0008207D" w:rsidP="0008207D">
      <w:pPr>
        <w:pStyle w:val="ListBullet"/>
      </w:pPr>
      <w:r w:rsidRPr="0008207D">
        <w:t>analyse the strengths and weaknesses of the performance development system.</w:t>
      </w:r>
    </w:p>
    <w:p w:rsidR="00000000" w:rsidRPr="0008207D" w:rsidP="0008207D">
      <w:pPr>
        <w:pStyle w:val="AllowPageBreak"/>
      </w:pPr>
    </w:p>
    <w:p w:rsidR="00000000" w:rsidRPr="0008207D" w:rsidP="0008207D">
      <w:pPr>
        <w:pStyle w:val="Heading1"/>
      </w:pPr>
      <w:bookmarkStart w:id="3" w:name="O_1119434"/>
      <w:bookmarkEnd w:id="3"/>
      <w:r w:rsidRPr="0008207D">
        <w:t>Knowledge Evidence</w:t>
      </w:r>
    </w:p>
    <w:p w:rsidR="00000000" w:rsidRPr="0008207D" w:rsidP="009D12CC">
      <w:pPr>
        <w:pStyle w:val="BodyText"/>
      </w:pPr>
      <w:r w:rsidRPr="0008207D">
        <w:t>The candidate must be able to demonstrate knowledge to complete the tasks outlined in the elements, performance criteria and foundation skills of this unit, including knowledge of:</w:t>
      </w:r>
    </w:p>
    <w:p w:rsidR="00000000" w:rsidRPr="0008207D" w:rsidP="0008207D">
      <w:pPr>
        <w:pStyle w:val="ListBullet"/>
      </w:pPr>
      <w:r w:rsidRPr="0008207D">
        <w:t xml:space="preserve">key elements and purposes of performance development processes, and their </w:t>
      </w:r>
      <w:r w:rsidRPr="0008207D">
        <w:t>contribution to organisational objectives and the human resource cycle</w:t>
      </w:r>
    </w:p>
    <w:p w:rsidR="00000000" w:rsidRPr="0008207D" w:rsidP="0008207D">
      <w:pPr>
        <w:pStyle w:val="ListBullet"/>
      </w:pPr>
      <w:r w:rsidRPr="0008207D">
        <w:t>strengths and weaknesses of a performance development system</w:t>
      </w:r>
    </w:p>
    <w:p w:rsidR="00000000" w:rsidRPr="0008207D" w:rsidP="0008207D">
      <w:pPr>
        <w:pStyle w:val="ListBullet"/>
      </w:pPr>
      <w:r w:rsidRPr="0008207D">
        <w:t>rewards and incentives schemes</w:t>
      </w:r>
    </w:p>
    <w:p w:rsidR="00000000" w:rsidRPr="0008207D" w:rsidP="0008207D">
      <w:pPr>
        <w:pStyle w:val="ListBullet"/>
      </w:pPr>
      <w:r w:rsidRPr="0008207D">
        <w:t>strategies to provide feedback and training in relation to the performance development system</w:t>
      </w:r>
    </w:p>
    <w:p w:rsidR="00000000" w:rsidRPr="0008207D" w:rsidP="0008207D">
      <w:pPr>
        <w:pStyle w:val="ListBullet"/>
      </w:pPr>
      <w:r w:rsidRPr="0008207D">
        <w:t>warning systems and grievance procedures</w:t>
      </w:r>
    </w:p>
    <w:p w:rsidR="00000000" w:rsidRPr="0008207D" w:rsidP="0008207D">
      <w:pPr>
        <w:pStyle w:val="ListBullet"/>
      </w:pPr>
      <w:r w:rsidRPr="0008207D">
        <w:t>mechanisms to collect and analyse data to review performance development system.</w:t>
      </w:r>
    </w:p>
    <w:p w:rsidR="00000000" w:rsidRPr="0008207D" w:rsidP="0008207D">
      <w:pPr>
        <w:pStyle w:val="AllowPageBreak"/>
      </w:pPr>
    </w:p>
    <w:p w:rsidR="00000000" w:rsidRPr="0008207D" w:rsidP="0008207D">
      <w:pPr>
        <w:pStyle w:val="Heading1"/>
      </w:pPr>
      <w:bookmarkStart w:id="4" w:name="O_1119433"/>
      <w:bookmarkEnd w:id="4"/>
      <w:r w:rsidRPr="0008207D">
        <w:t>Assessment Conditions</w:t>
      </w:r>
    </w:p>
    <w:p w:rsidR="00000000" w:rsidRPr="0008207D" w:rsidP="009D12CC">
      <w:pPr>
        <w:pStyle w:val="BodyText"/>
      </w:pPr>
      <w:r w:rsidRPr="0008207D">
        <w:t>Skills in this unit must be demonstrated in a workplace or simulated environment where the c</w:t>
      </w:r>
      <w:r w:rsidRPr="0008207D">
        <w:t xml:space="preserve">onditions are typical of those in a working environment in this industry. </w:t>
      </w:r>
    </w:p>
    <w:p w:rsidR="00000000" w:rsidRPr="0008207D" w:rsidP="009D12CC">
      <w:pPr>
        <w:pStyle w:val="BodyText"/>
      </w:pPr>
      <w:r w:rsidRPr="0008207D">
        <w:t>This includes access to:</w:t>
      </w:r>
    </w:p>
    <w:p w:rsidR="00000000" w:rsidRPr="0008207D" w:rsidP="0008207D">
      <w:pPr>
        <w:pStyle w:val="ListBullet"/>
      </w:pPr>
      <w:r w:rsidRPr="0008207D">
        <w:t>human resource policies, procedures and documentation relevant to performance development and feedback.</w:t>
      </w:r>
    </w:p>
    <w:p w:rsidR="00000000" w:rsidRPr="0008207D" w:rsidP="0008207D">
      <w:pPr>
        <w:pStyle w:val="BodyText"/>
      </w:pPr>
    </w:p>
    <w:p w:rsidR="00000000" w:rsidRPr="0008207D" w:rsidP="009D12CC">
      <w:pPr>
        <w:pStyle w:val="BodyText"/>
      </w:pPr>
      <w:r w:rsidRPr="0008207D">
        <w:t>Assessors of this unit must satisfy the requiremen</w:t>
      </w:r>
      <w:r w:rsidRPr="0008207D">
        <w:t>ts for assessors in applicable vocational education and training legislation, frameworks and/or standards.</w:t>
      </w:r>
    </w:p>
    <w:p w:rsidR="00000000" w:rsidRPr="0008207D" w:rsidP="0008207D">
      <w:pPr>
        <w:pStyle w:val="Heading1"/>
      </w:pPr>
      <w:bookmarkStart w:id="5" w:name="O_1119431"/>
      <w:bookmarkEnd w:id="5"/>
      <w:r w:rsidRPr="0008207D">
        <w:t>Links</w:t>
      </w:r>
    </w:p>
    <w:p w:rsidR="00000000" w:rsidRPr="0008207D" w:rsidP="009D12CC">
      <w:pPr>
        <w:pStyle w:val="BodyText"/>
      </w:pPr>
      <w:r w:rsidRPr="000820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2B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207D" w:rsidP="0008207D"/>
    <w:sectPr w:rsidSect="000820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7D" w:rsidRPr="009D12CC" w:rsidP="009D1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2CC" w:rsidP="00082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12CC" w:rsidP="00082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12CC" w:rsidP="000820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07D" w:rsidRPr="009D12CC" w:rsidP="009D1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2CC" w:rsidRPr="002D2AF8" w:rsidP="00082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BSBHRM411 Administer performance development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D12CC" w:rsidP="000820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16D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789C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07D"/>
  </w:style>
  <w:style w:type="character" w:customStyle="1" w:styleId="Heading1Char">
    <w:name w:val="Heading 1 Char"/>
    <w:basedOn w:val="DefaultParagraphFont"/>
    <w:link w:val="Heading1"/>
    <w:rsid w:val="00082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0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0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0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07D"/>
    <w:rPr>
      <w:b/>
      <w:spacing w:val="0"/>
    </w:rPr>
  </w:style>
  <w:style w:type="paragraph" w:customStyle="1" w:styleId="SuperHeading">
    <w:name w:val="SuperHeading"/>
    <w:basedOn w:val="Normal"/>
    <w:rsid w:val="000820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0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0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0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0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07D"/>
    <w:rPr>
      <w:i/>
    </w:rPr>
  </w:style>
  <w:style w:type="paragraph" w:styleId="Caption">
    <w:name w:val="caption"/>
    <w:basedOn w:val="BodyText"/>
    <w:next w:val="Normal"/>
    <w:qFormat/>
    <w:rsid w:val="00082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07D"/>
  </w:style>
  <w:style w:type="paragraph" w:styleId="TableofFigures">
    <w:name w:val="table of figures"/>
    <w:basedOn w:val="Normal"/>
    <w:next w:val="Normal"/>
    <w:semiHidden/>
    <w:rsid w:val="00082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0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07D"/>
    <w:rPr>
      <w:rFonts w:ascii="Wingdings" w:hAnsi="Wingdings"/>
    </w:rPr>
  </w:style>
  <w:style w:type="paragraph" w:customStyle="1" w:styleId="TableHeading">
    <w:name w:val="Table Heading"/>
    <w:basedOn w:val="HeadingBase"/>
    <w:rsid w:val="000820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07D"/>
    <w:rPr>
      <w:color w:val="0033CC"/>
      <w:u w:val="none"/>
    </w:rPr>
  </w:style>
  <w:style w:type="paragraph" w:customStyle="1" w:styleId="BodyTextRight">
    <w:name w:val="Body Text Right"/>
    <w:basedOn w:val="BodyText"/>
    <w:rsid w:val="000820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0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07D"/>
    <w:rPr>
      <w:sz w:val="32"/>
    </w:rPr>
  </w:style>
  <w:style w:type="paragraph" w:customStyle="1" w:styleId="HeadingProcedure">
    <w:name w:val="Heading Procedure"/>
    <w:basedOn w:val="HeadingBase"/>
    <w:next w:val="Normal"/>
    <w:rsid w:val="00082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07D"/>
    <w:pPr>
      <w:spacing w:before="60" w:after="60"/>
    </w:pPr>
  </w:style>
  <w:style w:type="paragraph" w:styleId="ListContinue">
    <w:name w:val="List Continue"/>
    <w:basedOn w:val="List"/>
    <w:rsid w:val="0008207D"/>
    <w:pPr>
      <w:ind w:firstLine="0"/>
    </w:pPr>
  </w:style>
  <w:style w:type="paragraph" w:customStyle="1" w:styleId="ListNote">
    <w:name w:val="List Note"/>
    <w:basedOn w:val="List"/>
    <w:rsid w:val="00082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07D"/>
    <w:rPr>
      <w:rFonts w:ascii="Courier New" w:hAnsi="Courier New"/>
    </w:rPr>
  </w:style>
  <w:style w:type="paragraph" w:customStyle="1" w:styleId="NoteBullet">
    <w:name w:val="Note Bullet"/>
    <w:basedOn w:val="Note"/>
    <w:rsid w:val="00082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0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07D"/>
    <w:rPr>
      <w:b/>
      <w:smallCaps/>
    </w:rPr>
  </w:style>
  <w:style w:type="paragraph" w:customStyle="1" w:styleId="TableListNumber">
    <w:name w:val="Table List Number"/>
    <w:basedOn w:val="ListNumber"/>
    <w:rsid w:val="00082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07D"/>
    <w:pPr>
      <w:numPr>
        <w:numId w:val="8"/>
      </w:numPr>
    </w:pPr>
  </w:style>
  <w:style w:type="paragraph" w:customStyle="1" w:styleId="ListAlpha2">
    <w:name w:val="List Alpha 2"/>
    <w:basedOn w:val="List2"/>
    <w:rsid w:val="0008207D"/>
    <w:pPr>
      <w:numPr>
        <w:numId w:val="7"/>
      </w:numPr>
    </w:pPr>
  </w:style>
  <w:style w:type="paragraph" w:styleId="List2">
    <w:name w:val="List 2"/>
    <w:basedOn w:val="BodyText"/>
    <w:rsid w:val="00082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0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0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07D"/>
    <w:pPr>
      <w:numPr>
        <w:numId w:val="3"/>
      </w:numPr>
    </w:pPr>
  </w:style>
  <w:style w:type="paragraph" w:styleId="ListContinue2">
    <w:name w:val="List Continue 2"/>
    <w:basedOn w:val="List2"/>
    <w:rsid w:val="0008207D"/>
    <w:pPr>
      <w:ind w:firstLine="0"/>
    </w:pPr>
  </w:style>
  <w:style w:type="paragraph" w:styleId="ListContinue3">
    <w:name w:val="List Continue 3"/>
    <w:basedOn w:val="List3"/>
    <w:rsid w:val="0008207D"/>
    <w:pPr>
      <w:ind w:left="1021" w:firstLine="0"/>
    </w:pPr>
  </w:style>
  <w:style w:type="paragraph" w:styleId="ListContinue4">
    <w:name w:val="List Continue 4"/>
    <w:basedOn w:val="List4"/>
    <w:rsid w:val="0008207D"/>
    <w:pPr>
      <w:ind w:firstLine="0"/>
    </w:pPr>
  </w:style>
  <w:style w:type="paragraph" w:styleId="ListContinue5">
    <w:name w:val="List Continue 5"/>
    <w:basedOn w:val="List5"/>
    <w:rsid w:val="0008207D"/>
    <w:pPr>
      <w:ind w:firstLine="0"/>
    </w:pPr>
  </w:style>
  <w:style w:type="paragraph" w:styleId="ListNumber3">
    <w:name w:val="List Number 3"/>
    <w:basedOn w:val="List3"/>
    <w:rsid w:val="0008207D"/>
    <w:pPr>
      <w:numPr>
        <w:numId w:val="4"/>
      </w:numPr>
    </w:pPr>
  </w:style>
  <w:style w:type="paragraph" w:styleId="ListNumber4">
    <w:name w:val="List Number 4"/>
    <w:basedOn w:val="List4"/>
    <w:rsid w:val="0008207D"/>
    <w:pPr>
      <w:numPr>
        <w:numId w:val="5"/>
      </w:numPr>
    </w:pPr>
  </w:style>
  <w:style w:type="paragraph" w:styleId="ListNumber5">
    <w:name w:val="List Number 5"/>
    <w:basedOn w:val="List5"/>
    <w:rsid w:val="0008207D"/>
    <w:pPr>
      <w:numPr>
        <w:numId w:val="6"/>
      </w:numPr>
    </w:pPr>
  </w:style>
  <w:style w:type="paragraph" w:styleId="BlockText">
    <w:name w:val="Block Text"/>
    <w:basedOn w:val="Normal"/>
    <w:rsid w:val="000820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0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07D"/>
    <w:rPr>
      <w:sz w:val="16"/>
      <w:vertAlign w:val="superscript"/>
    </w:rPr>
  </w:style>
  <w:style w:type="character" w:customStyle="1" w:styleId="Symbols">
    <w:name w:val="Symbols"/>
    <w:basedOn w:val="DefaultParagraphFont"/>
    <w:rsid w:val="0008207D"/>
    <w:rPr>
      <w:rFonts w:ascii="Symbol" w:hAnsi="Symbol"/>
    </w:rPr>
  </w:style>
  <w:style w:type="character" w:customStyle="1" w:styleId="MenuOptions">
    <w:name w:val="Menu Options"/>
    <w:basedOn w:val="DefaultParagraphFont"/>
    <w:rsid w:val="00082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07D"/>
    <w:rPr>
      <w:b/>
    </w:rPr>
  </w:style>
  <w:style w:type="character" w:customStyle="1" w:styleId="Underlined">
    <w:name w:val="Underlined"/>
    <w:basedOn w:val="DefaultParagraphFont"/>
    <w:rsid w:val="0008207D"/>
    <w:rPr>
      <w:u w:val="single"/>
    </w:rPr>
  </w:style>
  <w:style w:type="paragraph" w:customStyle="1" w:styleId="TableBodyTextRight">
    <w:name w:val="Table Body Text Right"/>
    <w:basedOn w:val="TableBodyText"/>
    <w:rsid w:val="00082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07D"/>
    <w:rPr>
      <w:sz w:val="18"/>
    </w:rPr>
  </w:style>
  <w:style w:type="paragraph" w:customStyle="1" w:styleId="BodySmallRight">
    <w:name w:val="Body Small Right"/>
    <w:basedOn w:val="BodyTextRight"/>
    <w:rsid w:val="0008207D"/>
    <w:rPr>
      <w:sz w:val="18"/>
      <w:szCs w:val="18"/>
    </w:rPr>
  </w:style>
  <w:style w:type="paragraph" w:customStyle="1" w:styleId="MarginEdition">
    <w:name w:val="Margin Edition"/>
    <w:basedOn w:val="MarginNote"/>
    <w:rsid w:val="00082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07D"/>
    <w:rPr>
      <w:sz w:val="2"/>
      <w:szCs w:val="2"/>
    </w:rPr>
  </w:style>
  <w:style w:type="character" w:customStyle="1" w:styleId="Small">
    <w:name w:val="Small"/>
    <w:basedOn w:val="DefaultParagraphFont"/>
    <w:rsid w:val="0008207D"/>
    <w:rPr>
      <w:sz w:val="16"/>
    </w:rPr>
  </w:style>
  <w:style w:type="paragraph" w:customStyle="1" w:styleId="WideTable">
    <w:name w:val="Wide Table"/>
    <w:basedOn w:val="Normal"/>
    <w:rsid w:val="00082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07D"/>
  </w:style>
  <w:style w:type="paragraph" w:styleId="Quote">
    <w:name w:val="Quote"/>
    <w:basedOn w:val="Heading1"/>
    <w:link w:val="QuoteChar"/>
    <w:qFormat/>
    <w:rsid w:val="00082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07D"/>
    <w:pPr>
      <w:pageBreakBefore/>
    </w:pPr>
  </w:style>
  <w:style w:type="paragraph" w:customStyle="1" w:styleId="Border">
    <w:name w:val="Border"/>
    <w:basedOn w:val="Normal"/>
    <w:qFormat/>
    <w:rsid w:val="00082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07D"/>
    <w:rPr>
      <w:u w:val="single"/>
    </w:rPr>
  </w:style>
  <w:style w:type="character" w:customStyle="1" w:styleId="BoldandItalics">
    <w:name w:val="Bold and Italics"/>
    <w:qFormat/>
    <w:rsid w:val="0008207D"/>
    <w:rPr>
      <w:b/>
      <w:i/>
      <w:u w:val="none"/>
    </w:rPr>
  </w:style>
  <w:style w:type="paragraph" w:styleId="BalloonText">
    <w:name w:val="Balloon Text"/>
    <w:basedOn w:val="Normal"/>
    <w:link w:val="BalloonTextChar"/>
    <w:rsid w:val="00082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0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0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07D"/>
    <w:pPr>
      <w:spacing w:before="0" w:after="0"/>
    </w:pPr>
  </w:style>
  <w:style w:type="paragraph" w:customStyle="1" w:styleId="BodyTextBold">
    <w:name w:val="Body Text Bold"/>
    <w:basedOn w:val="BodyText"/>
    <w:qFormat/>
    <w:rsid w:val="0008207D"/>
    <w:rPr>
      <w:b/>
    </w:rPr>
  </w:style>
  <w:style w:type="character" w:styleId="Hyperlink">
    <w:name w:val="Hyperlink"/>
    <w:basedOn w:val="DefaultParagraphFont"/>
    <w:uiPriority w:val="99"/>
    <w:unhideWhenUsed/>
    <w:rsid w:val="009D1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2106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BSBHRM411 Administer performance development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