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6D7" w:rsidP="007C5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BSBHRM405 Support the recruitment, selection and induction of staff</w:t>
      </w:r>
      <w:r>
        <w:fldChar w:fldCharType="end"/>
      </w:r>
    </w:p>
    <w:p w:rsidR="007C56D7" w:rsidP="007C56D7">
      <w:pPr>
        <w:pStyle w:val="Version"/>
        <w:sectPr w:rsidSect="00103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4AB" w:rsidP="001034AB">
      <w:pPr>
        <w:pStyle w:val="SuperHeading"/>
      </w:pPr>
      <w:r w:rsidRPr="001034AB">
        <w:t>BSBHRM405 Support the recruitment, selection and induction of staff</w:t>
      </w:r>
    </w:p>
    <w:p w:rsidR="00000000" w:rsidRPr="001034AB" w:rsidP="001034AB">
      <w:pPr>
        <w:pStyle w:val="Heading1"/>
      </w:pPr>
      <w:bookmarkStart w:id="1" w:name="O_645311"/>
      <w:bookmarkEnd w:id="1"/>
      <w:r w:rsidRPr="001034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03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rPr>
                <w:rStyle w:val="SpecialBold"/>
              </w:rPr>
              <w:t>Comments</w:t>
            </w:r>
          </w:p>
        </w:tc>
      </w:tr>
      <w:tr w:rsidTr="00103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t>This version first released with BSB Business Services Training Package Version 1.0.</w:t>
            </w:r>
          </w:p>
        </w:tc>
      </w:tr>
    </w:tbl>
    <w:p w:rsidR="00000000" w:rsidRPr="001034AB" w:rsidP="001034AB">
      <w:pPr>
        <w:pStyle w:val="BodyText"/>
      </w:pPr>
    </w:p>
    <w:p w:rsidR="00000000" w:rsidRPr="001034AB" w:rsidP="001034AB">
      <w:pPr>
        <w:pStyle w:val="AllowPageBreak"/>
      </w:pPr>
    </w:p>
    <w:p w:rsidR="00000000" w:rsidRPr="001034AB" w:rsidP="001034AB">
      <w:pPr>
        <w:pStyle w:val="Heading1"/>
      </w:pPr>
      <w:bookmarkStart w:id="2" w:name="O_645312"/>
      <w:bookmarkEnd w:id="2"/>
      <w:r w:rsidRPr="001034AB">
        <w:t>Application</w:t>
      </w:r>
    </w:p>
    <w:p w:rsidR="00000000" w:rsidRPr="001034AB" w:rsidP="007C56D7">
      <w:pPr>
        <w:pStyle w:val="BodyText"/>
      </w:pPr>
      <w:r w:rsidRPr="001034AB">
        <w:t>This unit describes the skills and knowledge required to execute tasks associated with the recruitment cycle and apply in-depth knowledge of the work of the organisation, and how recruitment and selection practices fit with other human resources functions.</w:t>
      </w:r>
    </w:p>
    <w:p w:rsidR="00000000" w:rsidRPr="001034AB" w:rsidP="007C56D7">
      <w:pPr>
        <w:pStyle w:val="BodyText"/>
      </w:pPr>
      <w:r w:rsidRPr="001034AB">
        <w:t>This unit applies to individuals who support recruitment, selection and induction functions under the direction of a human resource manager.</w:t>
      </w:r>
    </w:p>
    <w:p w:rsidR="00000000" w:rsidRPr="001034AB" w:rsidP="007C56D7">
      <w:pPr>
        <w:pStyle w:val="BodyText"/>
      </w:pPr>
      <w:r w:rsidRPr="001034AB">
        <w:t>No licensing, legislative, or certification requirements apply to this unit at the time of publication.</w:t>
      </w:r>
    </w:p>
    <w:p w:rsidR="00000000" w:rsidRPr="001034AB" w:rsidP="001034AB">
      <w:pPr>
        <w:pStyle w:val="Heading1"/>
      </w:pPr>
      <w:bookmarkStart w:id="3" w:name="O_645315"/>
      <w:bookmarkEnd w:id="3"/>
      <w:r w:rsidRPr="001034AB">
        <w:t>Unit Sector</w:t>
      </w:r>
    </w:p>
    <w:p w:rsidR="00000000" w:rsidRPr="001034AB" w:rsidP="007C56D7">
      <w:pPr>
        <w:pStyle w:val="BodyText"/>
      </w:pPr>
      <w:r w:rsidRPr="001034AB">
        <w:t>Workforce Development – Human Resource Management</w:t>
      </w:r>
    </w:p>
    <w:p w:rsidR="00000000" w:rsidRPr="001034AB" w:rsidP="001034AB">
      <w:pPr>
        <w:pStyle w:val="Heading1"/>
      </w:pPr>
      <w:bookmarkStart w:id="4" w:name="O_645316"/>
      <w:bookmarkEnd w:id="4"/>
      <w:r w:rsidRPr="001034A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034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rPr>
                <w:rStyle w:val="SpecialBold"/>
              </w:rPr>
              <w:t>PERFORMANCE CRITERIA</w:t>
            </w:r>
          </w:p>
        </w:tc>
      </w:tr>
      <w:tr w:rsidTr="001034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34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1 Plan for recruitment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t>1.1 Obtain approval to fill position, clarify time lines and requirement for appointment</w:t>
            </w:r>
          </w:p>
          <w:p w:rsidR="00000000" w:rsidRPr="001034AB" w:rsidP="001034AB">
            <w:pPr>
              <w:pStyle w:val="BodyText"/>
            </w:pPr>
            <w:r w:rsidRPr="001034AB">
              <w:t>1.2 Assist in preparing job descriptions that a</w:t>
            </w:r>
            <w:r w:rsidRPr="001034AB">
              <w:t>ccurately reflect the role requirements, according to organisational policies and procedures, legislation, codes, national standards and work health and safety (WHS) considerations</w:t>
            </w:r>
          </w:p>
          <w:p w:rsidR="00000000" w:rsidRPr="001034AB" w:rsidP="001034AB">
            <w:pPr>
              <w:pStyle w:val="BodyText"/>
            </w:pPr>
            <w:r w:rsidRPr="001034AB">
              <w:t xml:space="preserve">1.3 Consult with relevant personnel about job descriptions and </w:t>
            </w:r>
            <w:r w:rsidRPr="001034AB">
              <w:t>workforce st</w:t>
            </w:r>
            <w:r w:rsidRPr="001034AB">
              <w:t>rategy</w:t>
            </w:r>
          </w:p>
          <w:p w:rsidR="00000000" w:rsidRPr="001034AB" w:rsidP="001034AB">
            <w:pPr>
              <w:pStyle w:val="BodyText"/>
            </w:pPr>
            <w:r w:rsidRPr="001034AB">
              <w:t>1.4 Assist in ensuring that job descriptions comply with legislative requirements and reflect the organisation</w:t>
            </w:r>
            <w:r>
              <w:t>’</w:t>
            </w:r>
            <w:r w:rsidRPr="001034AB">
              <w:t>s requirements for a diverse workforce</w:t>
            </w:r>
          </w:p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1.5 Obtain approvals to advertise position</w:t>
            </w:r>
          </w:p>
        </w:tc>
      </w:tr>
      <w:tr w:rsidTr="001034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2 Plan for selection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t>2.1 Choose appropriate channels and technology to advertise vacancies and/or identify potential talent pool</w:t>
            </w:r>
          </w:p>
          <w:p w:rsidR="00000000" w:rsidRPr="001034AB" w:rsidP="001034AB">
            <w:pPr>
              <w:pStyle w:val="BodyText"/>
            </w:pPr>
            <w:r w:rsidRPr="001034AB">
              <w:t xml:space="preserve">2.2 Advertise vacancies for staffing requirements according to organisational policies and procedures </w:t>
            </w:r>
          </w:p>
          <w:p w:rsidR="00000000" w:rsidRPr="001034AB" w:rsidP="001034AB">
            <w:pPr>
              <w:pStyle w:val="BodyText"/>
            </w:pPr>
            <w:r w:rsidRPr="001034AB">
              <w:t>2.3 Consult with relevant personnel to conven</w:t>
            </w:r>
            <w:r w:rsidRPr="001034AB">
              <w:t>e selection panel and develop interview questions</w:t>
            </w:r>
          </w:p>
          <w:p w:rsidR="00000000" w:rsidRPr="001034AB" w:rsidP="001034AB">
            <w:pPr>
              <w:pStyle w:val="BodyText"/>
            </w:pPr>
            <w:r w:rsidRPr="001034AB">
              <w:t>2.4 Assist in ensuring that interview questions comply with legislative requirements</w:t>
            </w:r>
          </w:p>
          <w:p w:rsidR="00000000" w:rsidRPr="001034AB" w:rsidP="001034AB">
            <w:pPr>
              <w:pStyle w:val="BodyText"/>
            </w:pPr>
            <w:r w:rsidRPr="001034AB">
              <w:t>2.5 Assist in short-listing applicants</w:t>
            </w:r>
          </w:p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2.6 Schedule interviews and advise relevant people of times, dates and venues</w:t>
            </w:r>
          </w:p>
        </w:tc>
      </w:tr>
      <w:tr w:rsidTr="001034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3 S</w:t>
            </w:r>
            <w:r w:rsidRPr="001034AB">
              <w:t>upport selection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t>3.1 Participate in interview process and assess candidates against agreed selection criteria</w:t>
            </w:r>
          </w:p>
          <w:p w:rsidR="00000000" w:rsidRPr="001034AB" w:rsidP="001034AB">
            <w:pPr>
              <w:pStyle w:val="BodyText"/>
            </w:pPr>
            <w:r w:rsidRPr="001034AB">
              <w:t>3.2 Discuss assessment with other selection panel members</w:t>
            </w:r>
          </w:p>
          <w:p w:rsidR="00000000" w:rsidRPr="001034AB" w:rsidP="001034AB">
            <w:pPr>
              <w:pStyle w:val="BodyText"/>
            </w:pPr>
            <w:r w:rsidRPr="001034AB">
              <w:t>3.3 Correct biases and deviations from agreed procedures and negotiate for prefe</w:t>
            </w:r>
            <w:r w:rsidRPr="001034AB">
              <w:t>rred candidate</w:t>
            </w:r>
          </w:p>
          <w:p w:rsidR="00000000" w:rsidRPr="001034AB" w:rsidP="001034AB">
            <w:pPr>
              <w:pStyle w:val="BodyText"/>
            </w:pPr>
            <w:r w:rsidRPr="001034AB">
              <w:t>3.4 Contact referees for referee reports</w:t>
            </w:r>
          </w:p>
          <w:p w:rsidR="00000000" w:rsidRPr="001034AB" w:rsidP="001034AB">
            <w:pPr>
              <w:pStyle w:val="BodyText"/>
            </w:pPr>
            <w:r w:rsidRPr="001034AB">
              <w:t>3.5 Prepare selection report and make recommendations to senior personnel for appointment</w:t>
            </w:r>
          </w:p>
          <w:p w:rsidR="00000000" w:rsidRPr="001034AB" w:rsidP="001034AB">
            <w:pPr>
              <w:pStyle w:val="BodyText"/>
            </w:pPr>
            <w:r w:rsidRPr="001034AB">
              <w:t>3.6 Advise unsuccessful candidates of outcomes and respond to any queries</w:t>
            </w:r>
          </w:p>
          <w:p w:rsidR="00000000" w:rsidRPr="001034AB" w:rsidP="001034AB">
            <w:pPr>
              <w:pStyle w:val="BodyText"/>
            </w:pPr>
            <w:r w:rsidRPr="001034AB">
              <w:t>3.7 Secure preferred candidate</w:t>
            </w:r>
            <w:r>
              <w:t>’</w:t>
            </w:r>
            <w:r w:rsidRPr="001034AB">
              <w:t>s agr</w:t>
            </w:r>
            <w:r w:rsidRPr="001034AB">
              <w:t>eement</w:t>
            </w:r>
          </w:p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3.8 Complete necessary documentation according to organisational procedures, observing confidentiality and privacy requirements</w:t>
            </w:r>
          </w:p>
        </w:tc>
      </w:tr>
      <w:tr w:rsidTr="001034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4 Induct successful candidate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t>4.1 Provide successful candidate with employment contract and other documentation</w:t>
            </w:r>
          </w:p>
          <w:p w:rsidR="00000000" w:rsidRPr="001034AB" w:rsidP="001034AB">
            <w:pPr>
              <w:pStyle w:val="BodyText"/>
            </w:pPr>
            <w:r w:rsidRPr="001034AB">
              <w:t>4.2 Advi</w:t>
            </w:r>
            <w:r w:rsidRPr="001034AB">
              <w:t>se manager and work team of new appointment</w:t>
            </w:r>
          </w:p>
          <w:p w:rsidR="00000000" w:rsidRPr="001034AB" w:rsidP="001034AB">
            <w:pPr>
              <w:pStyle w:val="BodyText"/>
            </w:pPr>
            <w:r w:rsidRPr="001034AB">
              <w:t>4.3 Advise managers and staff of candidate</w:t>
            </w:r>
            <w:r>
              <w:t>’</w:t>
            </w:r>
            <w:r w:rsidRPr="001034AB">
              <w:t>s starting date and make necessary administrative arrangements for pay and employee record keeping</w:t>
            </w:r>
          </w:p>
          <w:p w:rsidR="00000000" w:rsidRPr="001034AB" w:rsidP="001034AB">
            <w:pPr>
              <w:pStyle w:val="BodyText"/>
            </w:pPr>
            <w:r w:rsidRPr="001034AB">
              <w:t>4.4 Arrange successful candidate</w:t>
            </w:r>
            <w:r>
              <w:t>’</w:t>
            </w:r>
            <w:r w:rsidRPr="001034AB">
              <w:t xml:space="preserve">s induction according to </w:t>
            </w:r>
            <w:r w:rsidRPr="001034AB">
              <w:t>organisation</w:t>
            </w:r>
            <w:r w:rsidRPr="001034AB">
              <w:t>al policy</w:t>
            </w:r>
          </w:p>
        </w:tc>
      </w:tr>
    </w:tbl>
    <w:p w:rsidR="00000000" w:rsidRPr="001034AB" w:rsidP="001034AB">
      <w:pPr>
        <w:pStyle w:val="BodyText"/>
      </w:pPr>
    </w:p>
    <w:p w:rsidR="00000000" w:rsidRPr="001034AB" w:rsidP="001034AB">
      <w:pPr>
        <w:pStyle w:val="AllowPageBreak"/>
      </w:pPr>
    </w:p>
    <w:p w:rsidR="00000000" w:rsidRPr="001034AB" w:rsidP="001034AB">
      <w:pPr>
        <w:pStyle w:val="Heading1"/>
      </w:pPr>
      <w:bookmarkStart w:id="5" w:name="O_645317"/>
      <w:bookmarkEnd w:id="5"/>
      <w:r w:rsidRPr="001034AB">
        <w:t>Foundation Skills</w:t>
      </w:r>
    </w:p>
    <w:p w:rsidR="00000000" w:rsidRPr="007C56D7" w:rsidP="007C56D7">
      <w:pPr>
        <w:pStyle w:val="BodyText"/>
        <w:rPr>
          <w:i/>
        </w:rPr>
      </w:pPr>
      <w:r w:rsidRPr="007C56D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1034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rPr>
                <w:rStyle w:val="SpecialBold"/>
              </w:rPr>
              <w:t>Performance</w:t>
            </w:r>
          </w:p>
          <w:p w:rsidR="00000000" w:rsidRPr="001034AB" w:rsidP="001034AB">
            <w:pPr>
              <w:pStyle w:val="BodyText"/>
            </w:pPr>
            <w:r w:rsidRPr="001034AB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rPr>
                <w:rStyle w:val="SpecialBold"/>
              </w:rPr>
              <w:t>Description</w:t>
            </w:r>
          </w:p>
        </w:tc>
      </w:tr>
      <w:tr w:rsidTr="001034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1.2, 1.4, 2.4, 2.5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ListBullet"/>
            </w:pPr>
            <w:r w:rsidRPr="001034AB">
              <w:t>Synthesises ideas, concepts and specific information from workplace and regulatory texts to inform development of workplace documents</w:t>
            </w:r>
          </w:p>
          <w:p w:rsidR="00000000" w:rsidP="001034AB">
            <w:pPr>
              <w:pStyle w:val="ListBullet"/>
              <w:rPr>
                <w:lang w:val="en-NZ"/>
              </w:rPr>
            </w:pPr>
            <w:r w:rsidRPr="001034AB">
              <w:t>Evaluates information to make judgements</w:t>
            </w:r>
          </w:p>
        </w:tc>
      </w:tr>
      <w:tr w:rsidTr="001034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1.1, 1.2, 1.5, 2.2, 3.5, 3.6, 3.8, 4.2, 4.3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ListBullet"/>
              <w:rPr>
                <w:lang w:val="en-NZ"/>
              </w:rPr>
            </w:pPr>
            <w:r w:rsidRPr="001034AB">
              <w:t>Produces a range of text types using specific information, workplace conventions and templates</w:t>
            </w:r>
          </w:p>
        </w:tc>
      </w:tr>
      <w:tr w:rsidTr="001034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1.1, 1.3, 1.5, 2.3, 2.5, 3.1-3.5. 3.7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ListBullet"/>
            </w:pPr>
            <w:r w:rsidRPr="001034AB">
              <w:t xml:space="preserve">Asks questions and listens carefully to gather, interpret or evaluate information </w:t>
            </w:r>
          </w:p>
          <w:p w:rsidR="00000000" w:rsidP="001034AB">
            <w:pPr>
              <w:pStyle w:val="ListBullet"/>
              <w:rPr>
                <w:lang w:val="en-NZ"/>
              </w:rPr>
            </w:pPr>
            <w:r w:rsidRPr="001034AB">
              <w:t>Uses appropriate vo</w:t>
            </w:r>
            <w:r w:rsidRPr="001034AB">
              <w:t>cabulary to present ideas or persuasive arguments</w:t>
            </w:r>
          </w:p>
        </w:tc>
      </w:tr>
      <w:tr w:rsidTr="001034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1.2, 1.4, 2.4, 3.3, 3.8, 4.1, 4.4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ListBullet"/>
              <w:rPr>
                <w:lang w:val="en-NZ"/>
              </w:rPr>
            </w:pPr>
            <w:r w:rsidRPr="001034AB">
              <w:t>Applies workplace protocols, legislation or regulations relevant to own responsibilities</w:t>
            </w:r>
          </w:p>
        </w:tc>
      </w:tr>
      <w:tr w:rsidTr="001034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1.3, 2.3, 3.2, 3.3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ListBullet"/>
            </w:pPr>
            <w:r w:rsidRPr="001034AB">
              <w:t>Selects and uses appropriate conventions and protocols when communicating with personnel, candidates or referees</w:t>
            </w:r>
          </w:p>
          <w:p w:rsidR="00000000" w:rsidP="001034AB">
            <w:pPr>
              <w:pStyle w:val="ListBullet"/>
              <w:rPr>
                <w:lang w:val="en-NZ"/>
              </w:rPr>
            </w:pPr>
            <w:r w:rsidRPr="001034AB">
              <w:t>Participates in conversations relevant to role responding, explaining, negotiating and persuading as required</w:t>
            </w:r>
          </w:p>
        </w:tc>
      </w:tr>
      <w:tr w:rsidTr="001034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2.1, 2.3, 2.6,</w:t>
            </w:r>
            <w:r w:rsidRPr="001034AB">
              <w:t xml:space="preserve"> 4.1, 4.3, 4.4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ListBullet"/>
            </w:pPr>
            <w:r w:rsidRPr="001034AB">
              <w:t>Selects and uses digital technology to access, enter, store and retrieve information in accordance with security requirements</w:t>
            </w:r>
          </w:p>
          <w:p w:rsidR="00000000" w:rsidRPr="001034AB" w:rsidP="001034AB">
            <w:pPr>
              <w:pStyle w:val="ListBullet"/>
            </w:pPr>
            <w:r w:rsidRPr="001034AB">
              <w:t>Takes responsibility for planning and implementing tasks for efficient and effective outcomes</w:t>
            </w:r>
          </w:p>
        </w:tc>
      </w:tr>
    </w:tbl>
    <w:p w:rsidR="00000000" w:rsidRPr="001034AB" w:rsidP="001034AB">
      <w:pPr>
        <w:pStyle w:val="BodyText"/>
      </w:pPr>
    </w:p>
    <w:p w:rsidR="00000000" w:rsidRPr="001034AB" w:rsidP="001034AB">
      <w:pPr>
        <w:pStyle w:val="AllowPageBreak"/>
      </w:pPr>
    </w:p>
    <w:p w:rsidR="00000000" w:rsidRPr="001034AB" w:rsidP="001034AB">
      <w:pPr>
        <w:pStyle w:val="Heading1"/>
      </w:pPr>
      <w:bookmarkStart w:id="6" w:name="O_645319"/>
      <w:bookmarkEnd w:id="6"/>
      <w:r w:rsidRPr="001034A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03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rPr>
                <w:rStyle w:val="SpecialBold"/>
              </w:rPr>
              <w:t xml:space="preserve">Code and title </w:t>
            </w:r>
          </w:p>
          <w:p w:rsidR="00000000" w:rsidRPr="001034AB" w:rsidP="001034AB">
            <w:pPr>
              <w:pStyle w:val="BodyText"/>
            </w:pPr>
            <w:r w:rsidRPr="001034A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rPr>
                <w:rStyle w:val="SpecialBold"/>
              </w:rPr>
              <w:t>Code and title</w:t>
            </w:r>
          </w:p>
          <w:p w:rsidR="00000000" w:rsidRPr="001034AB" w:rsidP="001034AB">
            <w:pPr>
              <w:pStyle w:val="BodyText"/>
            </w:pPr>
            <w:r w:rsidRPr="001034A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rPr>
                <w:rStyle w:val="SpecialBold"/>
              </w:rPr>
              <w:t>Equivalence status</w:t>
            </w:r>
          </w:p>
        </w:tc>
      </w:tr>
      <w:tr w:rsidTr="00103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BSBHRM405 Support the recruitment, selection and induction of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BSBHRM405A Support the recruitment, selection and induction of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U</w:t>
            </w:r>
            <w:r w:rsidRPr="001034AB">
              <w:t>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t>Equivalent unit</w:t>
            </w:r>
          </w:p>
        </w:tc>
      </w:tr>
    </w:tbl>
    <w:p w:rsidR="00000000" w:rsidRPr="001034AB" w:rsidP="001034AB">
      <w:pPr>
        <w:pStyle w:val="BodyText"/>
      </w:pPr>
    </w:p>
    <w:p w:rsidR="00000000" w:rsidRPr="001034AB" w:rsidP="001034AB">
      <w:pPr>
        <w:pStyle w:val="AllowPageBreak"/>
      </w:pPr>
    </w:p>
    <w:p w:rsidR="00000000" w:rsidRPr="001034AB" w:rsidP="001034AB">
      <w:pPr>
        <w:pStyle w:val="Heading1"/>
      </w:pPr>
      <w:bookmarkStart w:id="7" w:name="O_645326"/>
      <w:bookmarkEnd w:id="7"/>
      <w:r w:rsidRPr="001034AB">
        <w:t>Links</w:t>
      </w:r>
    </w:p>
    <w:p w:rsidR="00000000" w:rsidRPr="001034AB" w:rsidP="007C56D7">
      <w:pPr>
        <w:pStyle w:val="BodyText"/>
      </w:pPr>
      <w:r w:rsidRPr="001034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3E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34AB" w:rsidP="007C56D7">
      <w:pPr>
        <w:pStyle w:val="BodyText"/>
        <w:sectPr w:rsidSect="001034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34AB" w:rsidP="001034AB">
      <w:pPr>
        <w:pStyle w:val="SuperHeading"/>
      </w:pPr>
      <w:r w:rsidRPr="001034AB">
        <w:t>Assessment Requirements for BSBHRM405 Support the recruitment, selection and induction of staff</w:t>
      </w:r>
    </w:p>
    <w:p w:rsidR="00000000" w:rsidRPr="001034AB" w:rsidP="001034AB">
      <w:pPr>
        <w:pStyle w:val="Heading1"/>
      </w:pPr>
      <w:bookmarkStart w:id="8" w:name="O_645321"/>
      <w:bookmarkEnd w:id="8"/>
      <w:r w:rsidRPr="001034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03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rPr>
                <w:rStyle w:val="SpecialBold"/>
              </w:rPr>
              <w:t>Comments</w:t>
            </w:r>
          </w:p>
        </w:tc>
      </w:tr>
      <w:tr w:rsidTr="00103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B">
            <w:pPr>
              <w:pStyle w:val="BodyText"/>
              <w:rPr>
                <w:lang w:val="en-NZ"/>
              </w:rPr>
            </w:pPr>
            <w:r w:rsidRPr="001034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B" w:rsidP="001034AB">
            <w:pPr>
              <w:pStyle w:val="BodyText"/>
            </w:pPr>
            <w:r w:rsidRPr="001034AB">
              <w:t>This version first released with BSB Business Services Training Package Version 1.0.</w:t>
            </w:r>
          </w:p>
        </w:tc>
      </w:tr>
    </w:tbl>
    <w:p w:rsidR="00000000" w:rsidRPr="001034AB" w:rsidP="001034AB">
      <w:pPr>
        <w:pStyle w:val="BodyText"/>
      </w:pPr>
    </w:p>
    <w:p w:rsidR="00000000" w:rsidRPr="001034AB" w:rsidP="001034AB">
      <w:pPr>
        <w:pStyle w:val="AllowPageBreak"/>
      </w:pPr>
    </w:p>
    <w:p w:rsidR="00000000" w:rsidRPr="001034AB" w:rsidP="001034AB">
      <w:pPr>
        <w:pStyle w:val="Heading1"/>
      </w:pPr>
      <w:bookmarkStart w:id="9" w:name="O_645322"/>
      <w:bookmarkEnd w:id="9"/>
      <w:r w:rsidRPr="001034AB">
        <w:t>Performance Evidence</w:t>
      </w:r>
    </w:p>
    <w:p w:rsidR="00000000" w:rsidRPr="001034AB" w:rsidP="007C56D7">
      <w:pPr>
        <w:pStyle w:val="BodyText"/>
      </w:pPr>
      <w:r w:rsidRPr="001034AB">
        <w:t>Evidence of the ability to:</w:t>
      </w:r>
    </w:p>
    <w:p w:rsidR="00000000" w:rsidRPr="001034AB" w:rsidP="001034AB">
      <w:pPr>
        <w:pStyle w:val="ListBullet"/>
      </w:pPr>
      <w:r w:rsidRPr="001034AB">
        <w:t>prepare job descriptions</w:t>
      </w:r>
    </w:p>
    <w:p w:rsidR="00000000" w:rsidRPr="001034AB" w:rsidP="001034AB">
      <w:pPr>
        <w:pStyle w:val="ListBullet"/>
      </w:pPr>
      <w:r w:rsidRPr="001034AB">
        <w:t>use job descrip</w:t>
      </w:r>
      <w:r w:rsidRPr="001034AB">
        <w:t>tions to support sourcing, selecting and appointing suitable staff</w:t>
      </w:r>
    </w:p>
    <w:p w:rsidR="00000000" w:rsidRPr="001034AB" w:rsidP="001034AB">
      <w:pPr>
        <w:pStyle w:val="ListBullet"/>
      </w:pPr>
      <w:r w:rsidRPr="001034AB">
        <w:t>use different advertising channels to promote vacancies and/or establish a potential talent pool</w:t>
      </w:r>
    </w:p>
    <w:p w:rsidR="00000000" w:rsidRPr="001034AB" w:rsidP="001034AB">
      <w:pPr>
        <w:pStyle w:val="ListBullet"/>
      </w:pPr>
      <w:r w:rsidRPr="001034AB">
        <w:t>consult with managers to gain approvals</w:t>
      </w:r>
    </w:p>
    <w:p w:rsidR="00000000" w:rsidRPr="001034AB" w:rsidP="001034AB">
      <w:pPr>
        <w:pStyle w:val="ListBullet"/>
      </w:pPr>
      <w:r w:rsidRPr="001034AB">
        <w:t>develop selection criteria and interview questions i</w:t>
      </w:r>
      <w:r w:rsidRPr="001034AB">
        <w:t>n consultation with relevant personnel</w:t>
      </w:r>
    </w:p>
    <w:p w:rsidR="00000000" w:rsidRPr="001034AB" w:rsidP="001034AB">
      <w:pPr>
        <w:pStyle w:val="ListBullet"/>
      </w:pPr>
      <w:r w:rsidRPr="001034AB">
        <w:t>schedule interviews and advise relevant people of times, dates and venues</w:t>
      </w:r>
    </w:p>
    <w:p w:rsidR="00000000" w:rsidRPr="001034AB" w:rsidP="001034AB">
      <w:pPr>
        <w:pStyle w:val="ListBullet"/>
      </w:pPr>
      <w:r w:rsidRPr="001034AB">
        <w:t>participate in interviews and other selection techniques including assessing candidates against selection criteria to short list them</w:t>
      </w:r>
    </w:p>
    <w:p w:rsidR="00000000" w:rsidRPr="001034AB" w:rsidP="001034AB">
      <w:pPr>
        <w:pStyle w:val="ListBullet"/>
      </w:pPr>
      <w:r w:rsidRPr="001034AB">
        <w:t>obtain re</w:t>
      </w:r>
      <w:r w:rsidRPr="001034AB">
        <w:t>ferees</w:t>
      </w:r>
      <w:r>
        <w:t>’</w:t>
      </w:r>
      <w:r w:rsidRPr="001034AB">
        <w:t xml:space="preserve"> reports</w:t>
      </w:r>
    </w:p>
    <w:p w:rsidR="00000000" w:rsidRPr="001034AB" w:rsidP="001034AB">
      <w:pPr>
        <w:pStyle w:val="ListBullet"/>
      </w:pPr>
      <w:r w:rsidRPr="001034AB">
        <w:t>prepare and distribute a selection report including feedback to give unsuccessful candidates</w:t>
      </w:r>
    </w:p>
    <w:p w:rsidR="00000000" w:rsidRPr="001034AB" w:rsidP="001034AB">
      <w:pPr>
        <w:pStyle w:val="ListBullet"/>
      </w:pPr>
      <w:r w:rsidRPr="001034AB">
        <w:t>advise unsuccessful candidates of the results</w:t>
      </w:r>
    </w:p>
    <w:p w:rsidR="00000000" w:rsidRPr="001034AB" w:rsidP="001034AB">
      <w:pPr>
        <w:pStyle w:val="ListBullet"/>
      </w:pPr>
      <w:r w:rsidRPr="001034AB">
        <w:t>secure preferred candidate’s agreement and provide an employment contract</w:t>
      </w:r>
    </w:p>
    <w:p w:rsidR="00000000" w:rsidRPr="001034AB" w:rsidP="001034AB">
      <w:pPr>
        <w:pStyle w:val="ListBullet"/>
      </w:pPr>
      <w:r w:rsidRPr="001034AB">
        <w:t>advise other staff of the s</w:t>
      </w:r>
      <w:r w:rsidRPr="001034AB">
        <w:t>uccessful candidate and arrange induction.</w:t>
      </w:r>
    </w:p>
    <w:p w:rsidR="00000000" w:rsidRPr="001034AB" w:rsidP="001034AB">
      <w:pPr>
        <w:pStyle w:val="BodyText"/>
      </w:pPr>
    </w:p>
    <w:p w:rsidR="00000000" w:rsidRPr="001034AB" w:rsidP="007C56D7">
      <w:pPr>
        <w:pStyle w:val="BodyText"/>
      </w:pPr>
      <w:r w:rsidRPr="001034AB">
        <w:t>Note: If a specific volume or frequency is not stated, then evidence must be provided at least once.</w:t>
      </w:r>
    </w:p>
    <w:p w:rsidR="00000000" w:rsidRPr="001034AB" w:rsidP="001034AB">
      <w:pPr>
        <w:pStyle w:val="Heading1"/>
      </w:pPr>
      <w:bookmarkStart w:id="10" w:name="O_645323"/>
      <w:bookmarkEnd w:id="10"/>
      <w:r w:rsidRPr="001034AB">
        <w:t>Knowledge Evidence</w:t>
      </w:r>
    </w:p>
    <w:p w:rsidR="00000000" w:rsidRPr="001034AB" w:rsidP="007C56D7">
      <w:pPr>
        <w:pStyle w:val="BodyText"/>
      </w:pPr>
      <w:r w:rsidRPr="001034AB">
        <w:t>To complete the unit requirements safely and effectively, the individual mu</w:t>
      </w:r>
      <w:r w:rsidRPr="001034AB">
        <w:t>st:</w:t>
      </w:r>
    </w:p>
    <w:p w:rsidR="00000000" w:rsidRPr="001034AB" w:rsidP="001034AB">
      <w:pPr>
        <w:pStyle w:val="ListBullet"/>
      </w:pPr>
      <w:r w:rsidRPr="001034AB">
        <w:t>identify documentation required for recruitment, selection and induction</w:t>
      </w:r>
    </w:p>
    <w:p w:rsidR="00000000" w:rsidRPr="001034AB" w:rsidP="001034AB">
      <w:pPr>
        <w:pStyle w:val="ListBullet"/>
      </w:pPr>
      <w:r w:rsidRPr="001034AB">
        <w:t xml:space="preserve">explain human resources life cycle and the place of recruitment and selection </w:t>
      </w:r>
    </w:p>
    <w:p w:rsidR="00000000" w:rsidRPr="001034AB" w:rsidP="001034AB">
      <w:pPr>
        <w:pStyle w:val="ListBullet"/>
      </w:pPr>
      <w:r w:rsidRPr="001034AB">
        <w:t>identify legislation relevant to recruitment, selection and induction of staff</w:t>
      </w:r>
    </w:p>
    <w:p w:rsidR="00000000" w:rsidRPr="001034AB" w:rsidP="001034AB">
      <w:pPr>
        <w:pStyle w:val="ListBullet"/>
      </w:pPr>
      <w:r w:rsidRPr="001034AB">
        <w:t>describe channels an</w:t>
      </w:r>
      <w:r w:rsidRPr="001034AB">
        <w:t>d technology to advertise vacancies</w:t>
      </w:r>
    </w:p>
    <w:p w:rsidR="00000000" w:rsidRPr="001034AB" w:rsidP="001034AB">
      <w:pPr>
        <w:pStyle w:val="ListBullet"/>
      </w:pPr>
      <w:r w:rsidRPr="001034AB">
        <w:t>explain a range of interviewing techniques and other selection processes and their application.</w:t>
      </w:r>
    </w:p>
    <w:p w:rsidR="00000000" w:rsidRPr="001034AB" w:rsidP="001034AB">
      <w:pPr>
        <w:pStyle w:val="AllowPageBreak"/>
      </w:pPr>
    </w:p>
    <w:p w:rsidR="00000000" w:rsidRPr="001034AB" w:rsidP="001034AB">
      <w:pPr>
        <w:pStyle w:val="Heading1"/>
      </w:pPr>
      <w:bookmarkStart w:id="11" w:name="O_645324"/>
      <w:bookmarkEnd w:id="11"/>
      <w:r w:rsidRPr="001034AB">
        <w:t>Assessment Conditions</w:t>
      </w:r>
    </w:p>
    <w:p w:rsidR="00000000" w:rsidRPr="001034AB" w:rsidP="007C56D7">
      <w:pPr>
        <w:pStyle w:val="BodyText"/>
      </w:pPr>
      <w:r w:rsidRPr="001034AB">
        <w:t>Assessment must be conducted in a safe environment where evidence gathered demonstrates consistent performance of typical activities experienced in the workforce development – human resource development field of work and include access to:</w:t>
      </w:r>
    </w:p>
    <w:p w:rsidR="00000000" w:rsidRPr="001034AB" w:rsidP="001034AB">
      <w:pPr>
        <w:pStyle w:val="ListBullet"/>
      </w:pPr>
      <w:r w:rsidRPr="001034AB">
        <w:t>workplace polic</w:t>
      </w:r>
      <w:r w:rsidRPr="001034AB">
        <w:t>ies and procedures</w:t>
      </w:r>
    </w:p>
    <w:p w:rsidR="00000000" w:rsidRPr="001034AB" w:rsidP="001034AB">
      <w:pPr>
        <w:pStyle w:val="ListBullet"/>
      </w:pPr>
      <w:r w:rsidRPr="001034AB">
        <w:t>business technology</w:t>
      </w:r>
    </w:p>
    <w:p w:rsidR="00000000" w:rsidRPr="001034AB" w:rsidP="001034AB">
      <w:pPr>
        <w:pStyle w:val="ListBullet"/>
      </w:pPr>
      <w:r w:rsidRPr="001034AB">
        <w:t>position descriptions</w:t>
      </w:r>
    </w:p>
    <w:p w:rsidR="00000000" w:rsidRPr="001034AB" w:rsidP="001034AB">
      <w:pPr>
        <w:pStyle w:val="ListBullet"/>
      </w:pPr>
      <w:r w:rsidRPr="001034AB">
        <w:t>legislation, regulations, Codes and Standards relevant to staff recruitment, selection and induction</w:t>
      </w:r>
    </w:p>
    <w:p w:rsidR="00000000" w:rsidRPr="001034AB" w:rsidP="001034AB">
      <w:pPr>
        <w:pStyle w:val="ListBullet"/>
      </w:pPr>
      <w:r w:rsidRPr="001034AB">
        <w:t>interaction with others.</w:t>
      </w:r>
    </w:p>
    <w:p w:rsidR="00000000" w:rsidRPr="001034AB" w:rsidP="001034AB">
      <w:pPr>
        <w:pStyle w:val="BodyText"/>
      </w:pPr>
    </w:p>
    <w:p w:rsidR="00000000" w:rsidRPr="001034AB" w:rsidP="007C56D7">
      <w:pPr>
        <w:pStyle w:val="BodyText"/>
      </w:pPr>
      <w:r w:rsidRPr="001034AB">
        <w:t>Assessors must satisfy NVR/AQTF assessor requirements.</w:t>
      </w:r>
    </w:p>
    <w:p w:rsidR="00000000" w:rsidRPr="001034AB" w:rsidP="001034AB">
      <w:pPr>
        <w:pStyle w:val="Heading1"/>
      </w:pPr>
      <w:bookmarkStart w:id="12" w:name="O_645327"/>
      <w:bookmarkEnd w:id="12"/>
      <w:r w:rsidRPr="001034AB">
        <w:t>Links</w:t>
      </w:r>
    </w:p>
    <w:p w:rsidR="00000000" w:rsidRPr="001034AB" w:rsidP="007C56D7">
      <w:pPr>
        <w:pStyle w:val="BodyText"/>
      </w:pPr>
      <w:r w:rsidRPr="001034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3E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34AB" w:rsidP="001034AB"/>
    <w:sectPr w:rsidSect="001034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B" w:rsidRPr="007C56D7" w:rsidP="007C5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D7" w:rsidP="00103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56D7" w:rsidP="00103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C56D7" w:rsidP="001034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B" w:rsidP="00103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56D7">
      <w:t>Approved</w:t>
    </w:r>
    <w:r w:rsidR="007C56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56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56D7">
      <w:rPr>
        <w:noProof/>
      </w:rPr>
      <w:t>5</w:t>
    </w:r>
    <w:r>
      <w:rPr>
        <w:noProof/>
      </w:rPr>
      <w:fldChar w:fldCharType="end"/>
    </w:r>
  </w:p>
  <w:p w:rsidR="001034AB" w:rsidP="00103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56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56D7">
      <w:t>Future Skills Organisation</w:t>
    </w:r>
    <w:r w:rsidR="007C56D7">
      <w:fldChar w:fldCharType="end"/>
    </w:r>
  </w:p>
  <w:p w:rsidR="001034AB" w:rsidP="00103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4AB" w:rsidRPr="007C56D7" w:rsidP="007C5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6D7" w:rsidRPr="002D2AF8" w:rsidP="00103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BSBHRM405 Support the recruitment, selection and induction of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56D7" w:rsidP="001034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B" w:rsidRPr="002D2AF8" w:rsidP="00103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56D7">
      <w:t>BSBHRM405 Support the recruitment, selection and induction of staff</w:t>
    </w:r>
    <w:r w:rsidR="007C56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56D7">
      <w:rPr>
        <w:noProof/>
      </w:rPr>
      <w:t>2 March 2025</w:t>
    </w:r>
    <w:r>
      <w:fldChar w:fldCharType="end"/>
    </w:r>
  </w:p>
  <w:p w:rsidR="001034AB" w:rsidP="00103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109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AE3A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4AB"/>
  </w:style>
  <w:style w:type="character" w:customStyle="1" w:styleId="Heading1Char">
    <w:name w:val="Heading 1 Char"/>
    <w:basedOn w:val="DefaultParagraphFont"/>
    <w:link w:val="Heading1"/>
    <w:rsid w:val="00103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4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4AB"/>
    <w:rPr>
      <w:b/>
      <w:spacing w:val="0"/>
    </w:rPr>
  </w:style>
  <w:style w:type="character" w:styleId="Emphasis">
    <w:name w:val="Emphasis"/>
    <w:basedOn w:val="DefaultParagraphFont"/>
    <w:qFormat/>
    <w:rsid w:val="001034AB"/>
    <w:rPr>
      <w:i/>
    </w:rPr>
  </w:style>
  <w:style w:type="paragraph" w:customStyle="1" w:styleId="SuperHeading">
    <w:name w:val="SuperHeading"/>
    <w:basedOn w:val="Normal"/>
    <w:rsid w:val="00103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34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3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4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3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4AB"/>
  </w:style>
  <w:style w:type="paragraph" w:styleId="TableofFigures">
    <w:name w:val="table of figures"/>
    <w:basedOn w:val="Normal"/>
    <w:next w:val="Normal"/>
    <w:semiHidden/>
    <w:rsid w:val="00103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4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34AB"/>
    <w:rPr>
      <w:rFonts w:ascii="Wingdings" w:hAnsi="Wingdings"/>
    </w:rPr>
  </w:style>
  <w:style w:type="paragraph" w:customStyle="1" w:styleId="TableHeading">
    <w:name w:val="Table Heading"/>
    <w:basedOn w:val="HeadingBase"/>
    <w:rsid w:val="00103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4AB"/>
    <w:rPr>
      <w:color w:val="0033CC"/>
      <w:u w:val="none"/>
    </w:rPr>
  </w:style>
  <w:style w:type="paragraph" w:customStyle="1" w:styleId="BodyTextRight">
    <w:name w:val="Body Text Right"/>
    <w:basedOn w:val="BodyText"/>
    <w:rsid w:val="00103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4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4AB"/>
    <w:rPr>
      <w:sz w:val="32"/>
    </w:rPr>
  </w:style>
  <w:style w:type="paragraph" w:customStyle="1" w:styleId="HeadingProcedure">
    <w:name w:val="Heading Procedure"/>
    <w:basedOn w:val="HeadingBase"/>
    <w:next w:val="Normal"/>
    <w:rsid w:val="00103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4AB"/>
    <w:pPr>
      <w:spacing w:before="60" w:after="60"/>
    </w:pPr>
  </w:style>
  <w:style w:type="paragraph" w:styleId="ListContinue">
    <w:name w:val="List Continue"/>
    <w:basedOn w:val="List"/>
    <w:rsid w:val="001034AB"/>
    <w:pPr>
      <w:ind w:firstLine="0"/>
    </w:pPr>
  </w:style>
  <w:style w:type="paragraph" w:customStyle="1" w:styleId="ListNote">
    <w:name w:val="List Note"/>
    <w:basedOn w:val="List"/>
    <w:rsid w:val="00103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4AB"/>
    <w:rPr>
      <w:rFonts w:ascii="Courier New" w:hAnsi="Courier New"/>
    </w:rPr>
  </w:style>
  <w:style w:type="paragraph" w:customStyle="1" w:styleId="NoteBullet">
    <w:name w:val="Note Bullet"/>
    <w:basedOn w:val="Note"/>
    <w:rsid w:val="00103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4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3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4AB"/>
    <w:rPr>
      <w:b/>
      <w:smallCaps/>
    </w:rPr>
  </w:style>
  <w:style w:type="paragraph" w:customStyle="1" w:styleId="TableListNumber">
    <w:name w:val="Table List Number"/>
    <w:basedOn w:val="ListNumber"/>
    <w:rsid w:val="00103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4AB"/>
    <w:pPr>
      <w:numPr>
        <w:numId w:val="8"/>
      </w:numPr>
    </w:pPr>
  </w:style>
  <w:style w:type="paragraph" w:customStyle="1" w:styleId="ListAlpha2">
    <w:name w:val="List Alpha 2"/>
    <w:basedOn w:val="List2"/>
    <w:rsid w:val="001034AB"/>
    <w:pPr>
      <w:numPr>
        <w:numId w:val="7"/>
      </w:numPr>
    </w:pPr>
  </w:style>
  <w:style w:type="paragraph" w:styleId="List2">
    <w:name w:val="List 2"/>
    <w:basedOn w:val="BodyText"/>
    <w:rsid w:val="00103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4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4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34AB"/>
    <w:pPr>
      <w:numPr>
        <w:numId w:val="3"/>
      </w:numPr>
    </w:pPr>
  </w:style>
  <w:style w:type="paragraph" w:styleId="ListContinue2">
    <w:name w:val="List Continue 2"/>
    <w:basedOn w:val="List2"/>
    <w:rsid w:val="001034AB"/>
    <w:pPr>
      <w:ind w:firstLine="0"/>
    </w:pPr>
  </w:style>
  <w:style w:type="paragraph" w:styleId="ListContinue3">
    <w:name w:val="List Continue 3"/>
    <w:basedOn w:val="List3"/>
    <w:rsid w:val="001034AB"/>
    <w:pPr>
      <w:ind w:left="1021" w:firstLine="0"/>
    </w:pPr>
  </w:style>
  <w:style w:type="paragraph" w:styleId="ListContinue4">
    <w:name w:val="List Continue 4"/>
    <w:basedOn w:val="List4"/>
    <w:rsid w:val="001034AB"/>
    <w:pPr>
      <w:ind w:firstLine="0"/>
    </w:pPr>
  </w:style>
  <w:style w:type="paragraph" w:styleId="ListContinue5">
    <w:name w:val="List Continue 5"/>
    <w:basedOn w:val="List5"/>
    <w:rsid w:val="001034AB"/>
    <w:pPr>
      <w:ind w:firstLine="0"/>
    </w:pPr>
  </w:style>
  <w:style w:type="paragraph" w:styleId="ListNumber3">
    <w:name w:val="List Number 3"/>
    <w:basedOn w:val="List3"/>
    <w:rsid w:val="001034AB"/>
    <w:pPr>
      <w:numPr>
        <w:numId w:val="4"/>
      </w:numPr>
    </w:pPr>
  </w:style>
  <w:style w:type="paragraph" w:styleId="ListNumber4">
    <w:name w:val="List Number 4"/>
    <w:basedOn w:val="List4"/>
    <w:rsid w:val="001034AB"/>
    <w:pPr>
      <w:numPr>
        <w:numId w:val="5"/>
      </w:numPr>
    </w:pPr>
  </w:style>
  <w:style w:type="paragraph" w:styleId="ListNumber5">
    <w:name w:val="List Number 5"/>
    <w:basedOn w:val="List5"/>
    <w:rsid w:val="001034AB"/>
    <w:pPr>
      <w:numPr>
        <w:numId w:val="6"/>
      </w:numPr>
    </w:pPr>
  </w:style>
  <w:style w:type="paragraph" w:styleId="BlockText">
    <w:name w:val="Block Text"/>
    <w:basedOn w:val="Normal"/>
    <w:rsid w:val="00103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4AB"/>
    <w:rPr>
      <w:sz w:val="16"/>
      <w:vertAlign w:val="superscript"/>
    </w:rPr>
  </w:style>
  <w:style w:type="character" w:customStyle="1" w:styleId="Symbols">
    <w:name w:val="Symbols"/>
    <w:basedOn w:val="DefaultParagraphFont"/>
    <w:rsid w:val="001034AB"/>
    <w:rPr>
      <w:rFonts w:ascii="Symbol" w:hAnsi="Symbol"/>
    </w:rPr>
  </w:style>
  <w:style w:type="character" w:customStyle="1" w:styleId="MenuOptions">
    <w:name w:val="Menu Options"/>
    <w:basedOn w:val="DefaultParagraphFont"/>
    <w:rsid w:val="00103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4AB"/>
    <w:rPr>
      <w:b/>
    </w:rPr>
  </w:style>
  <w:style w:type="character" w:customStyle="1" w:styleId="Underlined">
    <w:name w:val="Underlined"/>
    <w:basedOn w:val="DefaultParagraphFont"/>
    <w:rsid w:val="001034AB"/>
    <w:rPr>
      <w:u w:val="single"/>
    </w:rPr>
  </w:style>
  <w:style w:type="paragraph" w:customStyle="1" w:styleId="TableBodyTextRight">
    <w:name w:val="Table Body Text Right"/>
    <w:basedOn w:val="TableBodyText"/>
    <w:rsid w:val="00103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4AB"/>
    <w:rPr>
      <w:sz w:val="18"/>
    </w:rPr>
  </w:style>
  <w:style w:type="paragraph" w:customStyle="1" w:styleId="BodySmallRight">
    <w:name w:val="Body Small Right"/>
    <w:basedOn w:val="BodyTextRight"/>
    <w:rsid w:val="001034AB"/>
    <w:rPr>
      <w:sz w:val="18"/>
      <w:szCs w:val="18"/>
    </w:rPr>
  </w:style>
  <w:style w:type="paragraph" w:customStyle="1" w:styleId="MarginEdition">
    <w:name w:val="Margin Edition"/>
    <w:basedOn w:val="MarginNote"/>
    <w:rsid w:val="00103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4AB"/>
    <w:rPr>
      <w:sz w:val="2"/>
      <w:szCs w:val="2"/>
    </w:rPr>
  </w:style>
  <w:style w:type="character" w:customStyle="1" w:styleId="Small">
    <w:name w:val="Small"/>
    <w:basedOn w:val="DefaultParagraphFont"/>
    <w:rsid w:val="001034AB"/>
    <w:rPr>
      <w:sz w:val="16"/>
    </w:rPr>
  </w:style>
  <w:style w:type="paragraph" w:customStyle="1" w:styleId="WideTable">
    <w:name w:val="Wide Table"/>
    <w:basedOn w:val="Normal"/>
    <w:rsid w:val="00103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4AB"/>
  </w:style>
  <w:style w:type="paragraph" w:styleId="Quote">
    <w:name w:val="Quote"/>
    <w:basedOn w:val="Heading1"/>
    <w:link w:val="QuoteChar"/>
    <w:qFormat/>
    <w:rsid w:val="00103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4AB"/>
    <w:pPr>
      <w:pageBreakBefore/>
    </w:pPr>
  </w:style>
  <w:style w:type="paragraph" w:customStyle="1" w:styleId="Border">
    <w:name w:val="Border"/>
    <w:basedOn w:val="Normal"/>
    <w:qFormat/>
    <w:rsid w:val="00103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4AB"/>
    <w:rPr>
      <w:u w:val="single"/>
    </w:rPr>
  </w:style>
  <w:style w:type="character" w:customStyle="1" w:styleId="BoldandItalics">
    <w:name w:val="Bold and Italics"/>
    <w:qFormat/>
    <w:rsid w:val="001034AB"/>
    <w:rPr>
      <w:b/>
      <w:i/>
      <w:u w:val="none"/>
    </w:rPr>
  </w:style>
  <w:style w:type="paragraph" w:styleId="BalloonText">
    <w:name w:val="Balloon Text"/>
    <w:basedOn w:val="Normal"/>
    <w:link w:val="BalloonTextChar"/>
    <w:rsid w:val="00103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4AB"/>
    <w:pPr>
      <w:spacing w:before="0" w:after="0"/>
    </w:pPr>
  </w:style>
  <w:style w:type="paragraph" w:customStyle="1" w:styleId="BodyTextBold">
    <w:name w:val="Body Text Bold"/>
    <w:basedOn w:val="BodyText"/>
    <w:qFormat/>
    <w:rsid w:val="001034AB"/>
    <w:rPr>
      <w:b/>
    </w:rPr>
  </w:style>
  <w:style w:type="character" w:styleId="Hyperlink">
    <w:name w:val="Hyperlink"/>
    <w:basedOn w:val="DefaultParagraphFont"/>
    <w:uiPriority w:val="99"/>
    <w:unhideWhenUsed/>
    <w:rsid w:val="007C5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1028</Words>
  <Characters>6821</Characters>
  <Application>Microsoft Office Word</Application>
  <DocSecurity>0</DocSecurity>
  <Lines>235</Lines>
  <Paragraphs>148</Paragraphs>
  <ScaleCrop>false</ScaleCrop>
  <Company>Author-it Software Corporation Ltd.</Company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BSBHRM405 Support the recruitment, selection and induction of staff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2025-03-01T20:38:00Z</dcterms:created>
  <dcterms:modified xsi:type="dcterms:W3CDTF">2025-03-01T20:38:00Z</dcterms:modified>
</cp:coreProperties>
</file>