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65FE" w:rsidP="00356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BSBHRM405 Support the recruitment, selection and induction of staff</w:t>
      </w:r>
      <w:r>
        <w:fldChar w:fldCharType="end"/>
      </w:r>
    </w:p>
    <w:p w:rsidR="003565FE" w:rsidP="003565FE">
      <w:pPr>
        <w:pStyle w:val="Version"/>
        <w:sectPr w:rsidSect="00A661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153" w:rsidP="00A66153">
      <w:pPr>
        <w:pStyle w:val="SuperHeading"/>
      </w:pPr>
      <w:r w:rsidRPr="00A66153">
        <w:t>Assessment Re</w:t>
      </w:r>
      <w:r w:rsidRPr="00A66153">
        <w:t>quirements for BSBHRM405 Support the recruitment, selection and induction of staff</w:t>
      </w:r>
    </w:p>
    <w:p w:rsidR="00000000" w:rsidRPr="00A66153" w:rsidP="00A66153">
      <w:pPr>
        <w:pStyle w:val="Heading1"/>
      </w:pPr>
      <w:bookmarkStart w:id="1" w:name="O_645321"/>
      <w:bookmarkEnd w:id="1"/>
      <w:r w:rsidRPr="00A661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A6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153" w:rsidP="00A66153">
            <w:pPr>
              <w:pStyle w:val="BodyText"/>
            </w:pPr>
            <w:r w:rsidRPr="00A6615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153">
            <w:pPr>
              <w:pStyle w:val="BodyText"/>
              <w:rPr>
                <w:lang w:val="en-NZ"/>
              </w:rPr>
            </w:pPr>
            <w:r w:rsidRPr="00A66153">
              <w:rPr>
                <w:rStyle w:val="SpecialBold"/>
              </w:rPr>
              <w:t>Comments</w:t>
            </w:r>
          </w:p>
        </w:tc>
      </w:tr>
      <w:tr w:rsidTr="00A661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153">
            <w:pPr>
              <w:pStyle w:val="BodyText"/>
              <w:rPr>
                <w:lang w:val="en-NZ"/>
              </w:rPr>
            </w:pPr>
            <w:r w:rsidRPr="00A6615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153" w:rsidP="00A66153">
            <w:pPr>
              <w:pStyle w:val="BodyText"/>
            </w:pPr>
            <w:r w:rsidRPr="00A66153">
              <w:t>This version first released with BSB Business Services Training Package Version 1.0.</w:t>
            </w:r>
          </w:p>
        </w:tc>
      </w:tr>
    </w:tbl>
    <w:p w:rsidR="00000000" w:rsidRPr="00A66153" w:rsidP="00A66153">
      <w:pPr>
        <w:pStyle w:val="BodyText"/>
      </w:pPr>
    </w:p>
    <w:p w:rsidR="00000000" w:rsidRPr="00A66153" w:rsidP="00A66153">
      <w:pPr>
        <w:pStyle w:val="AllowPageBreak"/>
      </w:pPr>
    </w:p>
    <w:p w:rsidR="00000000" w:rsidRPr="00A66153" w:rsidP="00A66153">
      <w:pPr>
        <w:pStyle w:val="Heading1"/>
      </w:pPr>
      <w:bookmarkStart w:id="2" w:name="O_645322"/>
      <w:bookmarkEnd w:id="2"/>
      <w:r w:rsidRPr="00A66153">
        <w:t>Performance Evidence</w:t>
      </w:r>
    </w:p>
    <w:p w:rsidR="00000000" w:rsidRPr="00A66153" w:rsidP="003565FE">
      <w:pPr>
        <w:pStyle w:val="BodyText"/>
      </w:pPr>
      <w:r w:rsidRPr="00A66153">
        <w:t>Evidence of the ability to:</w:t>
      </w:r>
    </w:p>
    <w:p w:rsidR="00000000" w:rsidRPr="00A66153" w:rsidP="00A66153">
      <w:pPr>
        <w:pStyle w:val="ListBullet"/>
      </w:pPr>
      <w:r w:rsidRPr="00A66153">
        <w:t>prepare job descriptions</w:t>
      </w:r>
    </w:p>
    <w:p w:rsidR="00000000" w:rsidRPr="00A66153" w:rsidP="00A66153">
      <w:pPr>
        <w:pStyle w:val="ListBullet"/>
      </w:pPr>
      <w:r w:rsidRPr="00A66153">
        <w:t>use job descriptions to support sourcing, selecting and appointing suitable staff</w:t>
      </w:r>
    </w:p>
    <w:p w:rsidR="00000000" w:rsidRPr="00A66153" w:rsidP="00A66153">
      <w:pPr>
        <w:pStyle w:val="ListBullet"/>
      </w:pPr>
      <w:r w:rsidRPr="00A66153">
        <w:t>use different advertising channels to promote vacancies and/or establish a potential talent pool</w:t>
      </w:r>
    </w:p>
    <w:p w:rsidR="00000000" w:rsidRPr="00A66153" w:rsidP="00A66153">
      <w:pPr>
        <w:pStyle w:val="ListBullet"/>
      </w:pPr>
      <w:r w:rsidRPr="00A66153">
        <w:t>co</w:t>
      </w:r>
      <w:r w:rsidRPr="00A66153">
        <w:t>nsult with managers to gain approvals</w:t>
      </w:r>
    </w:p>
    <w:p w:rsidR="00000000" w:rsidRPr="00A66153" w:rsidP="00A66153">
      <w:pPr>
        <w:pStyle w:val="ListBullet"/>
      </w:pPr>
      <w:r w:rsidRPr="00A66153">
        <w:t>develop selection criteria and interview questions in consultation with relevant personnel</w:t>
      </w:r>
    </w:p>
    <w:p w:rsidR="00000000" w:rsidRPr="00A66153" w:rsidP="00A66153">
      <w:pPr>
        <w:pStyle w:val="ListBullet"/>
      </w:pPr>
      <w:r w:rsidRPr="00A66153">
        <w:t>schedule interviews and advise relevant people of times, dates and venues</w:t>
      </w:r>
    </w:p>
    <w:p w:rsidR="00000000" w:rsidRPr="00A66153" w:rsidP="00A66153">
      <w:pPr>
        <w:pStyle w:val="ListBullet"/>
      </w:pPr>
      <w:r w:rsidRPr="00A66153">
        <w:t>participate in interviews and othe</w:t>
      </w:r>
      <w:r w:rsidRPr="00A66153">
        <w:t>r selection techniques including assessing candidates against selection criteria to short list them</w:t>
      </w:r>
    </w:p>
    <w:p w:rsidR="00000000" w:rsidRPr="00A66153" w:rsidP="00A66153">
      <w:pPr>
        <w:pStyle w:val="ListBullet"/>
      </w:pPr>
      <w:r w:rsidRPr="00A66153">
        <w:t>obtain referees</w:t>
      </w:r>
      <w:r>
        <w:t>’</w:t>
      </w:r>
      <w:r w:rsidRPr="00A66153">
        <w:t xml:space="preserve"> reports</w:t>
      </w:r>
    </w:p>
    <w:p w:rsidR="00000000" w:rsidRPr="00A66153" w:rsidP="00A66153">
      <w:pPr>
        <w:pStyle w:val="ListBullet"/>
      </w:pPr>
      <w:r w:rsidRPr="00A66153">
        <w:t>prepare and distribute a selection report including feedback to give unsuccessful candidates</w:t>
      </w:r>
    </w:p>
    <w:p w:rsidR="00000000" w:rsidRPr="00A66153" w:rsidP="00A66153">
      <w:pPr>
        <w:pStyle w:val="ListBullet"/>
      </w:pPr>
      <w:r w:rsidRPr="00A66153">
        <w:t xml:space="preserve">advise unsuccessful candidates of the </w:t>
      </w:r>
      <w:r w:rsidRPr="00A66153">
        <w:t>results</w:t>
      </w:r>
    </w:p>
    <w:p w:rsidR="00000000" w:rsidRPr="00A66153" w:rsidP="00A66153">
      <w:pPr>
        <w:pStyle w:val="ListBullet"/>
      </w:pPr>
      <w:r w:rsidRPr="00A66153">
        <w:t>secure preferred candidate’s agreement and provide an employment contract</w:t>
      </w:r>
    </w:p>
    <w:p w:rsidR="00000000" w:rsidRPr="00A66153" w:rsidP="00A66153">
      <w:pPr>
        <w:pStyle w:val="ListBullet"/>
      </w:pPr>
      <w:r w:rsidRPr="00A66153">
        <w:t>advise other staff of the successful candidate and arrange induction.</w:t>
      </w:r>
    </w:p>
    <w:p w:rsidR="00000000" w:rsidRPr="00A66153" w:rsidP="00A66153">
      <w:pPr>
        <w:pStyle w:val="BodyText"/>
      </w:pPr>
    </w:p>
    <w:p w:rsidR="00000000" w:rsidRPr="00A66153" w:rsidP="003565FE">
      <w:pPr>
        <w:pStyle w:val="BodyText"/>
      </w:pPr>
      <w:r w:rsidRPr="00A66153">
        <w:t>Note: If a specific volume or frequency is not stated, then evidence must be provided at least once.</w:t>
      </w:r>
    </w:p>
    <w:p w:rsidR="00000000" w:rsidRPr="00A66153" w:rsidP="00A66153">
      <w:pPr>
        <w:pStyle w:val="Heading1"/>
      </w:pPr>
      <w:bookmarkStart w:id="3" w:name="O_645323"/>
      <w:bookmarkEnd w:id="3"/>
      <w:r w:rsidRPr="00A66153">
        <w:t>Knowledge Evidence</w:t>
      </w:r>
    </w:p>
    <w:p w:rsidR="00000000" w:rsidRPr="00A66153" w:rsidP="003565FE">
      <w:pPr>
        <w:pStyle w:val="BodyText"/>
      </w:pPr>
      <w:r w:rsidRPr="00A66153">
        <w:t>To complete the unit requirements safely and effectively, the individual must:</w:t>
      </w:r>
    </w:p>
    <w:p w:rsidR="00000000" w:rsidRPr="00A66153" w:rsidP="00A66153">
      <w:pPr>
        <w:pStyle w:val="ListBullet"/>
      </w:pPr>
      <w:r w:rsidRPr="00A66153">
        <w:t>identify documentation required for recruitment, selection and induction</w:t>
      </w:r>
    </w:p>
    <w:p w:rsidR="00000000" w:rsidRPr="00A66153" w:rsidP="00A66153">
      <w:pPr>
        <w:pStyle w:val="ListBullet"/>
      </w:pPr>
      <w:r w:rsidRPr="00A66153">
        <w:t>explain human resources life cycle and the place of recruitment and s</w:t>
      </w:r>
      <w:r w:rsidRPr="00A66153">
        <w:t xml:space="preserve">election </w:t>
      </w:r>
    </w:p>
    <w:p w:rsidR="00000000" w:rsidRPr="00A66153" w:rsidP="00A66153">
      <w:pPr>
        <w:pStyle w:val="ListBullet"/>
      </w:pPr>
      <w:r w:rsidRPr="00A66153">
        <w:t>identify legislation relevant to recruitment, selection and induction of staff</w:t>
      </w:r>
    </w:p>
    <w:p w:rsidR="00000000" w:rsidRPr="00A66153" w:rsidP="00A66153">
      <w:pPr>
        <w:pStyle w:val="ListBullet"/>
      </w:pPr>
      <w:r w:rsidRPr="00A66153">
        <w:t>describe channels and technology to advertise vacancies</w:t>
      </w:r>
    </w:p>
    <w:p w:rsidR="00000000" w:rsidRPr="00A66153" w:rsidP="00A66153">
      <w:pPr>
        <w:pStyle w:val="ListBullet"/>
      </w:pPr>
      <w:r w:rsidRPr="00A66153">
        <w:t>explain a range of interviewing techniques and other selection processes and their application.</w:t>
      </w:r>
    </w:p>
    <w:p w:rsidR="00000000" w:rsidRPr="00A66153" w:rsidP="00A66153">
      <w:pPr>
        <w:pStyle w:val="AllowPageBreak"/>
      </w:pPr>
    </w:p>
    <w:p w:rsidR="00000000" w:rsidRPr="00A66153" w:rsidP="00A66153">
      <w:pPr>
        <w:pStyle w:val="Heading1"/>
      </w:pPr>
      <w:bookmarkStart w:id="4" w:name="O_645324"/>
      <w:bookmarkEnd w:id="4"/>
      <w:r w:rsidRPr="00A66153">
        <w:t>Assessment Conditions</w:t>
      </w:r>
    </w:p>
    <w:p w:rsidR="00000000" w:rsidRPr="00A66153" w:rsidP="003565FE">
      <w:pPr>
        <w:pStyle w:val="BodyText"/>
      </w:pPr>
      <w:r w:rsidRPr="00A66153">
        <w:t>Assessment must be conducted in a safe environment where evidence gathered demonstrates consistent performance of typical activities experienced in the workforce development – human resource development field of work and include acc</w:t>
      </w:r>
      <w:r w:rsidRPr="00A66153">
        <w:t>ess to:</w:t>
      </w:r>
    </w:p>
    <w:p w:rsidR="00000000" w:rsidRPr="00A66153" w:rsidP="00A66153">
      <w:pPr>
        <w:pStyle w:val="ListBullet"/>
      </w:pPr>
      <w:r w:rsidRPr="00A66153">
        <w:t>workplace policies and procedures</w:t>
      </w:r>
    </w:p>
    <w:p w:rsidR="00000000" w:rsidRPr="00A66153" w:rsidP="00A66153">
      <w:pPr>
        <w:pStyle w:val="ListBullet"/>
      </w:pPr>
      <w:r w:rsidRPr="00A66153">
        <w:t>business technology</w:t>
      </w:r>
    </w:p>
    <w:p w:rsidR="00000000" w:rsidRPr="00A66153" w:rsidP="00A66153">
      <w:pPr>
        <w:pStyle w:val="ListBullet"/>
      </w:pPr>
      <w:r w:rsidRPr="00A66153">
        <w:t>position descriptions</w:t>
      </w:r>
    </w:p>
    <w:p w:rsidR="00000000" w:rsidRPr="00A66153" w:rsidP="00A66153">
      <w:pPr>
        <w:pStyle w:val="ListBullet"/>
      </w:pPr>
      <w:r w:rsidRPr="00A66153">
        <w:t>legislation, regulations, Codes and Standards relevant to staff recruitment, selection and induction</w:t>
      </w:r>
    </w:p>
    <w:p w:rsidR="00000000" w:rsidRPr="00A66153" w:rsidP="00A66153">
      <w:pPr>
        <w:pStyle w:val="ListBullet"/>
      </w:pPr>
      <w:r w:rsidRPr="00A66153">
        <w:t>interaction with others.</w:t>
      </w:r>
    </w:p>
    <w:p w:rsidR="00000000" w:rsidRPr="00A66153" w:rsidP="00A66153">
      <w:pPr>
        <w:pStyle w:val="BodyText"/>
      </w:pPr>
    </w:p>
    <w:p w:rsidR="00000000" w:rsidRPr="00A66153" w:rsidP="003565FE">
      <w:pPr>
        <w:pStyle w:val="BodyText"/>
      </w:pPr>
      <w:r w:rsidRPr="00A66153">
        <w:t>Assessors must satisfy NVR/AQTF assessor requirements.</w:t>
      </w:r>
    </w:p>
    <w:p w:rsidR="00000000" w:rsidRPr="00A66153" w:rsidP="00A66153">
      <w:pPr>
        <w:pStyle w:val="Heading1"/>
      </w:pPr>
      <w:bookmarkStart w:id="5" w:name="O_645327"/>
      <w:bookmarkEnd w:id="5"/>
      <w:r w:rsidRPr="00A66153">
        <w:t>Links</w:t>
      </w:r>
    </w:p>
    <w:p w:rsidR="00000000" w:rsidRPr="00A66153" w:rsidP="003565FE">
      <w:pPr>
        <w:pStyle w:val="BodyText"/>
      </w:pPr>
      <w:r w:rsidRPr="00A661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4158D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66153" w:rsidP="00A66153"/>
    <w:sectPr w:rsidSect="00A661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53" w:rsidRPr="003565FE" w:rsidP="00356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FE" w:rsidP="00A661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565FE" w:rsidP="00A661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565FE" w:rsidP="00A661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153" w:rsidRPr="003565FE" w:rsidP="00356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1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65FE" w:rsidRPr="002D2AF8" w:rsidP="00A661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BSBHRM405 Support the recruitment, selection and induction of staff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565FE" w:rsidP="00A661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F863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162C5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1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1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1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1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1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1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1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1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1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1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1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153"/>
  </w:style>
  <w:style w:type="character" w:customStyle="1" w:styleId="Heading1Char">
    <w:name w:val="Heading 1 Char"/>
    <w:basedOn w:val="DefaultParagraphFont"/>
    <w:link w:val="Heading1"/>
    <w:rsid w:val="00A661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1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1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615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6153"/>
    <w:rPr>
      <w:b/>
      <w:spacing w:val="0"/>
    </w:rPr>
  </w:style>
  <w:style w:type="paragraph" w:customStyle="1" w:styleId="SuperHeading">
    <w:name w:val="SuperHeading"/>
    <w:basedOn w:val="Normal"/>
    <w:rsid w:val="00A661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61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1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1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1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1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1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1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1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1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1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1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1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1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1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1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1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1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61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61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61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1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1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1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1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1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1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1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1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1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1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1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1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153"/>
    <w:rPr>
      <w:i/>
    </w:rPr>
  </w:style>
  <w:style w:type="paragraph" w:styleId="Caption">
    <w:name w:val="caption"/>
    <w:basedOn w:val="BodyText"/>
    <w:next w:val="Normal"/>
    <w:qFormat/>
    <w:rsid w:val="00A661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1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1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153"/>
  </w:style>
  <w:style w:type="paragraph" w:styleId="TableofFigures">
    <w:name w:val="table of figures"/>
    <w:basedOn w:val="Normal"/>
    <w:next w:val="Normal"/>
    <w:semiHidden/>
    <w:rsid w:val="00A661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1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6153"/>
    <w:rPr>
      <w:rFonts w:ascii="Wingdings" w:hAnsi="Wingdings"/>
    </w:rPr>
  </w:style>
  <w:style w:type="paragraph" w:customStyle="1" w:styleId="TableHeading">
    <w:name w:val="Table Heading"/>
    <w:basedOn w:val="HeadingBase"/>
    <w:rsid w:val="00A661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6153"/>
    <w:rPr>
      <w:color w:val="0033CC"/>
      <w:u w:val="none"/>
    </w:rPr>
  </w:style>
  <w:style w:type="paragraph" w:customStyle="1" w:styleId="BodyTextRight">
    <w:name w:val="Body Text Right"/>
    <w:basedOn w:val="BodyText"/>
    <w:rsid w:val="00A661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1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1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1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1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1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153"/>
    <w:rPr>
      <w:sz w:val="32"/>
    </w:rPr>
  </w:style>
  <w:style w:type="paragraph" w:customStyle="1" w:styleId="HeadingProcedure">
    <w:name w:val="Heading Procedure"/>
    <w:basedOn w:val="HeadingBase"/>
    <w:next w:val="Normal"/>
    <w:rsid w:val="00A661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153"/>
    <w:pPr>
      <w:spacing w:before="60" w:after="60"/>
    </w:pPr>
  </w:style>
  <w:style w:type="paragraph" w:styleId="ListContinue">
    <w:name w:val="List Continue"/>
    <w:basedOn w:val="List"/>
    <w:rsid w:val="00A66153"/>
    <w:pPr>
      <w:ind w:firstLine="0"/>
    </w:pPr>
  </w:style>
  <w:style w:type="paragraph" w:customStyle="1" w:styleId="ListNote">
    <w:name w:val="List Note"/>
    <w:basedOn w:val="List"/>
    <w:rsid w:val="00A661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1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1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153"/>
    <w:rPr>
      <w:rFonts w:ascii="Courier New" w:hAnsi="Courier New"/>
    </w:rPr>
  </w:style>
  <w:style w:type="paragraph" w:customStyle="1" w:styleId="NoteBullet">
    <w:name w:val="Note Bullet"/>
    <w:basedOn w:val="Note"/>
    <w:rsid w:val="00A661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1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1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1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1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61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1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153"/>
    <w:rPr>
      <w:b/>
      <w:smallCaps/>
    </w:rPr>
  </w:style>
  <w:style w:type="paragraph" w:customStyle="1" w:styleId="TableListNumber">
    <w:name w:val="Table List Number"/>
    <w:basedOn w:val="ListNumber"/>
    <w:rsid w:val="00A661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1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153"/>
    <w:pPr>
      <w:numPr>
        <w:numId w:val="8"/>
      </w:numPr>
    </w:pPr>
  </w:style>
  <w:style w:type="paragraph" w:customStyle="1" w:styleId="ListAlpha2">
    <w:name w:val="List Alpha 2"/>
    <w:basedOn w:val="List2"/>
    <w:rsid w:val="00A66153"/>
    <w:pPr>
      <w:numPr>
        <w:numId w:val="7"/>
      </w:numPr>
    </w:pPr>
  </w:style>
  <w:style w:type="paragraph" w:styleId="List2">
    <w:name w:val="List 2"/>
    <w:basedOn w:val="BodyText"/>
    <w:rsid w:val="00A661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1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1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1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1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1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6153"/>
    <w:pPr>
      <w:numPr>
        <w:numId w:val="3"/>
      </w:numPr>
    </w:pPr>
  </w:style>
  <w:style w:type="paragraph" w:styleId="ListContinue2">
    <w:name w:val="List Continue 2"/>
    <w:basedOn w:val="List2"/>
    <w:rsid w:val="00A66153"/>
    <w:pPr>
      <w:ind w:firstLine="0"/>
    </w:pPr>
  </w:style>
  <w:style w:type="paragraph" w:styleId="ListContinue3">
    <w:name w:val="List Continue 3"/>
    <w:basedOn w:val="List3"/>
    <w:rsid w:val="00A66153"/>
    <w:pPr>
      <w:ind w:left="1021" w:firstLine="0"/>
    </w:pPr>
  </w:style>
  <w:style w:type="paragraph" w:styleId="ListContinue4">
    <w:name w:val="List Continue 4"/>
    <w:basedOn w:val="List4"/>
    <w:rsid w:val="00A66153"/>
    <w:pPr>
      <w:ind w:firstLine="0"/>
    </w:pPr>
  </w:style>
  <w:style w:type="paragraph" w:styleId="ListContinue5">
    <w:name w:val="List Continue 5"/>
    <w:basedOn w:val="List5"/>
    <w:rsid w:val="00A66153"/>
    <w:pPr>
      <w:ind w:firstLine="0"/>
    </w:pPr>
  </w:style>
  <w:style w:type="paragraph" w:styleId="ListNumber3">
    <w:name w:val="List Number 3"/>
    <w:basedOn w:val="List3"/>
    <w:rsid w:val="00A66153"/>
    <w:pPr>
      <w:numPr>
        <w:numId w:val="4"/>
      </w:numPr>
    </w:pPr>
  </w:style>
  <w:style w:type="paragraph" w:styleId="ListNumber4">
    <w:name w:val="List Number 4"/>
    <w:basedOn w:val="List4"/>
    <w:rsid w:val="00A66153"/>
    <w:pPr>
      <w:numPr>
        <w:numId w:val="5"/>
      </w:numPr>
    </w:pPr>
  </w:style>
  <w:style w:type="paragraph" w:styleId="ListNumber5">
    <w:name w:val="List Number 5"/>
    <w:basedOn w:val="List5"/>
    <w:rsid w:val="00A66153"/>
    <w:pPr>
      <w:numPr>
        <w:numId w:val="6"/>
      </w:numPr>
    </w:pPr>
  </w:style>
  <w:style w:type="paragraph" w:styleId="BlockText">
    <w:name w:val="Block Text"/>
    <w:basedOn w:val="Normal"/>
    <w:rsid w:val="00A661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1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153"/>
    <w:rPr>
      <w:sz w:val="16"/>
      <w:vertAlign w:val="superscript"/>
    </w:rPr>
  </w:style>
  <w:style w:type="character" w:customStyle="1" w:styleId="Symbols">
    <w:name w:val="Symbols"/>
    <w:basedOn w:val="DefaultParagraphFont"/>
    <w:rsid w:val="00A66153"/>
    <w:rPr>
      <w:rFonts w:ascii="Symbol" w:hAnsi="Symbol"/>
    </w:rPr>
  </w:style>
  <w:style w:type="character" w:customStyle="1" w:styleId="MenuOptions">
    <w:name w:val="Menu Options"/>
    <w:basedOn w:val="DefaultParagraphFont"/>
    <w:rsid w:val="00A661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153"/>
    <w:rPr>
      <w:b/>
    </w:rPr>
  </w:style>
  <w:style w:type="character" w:customStyle="1" w:styleId="Underlined">
    <w:name w:val="Underlined"/>
    <w:basedOn w:val="DefaultParagraphFont"/>
    <w:rsid w:val="00A66153"/>
    <w:rPr>
      <w:u w:val="single"/>
    </w:rPr>
  </w:style>
  <w:style w:type="paragraph" w:customStyle="1" w:styleId="TableBodyTextRight">
    <w:name w:val="Table Body Text Right"/>
    <w:basedOn w:val="TableBodyText"/>
    <w:rsid w:val="00A661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153"/>
    <w:rPr>
      <w:sz w:val="18"/>
    </w:rPr>
  </w:style>
  <w:style w:type="paragraph" w:customStyle="1" w:styleId="BodySmallRight">
    <w:name w:val="Body Small Right"/>
    <w:basedOn w:val="BodyTextRight"/>
    <w:rsid w:val="00A66153"/>
    <w:rPr>
      <w:sz w:val="18"/>
      <w:szCs w:val="18"/>
    </w:rPr>
  </w:style>
  <w:style w:type="paragraph" w:customStyle="1" w:styleId="MarginEdition">
    <w:name w:val="Margin Edition"/>
    <w:basedOn w:val="MarginNote"/>
    <w:rsid w:val="00A661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153"/>
    <w:rPr>
      <w:sz w:val="2"/>
      <w:szCs w:val="2"/>
    </w:rPr>
  </w:style>
  <w:style w:type="character" w:customStyle="1" w:styleId="Small">
    <w:name w:val="Small"/>
    <w:basedOn w:val="DefaultParagraphFont"/>
    <w:rsid w:val="00A66153"/>
    <w:rPr>
      <w:sz w:val="16"/>
    </w:rPr>
  </w:style>
  <w:style w:type="paragraph" w:customStyle="1" w:styleId="WideTable">
    <w:name w:val="Wide Table"/>
    <w:basedOn w:val="Normal"/>
    <w:rsid w:val="00A661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153"/>
  </w:style>
  <w:style w:type="paragraph" w:styleId="Quote">
    <w:name w:val="Quote"/>
    <w:basedOn w:val="Heading1"/>
    <w:link w:val="QuoteChar"/>
    <w:qFormat/>
    <w:rsid w:val="00A661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1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153"/>
    <w:pPr>
      <w:pageBreakBefore/>
    </w:pPr>
  </w:style>
  <w:style w:type="paragraph" w:customStyle="1" w:styleId="Border">
    <w:name w:val="Border"/>
    <w:basedOn w:val="Normal"/>
    <w:qFormat/>
    <w:rsid w:val="00A661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1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1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1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1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1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1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1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1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153"/>
    <w:rPr>
      <w:u w:val="single"/>
    </w:rPr>
  </w:style>
  <w:style w:type="character" w:customStyle="1" w:styleId="BoldandItalics">
    <w:name w:val="Bold and Italics"/>
    <w:qFormat/>
    <w:rsid w:val="00A66153"/>
    <w:rPr>
      <w:b/>
      <w:i/>
      <w:u w:val="none"/>
    </w:rPr>
  </w:style>
  <w:style w:type="paragraph" w:styleId="BalloonText">
    <w:name w:val="Balloon Text"/>
    <w:basedOn w:val="Normal"/>
    <w:link w:val="BalloonTextChar"/>
    <w:rsid w:val="00A661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1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1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1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1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1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153"/>
    <w:pPr>
      <w:spacing w:before="0" w:after="0"/>
    </w:pPr>
  </w:style>
  <w:style w:type="paragraph" w:customStyle="1" w:styleId="BodyTextBold">
    <w:name w:val="Body Text Bold"/>
    <w:basedOn w:val="BodyText"/>
    <w:qFormat/>
    <w:rsid w:val="00A66153"/>
    <w:rPr>
      <w:b/>
    </w:rPr>
  </w:style>
  <w:style w:type="character" w:styleId="Hyperlink">
    <w:name w:val="Hyperlink"/>
    <w:basedOn w:val="DefaultParagraphFont"/>
    <w:uiPriority w:val="99"/>
    <w:unhideWhenUsed/>
    <w:rsid w:val="00356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2329</Characters>
  <Application>Microsoft Office Word</Application>
  <DocSecurity>0</DocSecurity>
  <Lines>66</Lines>
  <Paragraphs>48</Paragraphs>
  <ScaleCrop>false</ScaleCrop>
  <Company>Author-it Software Corporation Ltd.</Company>
  <LinksUpToDate>false</LinksUpToDate>
  <CharactersWithSpaces>2619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BSBHRM405 Support the recruitment, selection and induction of staff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2023-12-19T06:28:00Z</dcterms:created>
  <dcterms:modified xsi:type="dcterms:W3CDTF">2023-12-19T06:28:00Z</dcterms:modified>
</cp:coreProperties>
</file>