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5B2" w:rsidP="002625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BSBHRM403 Support performance management process</w:t>
      </w:r>
      <w:r>
        <w:fldChar w:fldCharType="end"/>
      </w:r>
    </w:p>
    <w:p w:rsidR="002625B2" w:rsidP="002625B2">
      <w:pPr>
        <w:pStyle w:val="Version"/>
        <w:sectPr w:rsidSect="00EF2A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2ADE" w:rsidP="00EF2ADE">
      <w:pPr>
        <w:pStyle w:val="SuperHeading"/>
      </w:pPr>
      <w:r w:rsidRPr="00EF2ADE">
        <w:t>BSBHRM403 Support performance management process</w:t>
      </w:r>
    </w:p>
    <w:p w:rsidR="00000000" w:rsidRPr="00EF2ADE" w:rsidP="00EF2ADE">
      <w:pPr>
        <w:pStyle w:val="Heading1"/>
      </w:pPr>
      <w:bookmarkStart w:id="1" w:name="O_731504"/>
      <w:bookmarkEnd w:id="1"/>
      <w:r w:rsidRPr="00EF2A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2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BodyText"/>
            </w:pPr>
            <w:r w:rsidRPr="00EF2A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rPr>
                <w:rStyle w:val="SpecialBold"/>
              </w:rPr>
              <w:t>Comments</w:t>
            </w:r>
          </w:p>
        </w:tc>
      </w:tr>
      <w:tr w:rsidTr="00262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BodyText"/>
            </w:pPr>
            <w:r w:rsidRPr="00EF2ADE">
              <w:t>This version first released with BSB Business Services Training Package Version 1.1.</w:t>
            </w:r>
          </w:p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Version created to correct mapping table information</w:t>
            </w:r>
          </w:p>
        </w:tc>
      </w:tr>
      <w:tr w:rsidTr="00262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BodyText"/>
            </w:pPr>
            <w:r w:rsidRPr="00EF2ADE">
              <w:t>This version first released with BSB Business Serv</w:t>
            </w:r>
            <w:r w:rsidRPr="00EF2ADE">
              <w:t>ices Training Package Version 1.0.</w:t>
            </w:r>
          </w:p>
        </w:tc>
      </w:tr>
    </w:tbl>
    <w:p w:rsidR="00000000" w:rsidRPr="00EF2ADE" w:rsidP="00EF2ADE">
      <w:pPr>
        <w:pStyle w:val="BodyText"/>
      </w:pPr>
    </w:p>
    <w:p w:rsidR="00000000" w:rsidRPr="00EF2ADE" w:rsidP="00EF2ADE">
      <w:pPr>
        <w:pStyle w:val="AllowPageBreak"/>
      </w:pPr>
    </w:p>
    <w:p w:rsidR="00000000" w:rsidRPr="00EF2ADE" w:rsidP="00EF2ADE">
      <w:pPr>
        <w:pStyle w:val="Heading1"/>
      </w:pPr>
      <w:bookmarkStart w:id="2" w:name="O_731503"/>
      <w:bookmarkEnd w:id="2"/>
      <w:r w:rsidRPr="00EF2ADE">
        <w:t>Application</w:t>
      </w:r>
    </w:p>
    <w:p w:rsidR="00000000" w:rsidRPr="00EF2ADE" w:rsidP="002625B2">
      <w:pPr>
        <w:pStyle w:val="BodyText"/>
      </w:pPr>
      <w:r w:rsidRPr="00EF2ADE">
        <w:t>This unit describes the skills and knowledge required to assist in the effective implementation of a performance management system and to facilitate employee performance.</w:t>
      </w:r>
    </w:p>
    <w:p w:rsidR="00000000" w:rsidRPr="00EF2ADE" w:rsidP="002625B2">
      <w:pPr>
        <w:pStyle w:val="BodyText"/>
      </w:pPr>
      <w:r w:rsidRPr="00EF2ADE">
        <w:t>It applies to human resource officers, or people in similar roles, who work under the direction of a human resource manager.</w:t>
      </w:r>
    </w:p>
    <w:p w:rsidR="00000000" w:rsidRPr="00EF2ADE" w:rsidP="002625B2">
      <w:pPr>
        <w:pStyle w:val="BodyText"/>
      </w:pPr>
      <w:r w:rsidRPr="00EF2ADE">
        <w:t>No licensing, legislative or certification requirements apply to this unit at the time of publication.</w:t>
      </w:r>
    </w:p>
    <w:p w:rsidR="00000000" w:rsidRPr="00EF2ADE" w:rsidP="00EF2ADE">
      <w:pPr>
        <w:pStyle w:val="Heading1"/>
      </w:pPr>
      <w:bookmarkStart w:id="3" w:name="O_731502"/>
      <w:bookmarkEnd w:id="3"/>
      <w:r w:rsidRPr="00EF2ADE">
        <w:t>Unit Secto</w:t>
      </w:r>
      <w:r w:rsidRPr="00EF2ADE">
        <w:t>r</w:t>
      </w:r>
    </w:p>
    <w:p w:rsidR="00000000" w:rsidRPr="00EF2ADE" w:rsidP="002625B2">
      <w:pPr>
        <w:pStyle w:val="BodyText"/>
      </w:pPr>
      <w:r w:rsidRPr="00EF2ADE">
        <w:t>Workforce Development – Human Resource Management</w:t>
      </w:r>
    </w:p>
    <w:p w:rsidR="00000000" w:rsidRPr="00EF2ADE" w:rsidP="00EF2ADE">
      <w:pPr>
        <w:pStyle w:val="Heading1"/>
      </w:pPr>
      <w:bookmarkStart w:id="4" w:name="O_731501"/>
      <w:bookmarkEnd w:id="4"/>
      <w:r w:rsidRPr="00EF2AD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F2A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BodyText"/>
            </w:pPr>
            <w:r w:rsidRPr="00EF2AD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rPr>
                <w:rStyle w:val="SpecialBold"/>
              </w:rPr>
              <w:t>PERFORMANCE CRITERIA</w:t>
            </w:r>
          </w:p>
        </w:tc>
      </w:tr>
      <w:tr w:rsidTr="00EF2A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BodyText"/>
            </w:pPr>
            <w:r w:rsidRPr="00EF2AD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2A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1 Review performance management infrastructure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BodyText"/>
            </w:pPr>
            <w:r w:rsidRPr="00EF2ADE">
              <w:t>1.1 Ensure all positions have current position descriptions specifying key requirements of the role</w:t>
            </w:r>
          </w:p>
          <w:p w:rsidR="00000000" w:rsidRPr="00EF2ADE" w:rsidP="00EF2ADE">
            <w:pPr>
              <w:pStyle w:val="BodyText"/>
            </w:pPr>
            <w:r w:rsidRPr="00EF2ADE">
              <w:t>1.2 Assist i</w:t>
            </w:r>
            <w:r w:rsidRPr="00EF2ADE">
              <w:t>n reviewing the performance management system to ensure it aligns with the strategic direction of the organisation</w:t>
            </w:r>
          </w:p>
          <w:p w:rsidR="00000000" w:rsidRPr="00EF2ADE" w:rsidP="00EF2ADE">
            <w:pPr>
              <w:pStyle w:val="BodyText"/>
            </w:pPr>
            <w:r w:rsidRPr="00EF2ADE">
              <w:t xml:space="preserve">1.3 Ensure managers have provided reports of performance </w:t>
            </w:r>
            <w:r w:rsidRPr="00EF2ADE">
              <w:t xml:space="preserve">indicators consistent with the position description requirements </w:t>
            </w:r>
          </w:p>
          <w:p w:rsidR="00000000" w:rsidRPr="00EF2ADE" w:rsidP="00EF2ADE">
            <w:pPr>
              <w:pStyle w:val="BodyText"/>
            </w:pPr>
            <w:r w:rsidRPr="00EF2ADE">
              <w:t>1.4 Check performa</w:t>
            </w:r>
            <w:r w:rsidRPr="00EF2ADE">
              <w:t>nce appraisal meetings are held in line with organisational timeframes, that correct documentation has been completed, and necessary parties have recorded agreement</w:t>
            </w:r>
          </w:p>
          <w:p w:rsidR="00000000" w:rsidRPr="00EF2ADE" w:rsidP="00EF2ADE">
            <w:pPr>
              <w:pStyle w:val="BodyText"/>
            </w:pPr>
            <w:r w:rsidRPr="00EF2ADE">
              <w:t>1.5 Check appropriate organisational procedures have been followed for acknowledging good p</w:t>
            </w:r>
            <w:r w:rsidRPr="00EF2ADE">
              <w:t>erformance and addressing under-performance</w:t>
            </w:r>
          </w:p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1.6 Provide advice and support where there is dissention about performance appraisal outcomes</w:t>
            </w:r>
          </w:p>
        </w:tc>
      </w:tr>
      <w:tr w:rsidTr="00EF2A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2 Promote performance management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BodyText"/>
            </w:pPr>
            <w:r w:rsidRPr="00EF2ADE">
              <w:t>2.1 Clarify goals and methods of the performance-management system to employees</w:t>
            </w:r>
          </w:p>
          <w:p w:rsidR="00000000" w:rsidRPr="00EF2ADE" w:rsidP="00EF2ADE">
            <w:pPr>
              <w:pStyle w:val="BodyText"/>
            </w:pPr>
            <w:r w:rsidRPr="00EF2ADE">
              <w:t>2.2 Promote the performance management system to stakeholders</w:t>
            </w:r>
          </w:p>
          <w:p w:rsidR="00000000" w:rsidRPr="00EF2ADE" w:rsidP="00EF2ADE">
            <w:pPr>
              <w:pStyle w:val="BodyText"/>
            </w:pPr>
            <w:r w:rsidRPr="00EF2ADE">
              <w:t xml:space="preserve">2.3 Arrange or deliver training or instruction on using the performance management system </w:t>
            </w:r>
          </w:p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2.4 Encourage ongoing a</w:t>
            </w:r>
            <w:r w:rsidRPr="00EF2ADE">
              <w:t>nd regular feedback on personnel performance as well as formal performance appraisals</w:t>
            </w:r>
          </w:p>
        </w:tc>
      </w:tr>
      <w:tr w:rsidTr="00EF2AD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3 Recommend improvements to performance management system in response to collated data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BodyText"/>
            </w:pPr>
            <w:r w:rsidRPr="00EF2ADE">
              <w:t>3.1 Review performance management documentation to establish trends or problem are</w:t>
            </w:r>
            <w:r w:rsidRPr="00EF2ADE">
              <w:t>as requiring attention</w:t>
            </w:r>
          </w:p>
          <w:p w:rsidR="00000000" w:rsidRPr="00EF2ADE" w:rsidP="00EF2ADE">
            <w:pPr>
              <w:pStyle w:val="BodyText"/>
            </w:pPr>
            <w:r w:rsidRPr="00EF2ADE">
              <w:t>3.2 Review patterns in skill or performance gaps and consider requirements and options for performance development</w:t>
            </w:r>
          </w:p>
          <w:p w:rsidR="00000000" w:rsidRPr="00EF2ADE" w:rsidP="00EF2ADE">
            <w:pPr>
              <w:pStyle w:val="BodyText"/>
            </w:pPr>
            <w:r w:rsidRPr="00EF2ADE">
              <w:t>3.3 Assist in revising policies and procedures where necessary</w:t>
            </w:r>
          </w:p>
          <w:p w:rsidR="00000000" w:rsidRPr="00EF2ADE" w:rsidP="00EF2ADE">
            <w:pPr>
              <w:pStyle w:val="BodyText"/>
            </w:pPr>
            <w:r w:rsidRPr="00EF2ADE">
              <w:t xml:space="preserve">3.4 Suggest improvements to the performance management </w:t>
            </w:r>
            <w:r w:rsidRPr="00EF2ADE">
              <w:t>system</w:t>
            </w:r>
          </w:p>
        </w:tc>
      </w:tr>
    </w:tbl>
    <w:p w:rsidR="00000000" w:rsidRPr="00EF2ADE" w:rsidP="00EF2ADE">
      <w:pPr>
        <w:pStyle w:val="BodyText"/>
      </w:pPr>
    </w:p>
    <w:p w:rsidR="00000000" w:rsidRPr="00EF2ADE" w:rsidP="00EF2ADE">
      <w:pPr>
        <w:pStyle w:val="AllowPageBreak"/>
      </w:pPr>
    </w:p>
    <w:p w:rsidR="00000000" w:rsidRPr="00EF2ADE" w:rsidP="00EF2ADE">
      <w:pPr>
        <w:pStyle w:val="Heading1"/>
      </w:pPr>
      <w:bookmarkStart w:id="5" w:name="O_731500"/>
      <w:bookmarkEnd w:id="5"/>
      <w:r w:rsidRPr="00EF2ADE">
        <w:t>Foundation Skills</w:t>
      </w:r>
    </w:p>
    <w:p w:rsidR="00000000" w:rsidRPr="002625B2" w:rsidP="002625B2">
      <w:pPr>
        <w:pStyle w:val="BodyText"/>
        <w:rPr>
          <w:i/>
        </w:rPr>
      </w:pPr>
      <w:r w:rsidRPr="002625B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EF2A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BodyText"/>
            </w:pPr>
            <w:r w:rsidRPr="00EF2ADE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BodyText"/>
            </w:pPr>
            <w:r w:rsidRPr="00EF2ADE">
              <w:rPr>
                <w:rStyle w:val="SpecialBold"/>
              </w:rPr>
              <w:t>Performance</w:t>
            </w:r>
          </w:p>
          <w:p w:rsidR="00000000" w:rsidRPr="00EF2ADE" w:rsidP="00EF2ADE">
            <w:pPr>
              <w:pStyle w:val="BodyText"/>
            </w:pPr>
            <w:r w:rsidRPr="00EF2ADE">
              <w:rPr>
                <w:rStyle w:val="SpecialBold"/>
              </w:rPr>
              <w:t>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rPr>
                <w:rStyle w:val="SpecialBold"/>
              </w:rPr>
              <w:t>Description</w:t>
            </w:r>
          </w:p>
        </w:tc>
      </w:tr>
      <w:tr w:rsidTr="00EF2A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2.3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ListBullet"/>
              <w:rPr>
                <w:lang w:val="en-NZ"/>
              </w:rPr>
            </w:pPr>
            <w:r w:rsidRPr="00EF2ADE">
              <w:t xml:space="preserve">Actively reinforces learning by instructing and training others </w:t>
            </w:r>
          </w:p>
        </w:tc>
      </w:tr>
      <w:tr w:rsidTr="00EF2A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1.1-1.3, 3.1-3.3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ListBullet"/>
              <w:rPr>
                <w:lang w:val="en-NZ"/>
              </w:rPr>
            </w:pPr>
            <w:r w:rsidRPr="00EF2ADE">
              <w:t>Critically evaluates and applies content from a range of structurally complex texts to support performance management processes</w:t>
            </w:r>
          </w:p>
        </w:tc>
      </w:tr>
      <w:tr w:rsidTr="00EF2A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 xml:space="preserve">1.1, 1.4, 2.1-2.4, 3.1, </w:t>
            </w:r>
            <w:r w:rsidRPr="00EF2ADE">
              <w:t>3</w:t>
            </w:r>
            <w:r w:rsidRPr="00EF2ADE">
              <w:t>.3,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ListBullet"/>
              <w:rPr>
                <w:lang w:val="en-NZ"/>
              </w:rPr>
            </w:pPr>
            <w:r w:rsidRPr="00EF2ADE">
              <w:t xml:space="preserve">Develops a range of documentation using tone, </w:t>
            </w:r>
            <w:r w:rsidRPr="00EF2ADE">
              <w:t>structure and language suited to context and audience</w:t>
            </w:r>
          </w:p>
        </w:tc>
      </w:tr>
      <w:tr w:rsidTr="00EF2A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1.3, 1.6, 2.1-2.4,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ListBullet"/>
            </w:pPr>
            <w:r w:rsidRPr="00EF2ADE">
              <w:t xml:space="preserve">Asks questions and listens carefully to gather and evaluate information </w:t>
            </w:r>
          </w:p>
          <w:p w:rsidR="00000000" w:rsidP="00EF2ADE">
            <w:pPr>
              <w:pStyle w:val="ListBullet"/>
              <w:rPr>
                <w:lang w:val="en-NZ"/>
              </w:rPr>
            </w:pPr>
            <w:r w:rsidRPr="00EF2ADE">
              <w:t xml:space="preserve">Uses appropriate vocabulary and tone to present ideas, give advice and make suggestions </w:t>
            </w:r>
          </w:p>
        </w:tc>
      </w:tr>
      <w:tr w:rsidTr="00EF2A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1.4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ListBullet"/>
              <w:rPr>
                <w:lang w:val="en-NZ"/>
              </w:rPr>
            </w:pPr>
            <w:r w:rsidRPr="00EF2ADE">
              <w:t>Makes basic calculations to ensure work output meets predetermined timeframes</w:t>
            </w:r>
          </w:p>
        </w:tc>
      </w:tr>
      <w:tr w:rsidTr="00EF2A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1.2, 1.5, 3.3, 3.4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ListBullet"/>
            </w:pPr>
            <w:r w:rsidRPr="00EF2ADE">
              <w:t>Takes personal responsibil</w:t>
            </w:r>
            <w:r w:rsidRPr="00EF2ADE">
              <w:t>ity for adhering to and updating explicit and implicit organisational policies and procedures</w:t>
            </w:r>
          </w:p>
          <w:p w:rsidR="00000000" w:rsidP="00EF2ADE">
            <w:pPr>
              <w:pStyle w:val="ListBullet"/>
              <w:rPr>
                <w:lang w:val="en-NZ"/>
              </w:rPr>
            </w:pPr>
            <w:r w:rsidRPr="00EF2ADE">
              <w:t>Understands how own role meshes with others and contributes to broader work goals</w:t>
            </w:r>
          </w:p>
        </w:tc>
      </w:tr>
      <w:tr w:rsidTr="00EF2A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1.3, 1.6, 2.1-2.4, 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ListBullet"/>
            </w:pPr>
            <w:r w:rsidRPr="00EF2ADE">
              <w:t>Selects</w:t>
            </w:r>
            <w:r w:rsidRPr="00EF2ADE">
              <w:t xml:space="preserve"> and uses appropriate conventions and protocols when communicating with others in a range of work contexts</w:t>
            </w:r>
          </w:p>
          <w:p w:rsidR="00000000" w:rsidRPr="00EF2ADE" w:rsidP="00EF2ADE">
            <w:pPr>
              <w:pStyle w:val="ListBullet"/>
            </w:pPr>
            <w:r w:rsidRPr="00EF2ADE">
              <w:t xml:space="preserve">Cooperates with others and contributes to work practices where joint outcomes are expected </w:t>
            </w:r>
          </w:p>
          <w:p w:rsidR="00000000" w:rsidP="00EF2ADE">
            <w:pPr>
              <w:pStyle w:val="ListBullet"/>
              <w:rPr>
                <w:lang w:val="en-NZ"/>
              </w:rPr>
            </w:pPr>
            <w:r w:rsidRPr="00EF2ADE">
              <w:t>Recognises behaviours and triggers that contribute to con</w:t>
            </w:r>
            <w:r w:rsidRPr="00EF2ADE">
              <w:t>flict and implements strategies to moderate conflict</w:t>
            </w:r>
          </w:p>
        </w:tc>
      </w:tr>
      <w:tr w:rsidTr="00EF2AD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1.1, 1.2, 1 4, 2.3, 3.2-3.4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ListBullet"/>
            </w:pPr>
            <w:r w:rsidRPr="00EF2ADE">
              <w:t>Takes responsibility for planning, sequencing and prioritising tasks required to achieve required outcomes</w:t>
            </w:r>
          </w:p>
          <w:p w:rsidR="00000000" w:rsidRPr="00EF2ADE" w:rsidP="00EF2ADE">
            <w:pPr>
              <w:pStyle w:val="ListBullet"/>
            </w:pPr>
            <w:r w:rsidRPr="00EF2ADE">
              <w:t>Addresses less predictable problems and initiate</w:t>
            </w:r>
            <w:r w:rsidRPr="00EF2ADE">
              <w:t>s standard procedures in response, applying problem-solving processes in determining a solution</w:t>
            </w:r>
          </w:p>
          <w:p w:rsidR="00000000" w:rsidRPr="00EF2ADE" w:rsidP="00EF2ADE">
            <w:pPr>
              <w:pStyle w:val="ListBullet"/>
            </w:pPr>
            <w:r w:rsidRPr="00EF2ADE">
              <w:t>Contributes to continuous improvement of current work practices by analysing and evaluating outcomes of decisions</w:t>
            </w:r>
          </w:p>
        </w:tc>
      </w:tr>
    </w:tbl>
    <w:p w:rsidR="00000000" w:rsidRPr="00EF2ADE" w:rsidP="00EF2ADE">
      <w:pPr>
        <w:pStyle w:val="BodyText"/>
      </w:pPr>
    </w:p>
    <w:p w:rsidR="00000000" w:rsidRPr="00EF2ADE" w:rsidP="00EF2ADE">
      <w:pPr>
        <w:pStyle w:val="AllowPageBreak"/>
      </w:pPr>
    </w:p>
    <w:p w:rsidR="00000000" w:rsidRPr="00EF2ADE" w:rsidP="00EF2ADE">
      <w:pPr>
        <w:pStyle w:val="Heading1"/>
      </w:pPr>
      <w:bookmarkStart w:id="6" w:name="O_731499"/>
      <w:bookmarkEnd w:id="6"/>
      <w:r w:rsidRPr="00EF2AD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F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BodyText"/>
            </w:pPr>
            <w:r w:rsidRPr="00EF2ADE">
              <w:rPr>
                <w:rStyle w:val="SpecialBold"/>
              </w:rPr>
              <w:t xml:space="preserve">Code and title </w:t>
            </w:r>
          </w:p>
          <w:p w:rsidR="00000000" w:rsidRPr="00EF2ADE" w:rsidP="00EF2ADE">
            <w:pPr>
              <w:pStyle w:val="BodyText"/>
            </w:pPr>
            <w:r w:rsidRPr="00EF2AD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BodyText"/>
            </w:pPr>
            <w:r w:rsidRPr="00EF2ADE">
              <w:rPr>
                <w:rStyle w:val="SpecialBold"/>
              </w:rPr>
              <w:t>Code and title</w:t>
            </w:r>
          </w:p>
          <w:p w:rsidR="00000000" w:rsidRPr="00EF2ADE" w:rsidP="00EF2ADE">
            <w:pPr>
              <w:pStyle w:val="BodyText"/>
            </w:pPr>
            <w:r w:rsidRPr="00EF2AD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BodyText"/>
            </w:pPr>
            <w:r w:rsidRPr="00EF2AD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rPr>
                <w:rStyle w:val="SpecialBold"/>
              </w:rPr>
              <w:t>Equivalence status</w:t>
            </w:r>
          </w:p>
        </w:tc>
      </w:tr>
      <w:tr w:rsidTr="00EF2A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BSBHRM403 Support performance management process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BSBHRM403B Support performance management process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BodyText"/>
            </w:pPr>
            <w:r w:rsidRPr="00EF2ADE">
              <w:t>Equivalent unit</w:t>
            </w:r>
          </w:p>
        </w:tc>
      </w:tr>
    </w:tbl>
    <w:p w:rsidR="00000000" w:rsidRPr="00EF2ADE" w:rsidP="00EF2ADE">
      <w:pPr>
        <w:pStyle w:val="BodyText"/>
      </w:pPr>
    </w:p>
    <w:p w:rsidR="00000000" w:rsidRPr="00EF2ADE" w:rsidP="00EF2ADE">
      <w:pPr>
        <w:pStyle w:val="AllowPageBreak"/>
      </w:pPr>
    </w:p>
    <w:p w:rsidR="00000000" w:rsidRPr="00EF2ADE" w:rsidP="00EF2ADE">
      <w:pPr>
        <w:pStyle w:val="Heading1"/>
      </w:pPr>
      <w:bookmarkStart w:id="7" w:name="O_731505"/>
      <w:bookmarkEnd w:id="7"/>
      <w:r w:rsidRPr="00EF2ADE">
        <w:t>Links</w:t>
      </w:r>
    </w:p>
    <w:p w:rsidR="00000000" w:rsidRPr="00EF2ADE" w:rsidP="002625B2">
      <w:pPr>
        <w:pStyle w:val="BodyText"/>
      </w:pPr>
      <w:r w:rsidRPr="00EF2A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46D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F2ADE" w:rsidP="002625B2">
      <w:pPr>
        <w:pStyle w:val="BodyText"/>
        <w:sectPr w:rsidSect="00EF2A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2ADE" w:rsidP="00EF2ADE">
      <w:pPr>
        <w:pStyle w:val="SuperHeading"/>
      </w:pPr>
      <w:r w:rsidRPr="00EF2ADE">
        <w:t xml:space="preserve">Assessment </w:t>
      </w:r>
      <w:r w:rsidRPr="00EF2ADE">
        <w:t>Requirements for BSBHRM403 Support performance management process</w:t>
      </w:r>
    </w:p>
    <w:p w:rsidR="00000000" w:rsidRPr="00EF2ADE" w:rsidP="00EF2ADE">
      <w:pPr>
        <w:pStyle w:val="Heading1"/>
      </w:pPr>
      <w:bookmarkStart w:id="8" w:name="O_731497"/>
      <w:bookmarkEnd w:id="8"/>
      <w:r w:rsidRPr="00EF2A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2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BodyText"/>
            </w:pPr>
            <w:r w:rsidRPr="00EF2AD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rPr>
                <w:rStyle w:val="SpecialBold"/>
              </w:rPr>
              <w:t>Comments</w:t>
            </w:r>
          </w:p>
        </w:tc>
      </w:tr>
      <w:tr w:rsidTr="00262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73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BodyText"/>
            </w:pPr>
            <w:r w:rsidRPr="00EF2ADE">
              <w:t>This version first released with BSB Business Services Training Package Version 1.1.</w:t>
            </w:r>
          </w:p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Version created to correct mapping table</w:t>
            </w:r>
            <w:r w:rsidRPr="00EF2ADE">
              <w:t xml:space="preserve"> information</w:t>
            </w:r>
          </w:p>
        </w:tc>
      </w:tr>
      <w:tr w:rsidTr="002625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2ADE">
            <w:pPr>
              <w:pStyle w:val="BodyText"/>
              <w:rPr>
                <w:lang w:val="en-NZ"/>
              </w:rPr>
            </w:pPr>
            <w:r w:rsidRPr="00EF2AD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2ADE" w:rsidP="00EF2ADE">
            <w:pPr>
              <w:pStyle w:val="BodyText"/>
            </w:pPr>
            <w:r w:rsidRPr="00EF2ADE">
              <w:t>This version first released with BSB Business Services Training Package Version 1.0.</w:t>
            </w:r>
          </w:p>
        </w:tc>
      </w:tr>
    </w:tbl>
    <w:p w:rsidR="00000000" w:rsidRPr="00EF2ADE" w:rsidP="00EF2ADE">
      <w:pPr>
        <w:pStyle w:val="BodyText"/>
      </w:pPr>
    </w:p>
    <w:p w:rsidR="00000000" w:rsidRPr="00EF2ADE" w:rsidP="00EF2ADE">
      <w:pPr>
        <w:pStyle w:val="AllowPageBreak"/>
      </w:pPr>
    </w:p>
    <w:p w:rsidR="00000000" w:rsidRPr="00EF2ADE" w:rsidP="00EF2ADE">
      <w:pPr>
        <w:pStyle w:val="Heading1"/>
      </w:pPr>
      <w:bookmarkStart w:id="9" w:name="O_731496"/>
      <w:bookmarkEnd w:id="9"/>
      <w:r w:rsidRPr="00EF2ADE">
        <w:t>Performance Evidence</w:t>
      </w:r>
    </w:p>
    <w:p w:rsidR="00000000" w:rsidRPr="00EF2ADE" w:rsidP="002625B2">
      <w:pPr>
        <w:pStyle w:val="BodyText"/>
      </w:pPr>
      <w:r w:rsidRPr="00EF2ADE">
        <w:t>Evidence of the ability to:</w:t>
      </w:r>
    </w:p>
    <w:p w:rsidR="00000000" w:rsidRPr="00EF2ADE" w:rsidP="00EF2ADE">
      <w:pPr>
        <w:pStyle w:val="ListBullet"/>
      </w:pPr>
      <w:r w:rsidRPr="00EF2ADE">
        <w:t>promote the implementation of the performance management system and analyse its strengths and weaknesses</w:t>
      </w:r>
    </w:p>
    <w:p w:rsidR="00000000" w:rsidRPr="00EF2ADE" w:rsidP="00EF2ADE">
      <w:pPr>
        <w:pStyle w:val="ListBullet"/>
      </w:pPr>
      <w:r w:rsidRPr="00EF2ADE">
        <w:t>provide advice and information to employees on the benefits of effective performance management, and how it links with performance development</w:t>
      </w:r>
    </w:p>
    <w:p w:rsidR="00000000" w:rsidRPr="00EF2ADE" w:rsidP="00EF2ADE">
      <w:pPr>
        <w:pStyle w:val="ListBullet"/>
      </w:pPr>
      <w:r w:rsidRPr="00EF2ADE">
        <w:t>review t</w:t>
      </w:r>
      <w:r w:rsidRPr="00EF2ADE">
        <w:t>he performance management system</w:t>
      </w:r>
    </w:p>
    <w:p w:rsidR="00000000" w:rsidRPr="00EF2ADE" w:rsidP="00EF2ADE">
      <w:pPr>
        <w:pStyle w:val="ListBullet"/>
      </w:pPr>
      <w:r w:rsidRPr="00EF2ADE">
        <w:t>make recommendations for improvement.</w:t>
      </w:r>
    </w:p>
    <w:p w:rsidR="00000000" w:rsidRPr="00EF2ADE" w:rsidP="00EF2ADE">
      <w:pPr>
        <w:pStyle w:val="BodyText"/>
      </w:pPr>
      <w:r w:rsidRPr="00EF2ADE">
        <w:t xml:space="preserve"> </w:t>
      </w:r>
    </w:p>
    <w:p w:rsidR="00000000" w:rsidRPr="00EF2ADE" w:rsidP="002625B2">
      <w:pPr>
        <w:pStyle w:val="BodyText"/>
      </w:pPr>
      <w:r w:rsidRPr="00EF2ADE">
        <w:t>Note: If a specific volume or frequency is not stated, then evidence must be provided at least once.</w:t>
      </w:r>
    </w:p>
    <w:p w:rsidR="00000000" w:rsidRPr="00EF2ADE" w:rsidP="00EF2ADE">
      <w:pPr>
        <w:pStyle w:val="Heading1"/>
      </w:pPr>
      <w:bookmarkStart w:id="10" w:name="O_731495"/>
      <w:bookmarkEnd w:id="10"/>
      <w:r w:rsidRPr="00EF2ADE">
        <w:t>Knowledge Evidence</w:t>
      </w:r>
    </w:p>
    <w:p w:rsidR="00000000" w:rsidRPr="00EF2ADE" w:rsidP="002625B2">
      <w:pPr>
        <w:pStyle w:val="BodyText"/>
      </w:pPr>
      <w:r w:rsidRPr="00EF2ADE">
        <w:t>To complete the unit requirements safely and effectively, the individual must:</w:t>
      </w:r>
    </w:p>
    <w:p w:rsidR="00000000" w:rsidRPr="00EF2ADE" w:rsidP="00EF2ADE">
      <w:pPr>
        <w:pStyle w:val="ListBullet"/>
      </w:pPr>
      <w:r w:rsidRPr="00EF2ADE">
        <w:t>describe key elements and purposes of performance management processes, and their contribution to organisational objectives and the human resource cycle</w:t>
      </w:r>
    </w:p>
    <w:p w:rsidR="00000000" w:rsidRPr="00EF2ADE" w:rsidP="00EF2ADE">
      <w:pPr>
        <w:pStyle w:val="ListBullet"/>
      </w:pPr>
      <w:r w:rsidRPr="00EF2ADE">
        <w:t>analyse the strengths a</w:t>
      </w:r>
      <w:r w:rsidRPr="00EF2ADE">
        <w:t>nd weaknesses of a performance management system</w:t>
      </w:r>
    </w:p>
    <w:p w:rsidR="00000000" w:rsidRPr="00EF2ADE" w:rsidP="00EF2ADE">
      <w:pPr>
        <w:pStyle w:val="ListBullet"/>
      </w:pPr>
      <w:r w:rsidRPr="00EF2ADE">
        <w:t>outline rewards and incentives schemes</w:t>
      </w:r>
    </w:p>
    <w:p w:rsidR="00000000" w:rsidRPr="00EF2ADE" w:rsidP="00EF2ADE">
      <w:pPr>
        <w:pStyle w:val="ListBullet"/>
      </w:pPr>
      <w:r w:rsidRPr="00EF2ADE">
        <w:t>identify warning systems and grievance procedures.</w:t>
      </w:r>
    </w:p>
    <w:p w:rsidR="00000000" w:rsidRPr="00EF2ADE" w:rsidP="00EF2ADE">
      <w:pPr>
        <w:pStyle w:val="AllowPageBreak"/>
      </w:pPr>
    </w:p>
    <w:p w:rsidR="00000000" w:rsidRPr="00EF2ADE" w:rsidP="00EF2ADE">
      <w:pPr>
        <w:pStyle w:val="Heading1"/>
      </w:pPr>
      <w:bookmarkStart w:id="11" w:name="O_731494"/>
      <w:bookmarkEnd w:id="11"/>
      <w:r w:rsidRPr="00EF2ADE">
        <w:t>Assessment Conditions</w:t>
      </w:r>
    </w:p>
    <w:p w:rsidR="00000000" w:rsidRPr="00EF2ADE" w:rsidP="002625B2">
      <w:pPr>
        <w:pStyle w:val="BodyText"/>
      </w:pPr>
      <w:r w:rsidRPr="00EF2ADE">
        <w:t>Assessment must be conducted in a safe environment where evidence gathered dem</w:t>
      </w:r>
      <w:r w:rsidRPr="00EF2ADE">
        <w:t>onstrates consistent performance of typical activities experienced in the workforce development – human resource development field of work and include access to:</w:t>
      </w:r>
    </w:p>
    <w:p w:rsidR="00000000" w:rsidRPr="00EF2ADE" w:rsidP="00EF2ADE">
      <w:pPr>
        <w:pStyle w:val="ListBullet"/>
      </w:pPr>
      <w:r w:rsidRPr="00EF2ADE">
        <w:t>human resource policies, procedures and documentation relevant to  performance management and</w:t>
      </w:r>
      <w:r w:rsidRPr="00EF2ADE">
        <w:t xml:space="preserve"> feedback</w:t>
      </w:r>
    </w:p>
    <w:p w:rsidR="00000000" w:rsidRPr="00EF2ADE" w:rsidP="00EF2ADE">
      <w:pPr>
        <w:pStyle w:val="ListBullet"/>
      </w:pPr>
      <w:r w:rsidRPr="00EF2ADE">
        <w:t>business technology</w:t>
      </w:r>
    </w:p>
    <w:p w:rsidR="00000000" w:rsidRPr="00EF2ADE" w:rsidP="00EF2ADE">
      <w:pPr>
        <w:pStyle w:val="ListBullet"/>
      </w:pPr>
      <w:r w:rsidRPr="00EF2ADE">
        <w:t xml:space="preserve">interaction with others. </w:t>
      </w:r>
    </w:p>
    <w:p w:rsidR="00000000" w:rsidRPr="00EF2ADE" w:rsidP="00EF2ADE">
      <w:pPr>
        <w:pStyle w:val="BodyText"/>
      </w:pPr>
    </w:p>
    <w:p w:rsidR="00000000" w:rsidRPr="00EF2ADE" w:rsidP="002625B2">
      <w:pPr>
        <w:pStyle w:val="BodyText"/>
      </w:pPr>
      <w:r w:rsidRPr="00EF2ADE">
        <w:t>Assessors must satisfy NVR/AQTF assessor requirements.</w:t>
      </w:r>
    </w:p>
    <w:p w:rsidR="00000000" w:rsidRPr="00EF2ADE" w:rsidP="00EF2ADE">
      <w:pPr>
        <w:pStyle w:val="Heading1"/>
      </w:pPr>
      <w:bookmarkStart w:id="12" w:name="O_731506"/>
      <w:bookmarkEnd w:id="12"/>
      <w:r w:rsidRPr="00EF2ADE">
        <w:t>Links</w:t>
      </w:r>
    </w:p>
    <w:p w:rsidR="00000000" w:rsidRPr="00EF2ADE" w:rsidP="002625B2">
      <w:pPr>
        <w:pStyle w:val="BodyText"/>
      </w:pPr>
      <w:r w:rsidRPr="00EF2A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746D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F2ADE" w:rsidP="00EF2ADE"/>
    <w:sectPr w:rsidSect="00EF2A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A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ADE" w:rsidRPr="002625B2" w:rsidP="002625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A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B2" w:rsidP="00EF2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625B2" w:rsidP="00EF2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625B2" w:rsidP="00EF2A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ADE" w:rsidP="00EF2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625B2">
      <w:t>Approved</w:t>
    </w:r>
    <w:r w:rsidR="002625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625B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625B2">
      <w:rPr>
        <w:noProof/>
      </w:rPr>
      <w:t>5</w:t>
    </w:r>
    <w:r>
      <w:rPr>
        <w:noProof/>
      </w:rPr>
      <w:fldChar w:fldCharType="end"/>
    </w:r>
  </w:p>
  <w:p w:rsidR="00EF2ADE" w:rsidP="00EF2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625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625B2">
      <w:t>Future Skills Organisation</w:t>
    </w:r>
    <w:r w:rsidR="002625B2">
      <w:fldChar w:fldCharType="end"/>
    </w:r>
  </w:p>
  <w:p w:rsidR="00EF2ADE" w:rsidP="00EF2A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A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2ADE" w:rsidRPr="002625B2" w:rsidP="002625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A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5B2" w:rsidRPr="002D2AF8" w:rsidP="00EF2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BSBHRM403 Support performance management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625B2" w:rsidP="00EF2A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ADE" w:rsidRPr="002D2AF8" w:rsidP="00EF2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625B2">
      <w:t>BSBHRM403 Support performance management process</w:t>
    </w:r>
    <w:r w:rsidR="002625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625B2">
      <w:rPr>
        <w:noProof/>
      </w:rPr>
      <w:t>1 March 2025</w:t>
    </w:r>
    <w:r>
      <w:fldChar w:fldCharType="end"/>
    </w:r>
  </w:p>
  <w:p w:rsidR="00EF2ADE" w:rsidP="00EF2A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2C2F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062AA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2A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2A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2A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2A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2A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2A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2A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2A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2A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2A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2A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2ADE"/>
  </w:style>
  <w:style w:type="character" w:customStyle="1" w:styleId="Heading1Char">
    <w:name w:val="Heading 1 Char"/>
    <w:basedOn w:val="DefaultParagraphFont"/>
    <w:link w:val="Heading1"/>
    <w:rsid w:val="00EF2A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2A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2A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2A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2ADE"/>
    <w:rPr>
      <w:b/>
      <w:spacing w:val="0"/>
    </w:rPr>
  </w:style>
  <w:style w:type="character" w:styleId="Emphasis">
    <w:name w:val="Emphasis"/>
    <w:basedOn w:val="DefaultParagraphFont"/>
    <w:qFormat/>
    <w:rsid w:val="00EF2ADE"/>
    <w:rPr>
      <w:i/>
    </w:rPr>
  </w:style>
  <w:style w:type="paragraph" w:customStyle="1" w:styleId="SuperHeading">
    <w:name w:val="SuperHeading"/>
    <w:basedOn w:val="Normal"/>
    <w:rsid w:val="00EF2A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2A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2A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2A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2A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2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2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2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2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2A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2A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2A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2A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2A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2A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2A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2A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2A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2A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2A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2A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2A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2A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2A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2A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2A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2A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2A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2A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2A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2A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2A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2A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2A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2A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2A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2A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2A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2ADE"/>
  </w:style>
  <w:style w:type="paragraph" w:styleId="TableofFigures">
    <w:name w:val="table of figures"/>
    <w:basedOn w:val="Normal"/>
    <w:next w:val="Normal"/>
    <w:semiHidden/>
    <w:rsid w:val="00EF2A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2A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2ADE"/>
    <w:rPr>
      <w:rFonts w:ascii="Wingdings" w:hAnsi="Wingdings"/>
    </w:rPr>
  </w:style>
  <w:style w:type="paragraph" w:customStyle="1" w:styleId="TableHeading">
    <w:name w:val="Table Heading"/>
    <w:basedOn w:val="HeadingBase"/>
    <w:rsid w:val="00EF2A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2ADE"/>
    <w:rPr>
      <w:color w:val="0033CC"/>
      <w:u w:val="none"/>
    </w:rPr>
  </w:style>
  <w:style w:type="paragraph" w:customStyle="1" w:styleId="BodyTextRight">
    <w:name w:val="Body Text Right"/>
    <w:basedOn w:val="BodyText"/>
    <w:rsid w:val="00EF2A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2A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2A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2A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2A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2A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2ADE"/>
    <w:rPr>
      <w:sz w:val="32"/>
    </w:rPr>
  </w:style>
  <w:style w:type="paragraph" w:customStyle="1" w:styleId="HeadingProcedure">
    <w:name w:val="Heading Procedure"/>
    <w:basedOn w:val="HeadingBase"/>
    <w:next w:val="Normal"/>
    <w:rsid w:val="00EF2A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2ADE"/>
    <w:pPr>
      <w:spacing w:before="60" w:after="60"/>
    </w:pPr>
  </w:style>
  <w:style w:type="paragraph" w:styleId="ListContinue">
    <w:name w:val="List Continue"/>
    <w:basedOn w:val="List"/>
    <w:rsid w:val="00EF2ADE"/>
    <w:pPr>
      <w:ind w:firstLine="0"/>
    </w:pPr>
  </w:style>
  <w:style w:type="paragraph" w:customStyle="1" w:styleId="ListNote">
    <w:name w:val="List Note"/>
    <w:basedOn w:val="List"/>
    <w:rsid w:val="00EF2A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2A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2A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2ADE"/>
    <w:rPr>
      <w:rFonts w:ascii="Courier New" w:hAnsi="Courier New"/>
    </w:rPr>
  </w:style>
  <w:style w:type="paragraph" w:customStyle="1" w:styleId="NoteBullet">
    <w:name w:val="Note Bullet"/>
    <w:basedOn w:val="Note"/>
    <w:rsid w:val="00EF2A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2A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2A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2A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2A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2A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2A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2ADE"/>
    <w:rPr>
      <w:b/>
      <w:smallCaps/>
    </w:rPr>
  </w:style>
  <w:style w:type="paragraph" w:customStyle="1" w:styleId="TableListNumber">
    <w:name w:val="Table List Number"/>
    <w:basedOn w:val="ListNumber"/>
    <w:rsid w:val="00EF2A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2A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2ADE"/>
    <w:pPr>
      <w:numPr>
        <w:numId w:val="8"/>
      </w:numPr>
    </w:pPr>
  </w:style>
  <w:style w:type="paragraph" w:customStyle="1" w:styleId="ListAlpha2">
    <w:name w:val="List Alpha 2"/>
    <w:basedOn w:val="List2"/>
    <w:rsid w:val="00EF2ADE"/>
    <w:pPr>
      <w:numPr>
        <w:numId w:val="7"/>
      </w:numPr>
    </w:pPr>
  </w:style>
  <w:style w:type="paragraph" w:styleId="List2">
    <w:name w:val="List 2"/>
    <w:basedOn w:val="BodyText"/>
    <w:rsid w:val="00EF2A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2A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2A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2A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2A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2A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2ADE"/>
    <w:pPr>
      <w:numPr>
        <w:numId w:val="3"/>
      </w:numPr>
    </w:pPr>
  </w:style>
  <w:style w:type="paragraph" w:styleId="ListContinue2">
    <w:name w:val="List Continue 2"/>
    <w:basedOn w:val="List2"/>
    <w:rsid w:val="00EF2ADE"/>
    <w:pPr>
      <w:ind w:firstLine="0"/>
    </w:pPr>
  </w:style>
  <w:style w:type="paragraph" w:styleId="ListContinue3">
    <w:name w:val="List Continue 3"/>
    <w:basedOn w:val="List3"/>
    <w:rsid w:val="00EF2ADE"/>
    <w:pPr>
      <w:ind w:left="1021" w:firstLine="0"/>
    </w:pPr>
  </w:style>
  <w:style w:type="paragraph" w:styleId="ListContinue4">
    <w:name w:val="List Continue 4"/>
    <w:basedOn w:val="List4"/>
    <w:rsid w:val="00EF2ADE"/>
    <w:pPr>
      <w:ind w:firstLine="0"/>
    </w:pPr>
  </w:style>
  <w:style w:type="paragraph" w:styleId="ListContinue5">
    <w:name w:val="List Continue 5"/>
    <w:basedOn w:val="List5"/>
    <w:rsid w:val="00EF2ADE"/>
    <w:pPr>
      <w:ind w:firstLine="0"/>
    </w:pPr>
  </w:style>
  <w:style w:type="paragraph" w:styleId="ListNumber3">
    <w:name w:val="List Number 3"/>
    <w:basedOn w:val="List3"/>
    <w:rsid w:val="00EF2ADE"/>
    <w:pPr>
      <w:numPr>
        <w:numId w:val="4"/>
      </w:numPr>
    </w:pPr>
  </w:style>
  <w:style w:type="paragraph" w:styleId="ListNumber4">
    <w:name w:val="List Number 4"/>
    <w:basedOn w:val="List4"/>
    <w:rsid w:val="00EF2ADE"/>
    <w:pPr>
      <w:numPr>
        <w:numId w:val="5"/>
      </w:numPr>
    </w:pPr>
  </w:style>
  <w:style w:type="paragraph" w:styleId="ListNumber5">
    <w:name w:val="List Number 5"/>
    <w:basedOn w:val="List5"/>
    <w:rsid w:val="00EF2ADE"/>
    <w:pPr>
      <w:numPr>
        <w:numId w:val="6"/>
      </w:numPr>
    </w:pPr>
  </w:style>
  <w:style w:type="paragraph" w:styleId="BlockText">
    <w:name w:val="Block Text"/>
    <w:basedOn w:val="Normal"/>
    <w:rsid w:val="00EF2A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2A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2ADE"/>
    <w:rPr>
      <w:sz w:val="16"/>
      <w:vertAlign w:val="superscript"/>
    </w:rPr>
  </w:style>
  <w:style w:type="character" w:customStyle="1" w:styleId="Symbols">
    <w:name w:val="Symbols"/>
    <w:basedOn w:val="DefaultParagraphFont"/>
    <w:rsid w:val="00EF2ADE"/>
    <w:rPr>
      <w:rFonts w:ascii="Symbol" w:hAnsi="Symbol"/>
    </w:rPr>
  </w:style>
  <w:style w:type="character" w:customStyle="1" w:styleId="MenuOptions">
    <w:name w:val="Menu Options"/>
    <w:basedOn w:val="DefaultParagraphFont"/>
    <w:rsid w:val="00EF2A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2ADE"/>
    <w:rPr>
      <w:b/>
    </w:rPr>
  </w:style>
  <w:style w:type="character" w:customStyle="1" w:styleId="Underlined">
    <w:name w:val="Underlined"/>
    <w:basedOn w:val="DefaultParagraphFont"/>
    <w:rsid w:val="00EF2ADE"/>
    <w:rPr>
      <w:u w:val="single"/>
    </w:rPr>
  </w:style>
  <w:style w:type="paragraph" w:customStyle="1" w:styleId="TableBodyTextRight">
    <w:name w:val="Table Body Text Right"/>
    <w:basedOn w:val="TableBodyText"/>
    <w:rsid w:val="00EF2A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2ADE"/>
    <w:rPr>
      <w:sz w:val="18"/>
    </w:rPr>
  </w:style>
  <w:style w:type="paragraph" w:customStyle="1" w:styleId="BodySmallRight">
    <w:name w:val="Body Small Right"/>
    <w:basedOn w:val="BodyTextRight"/>
    <w:rsid w:val="00EF2ADE"/>
    <w:rPr>
      <w:sz w:val="18"/>
      <w:szCs w:val="18"/>
    </w:rPr>
  </w:style>
  <w:style w:type="paragraph" w:customStyle="1" w:styleId="MarginEdition">
    <w:name w:val="Margin Edition"/>
    <w:basedOn w:val="MarginNote"/>
    <w:rsid w:val="00EF2A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2ADE"/>
    <w:rPr>
      <w:sz w:val="2"/>
      <w:szCs w:val="2"/>
    </w:rPr>
  </w:style>
  <w:style w:type="character" w:customStyle="1" w:styleId="Small">
    <w:name w:val="Small"/>
    <w:basedOn w:val="DefaultParagraphFont"/>
    <w:rsid w:val="00EF2ADE"/>
    <w:rPr>
      <w:sz w:val="16"/>
    </w:rPr>
  </w:style>
  <w:style w:type="paragraph" w:customStyle="1" w:styleId="WideTable">
    <w:name w:val="Wide Table"/>
    <w:basedOn w:val="Normal"/>
    <w:rsid w:val="00EF2A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2ADE"/>
  </w:style>
  <w:style w:type="paragraph" w:styleId="Quote">
    <w:name w:val="Quote"/>
    <w:basedOn w:val="Heading1"/>
    <w:link w:val="QuoteChar"/>
    <w:qFormat/>
    <w:rsid w:val="00EF2A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2A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2ADE"/>
    <w:pPr>
      <w:pageBreakBefore/>
    </w:pPr>
  </w:style>
  <w:style w:type="paragraph" w:customStyle="1" w:styleId="Border">
    <w:name w:val="Border"/>
    <w:basedOn w:val="Normal"/>
    <w:qFormat/>
    <w:rsid w:val="00EF2A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2A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2A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2A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2A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2A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2A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2A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2A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2ADE"/>
    <w:rPr>
      <w:u w:val="single"/>
    </w:rPr>
  </w:style>
  <w:style w:type="character" w:customStyle="1" w:styleId="BoldandItalics">
    <w:name w:val="Bold and Italics"/>
    <w:qFormat/>
    <w:rsid w:val="00EF2ADE"/>
    <w:rPr>
      <w:b/>
      <w:i/>
      <w:u w:val="none"/>
    </w:rPr>
  </w:style>
  <w:style w:type="paragraph" w:styleId="BalloonText">
    <w:name w:val="Balloon Text"/>
    <w:basedOn w:val="Normal"/>
    <w:link w:val="BalloonTextChar"/>
    <w:rsid w:val="00EF2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2A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2A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2A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2A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2A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2ADE"/>
    <w:pPr>
      <w:spacing w:before="0" w:after="0"/>
    </w:pPr>
  </w:style>
  <w:style w:type="paragraph" w:customStyle="1" w:styleId="BodyTextBold">
    <w:name w:val="Body Text Bold"/>
    <w:basedOn w:val="BodyText"/>
    <w:qFormat/>
    <w:rsid w:val="00EF2ADE"/>
    <w:rPr>
      <w:b/>
    </w:rPr>
  </w:style>
  <w:style w:type="character" w:styleId="Hyperlink">
    <w:name w:val="Hyperlink"/>
    <w:basedOn w:val="DefaultParagraphFont"/>
    <w:uiPriority w:val="99"/>
    <w:unhideWhenUsed/>
    <w:rsid w:val="002625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942</Words>
  <Characters>6255</Characters>
  <Application>Microsoft Office Word</Application>
  <DocSecurity>0</DocSecurity>
  <Lines>223</Lines>
  <Paragraphs>141</Paragraphs>
  <ScaleCrop>false</ScaleCrop>
  <Company>Author-it Software Corporation Ltd.</Company>
  <LinksUpToDate>false</LinksUpToDate>
  <CharactersWithSpaces>7056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BSBHRM403 Support performance management process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2025-03-01T11:23:00Z</dcterms:created>
  <dcterms:modified xsi:type="dcterms:W3CDTF">2025-03-01T11:23:00Z</dcterms:modified>
</cp:coreProperties>
</file>