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864" w:rsidP="00A64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BSBHRM403 Support performance management process</w:t>
      </w:r>
      <w:r>
        <w:fldChar w:fldCharType="end"/>
      </w:r>
    </w:p>
    <w:p w:rsidR="00A64864" w:rsidP="00A64864">
      <w:pPr>
        <w:pStyle w:val="Version"/>
        <w:sectPr w:rsidSect="003E6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6312" w:rsidP="003E6312">
      <w:pPr>
        <w:pStyle w:val="SuperHeading"/>
      </w:pPr>
      <w:r w:rsidRPr="003E6312">
        <w:t>Assessment Re</w:t>
      </w:r>
      <w:r w:rsidRPr="003E6312">
        <w:t>quirements for BSBHRM403 Support performance management process</w:t>
      </w:r>
    </w:p>
    <w:p w:rsidR="00000000" w:rsidRPr="003E6312" w:rsidP="003E6312">
      <w:pPr>
        <w:pStyle w:val="Heading1"/>
      </w:pPr>
      <w:bookmarkStart w:id="1" w:name="O_731497"/>
      <w:bookmarkEnd w:id="1"/>
      <w:r w:rsidRPr="003E63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4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312" w:rsidP="003E6312">
            <w:pPr>
              <w:pStyle w:val="BodyText"/>
            </w:pPr>
            <w:r w:rsidRPr="003E63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312">
            <w:pPr>
              <w:pStyle w:val="BodyText"/>
              <w:rPr>
                <w:lang w:val="en-NZ"/>
              </w:rPr>
            </w:pPr>
            <w:r w:rsidRPr="003E6312">
              <w:rPr>
                <w:rStyle w:val="SpecialBold"/>
              </w:rPr>
              <w:t>Comments</w:t>
            </w:r>
          </w:p>
        </w:tc>
      </w:tr>
      <w:tr w:rsidTr="00A64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312">
            <w:pPr>
              <w:pStyle w:val="BodyText"/>
              <w:rPr>
                <w:lang w:val="en-NZ"/>
              </w:rPr>
            </w:pPr>
            <w:r w:rsidRPr="003E631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312" w:rsidP="003E6312">
            <w:pPr>
              <w:pStyle w:val="BodyText"/>
            </w:pPr>
            <w:r w:rsidRPr="003E6312">
              <w:t>This version first released with BSB Business Services Training Package Version 1.1.</w:t>
            </w:r>
          </w:p>
          <w:p w:rsidR="00000000" w:rsidP="003E6312">
            <w:pPr>
              <w:pStyle w:val="BodyText"/>
              <w:rPr>
                <w:lang w:val="en-NZ"/>
              </w:rPr>
            </w:pPr>
            <w:r w:rsidRPr="003E6312">
              <w:t>Version created to correct mapping table information</w:t>
            </w:r>
          </w:p>
        </w:tc>
      </w:tr>
      <w:tr w:rsidTr="00A64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312">
            <w:pPr>
              <w:pStyle w:val="BodyText"/>
              <w:rPr>
                <w:lang w:val="en-NZ"/>
              </w:rPr>
            </w:pPr>
            <w:r w:rsidRPr="003E63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312" w:rsidP="003E6312">
            <w:pPr>
              <w:pStyle w:val="BodyText"/>
            </w:pPr>
            <w:r w:rsidRPr="003E6312">
              <w:t>This version first released with BSB Business Services Training Package Version 1.0.</w:t>
            </w:r>
          </w:p>
        </w:tc>
      </w:tr>
    </w:tbl>
    <w:p w:rsidR="00000000" w:rsidRPr="003E6312" w:rsidP="003E6312">
      <w:pPr>
        <w:pStyle w:val="BodyText"/>
      </w:pPr>
    </w:p>
    <w:p w:rsidR="00000000" w:rsidRPr="003E6312" w:rsidP="003E6312">
      <w:pPr>
        <w:pStyle w:val="AllowPageBreak"/>
      </w:pPr>
    </w:p>
    <w:p w:rsidR="00000000" w:rsidRPr="003E6312" w:rsidP="003E6312">
      <w:pPr>
        <w:pStyle w:val="Heading1"/>
      </w:pPr>
      <w:bookmarkStart w:id="2" w:name="O_731496"/>
      <w:bookmarkEnd w:id="2"/>
      <w:r w:rsidRPr="003E6312">
        <w:t>Performance Evidence</w:t>
      </w:r>
    </w:p>
    <w:p w:rsidR="00000000" w:rsidRPr="003E6312" w:rsidP="00A64864">
      <w:pPr>
        <w:pStyle w:val="BodyText"/>
      </w:pPr>
      <w:r w:rsidRPr="003E6312">
        <w:t>Evidence of the ability to:</w:t>
      </w:r>
    </w:p>
    <w:p w:rsidR="00000000" w:rsidRPr="003E6312" w:rsidP="003E6312">
      <w:pPr>
        <w:pStyle w:val="ListBullet"/>
      </w:pPr>
      <w:r w:rsidRPr="003E6312">
        <w:t>promote the implementation of the performance management system and analyse its strengths and weaknesses</w:t>
      </w:r>
    </w:p>
    <w:p w:rsidR="00000000" w:rsidRPr="003E6312" w:rsidP="003E6312">
      <w:pPr>
        <w:pStyle w:val="ListBullet"/>
      </w:pPr>
      <w:r w:rsidRPr="003E6312">
        <w:t>provide advice and information to employees on the benefits of effective performance management, and how it links with performance development</w:t>
      </w:r>
    </w:p>
    <w:p w:rsidR="00000000" w:rsidRPr="003E6312" w:rsidP="003E6312">
      <w:pPr>
        <w:pStyle w:val="ListBullet"/>
      </w:pPr>
      <w:r w:rsidRPr="003E6312">
        <w:t>review t</w:t>
      </w:r>
      <w:r w:rsidRPr="003E6312">
        <w:t>he performance management system</w:t>
      </w:r>
    </w:p>
    <w:p w:rsidR="00000000" w:rsidRPr="003E6312" w:rsidP="003E6312">
      <w:pPr>
        <w:pStyle w:val="ListBullet"/>
      </w:pPr>
      <w:r w:rsidRPr="003E6312">
        <w:t>make recommendations for improvement.</w:t>
      </w:r>
    </w:p>
    <w:p w:rsidR="00000000" w:rsidRPr="003E6312" w:rsidP="003E6312">
      <w:pPr>
        <w:pStyle w:val="BodyText"/>
      </w:pPr>
      <w:r w:rsidRPr="003E6312">
        <w:t xml:space="preserve"> </w:t>
      </w:r>
    </w:p>
    <w:p w:rsidR="00000000" w:rsidRPr="003E6312" w:rsidP="00A64864">
      <w:pPr>
        <w:pStyle w:val="BodyText"/>
      </w:pPr>
      <w:r w:rsidRPr="003E6312">
        <w:t>Note: If a specific volume or frequency is not stated, then evidence must be provided at least once.</w:t>
      </w:r>
    </w:p>
    <w:p w:rsidR="00000000" w:rsidRPr="003E6312" w:rsidP="003E6312">
      <w:pPr>
        <w:pStyle w:val="Heading1"/>
      </w:pPr>
      <w:bookmarkStart w:id="3" w:name="O_731495"/>
      <w:bookmarkEnd w:id="3"/>
      <w:r w:rsidRPr="003E6312">
        <w:t>Knowledge Evidence</w:t>
      </w:r>
    </w:p>
    <w:p w:rsidR="00000000" w:rsidRPr="003E6312" w:rsidP="00A64864">
      <w:pPr>
        <w:pStyle w:val="BodyText"/>
      </w:pPr>
      <w:r w:rsidRPr="003E6312">
        <w:t>To complete the unit requirements safely and e</w:t>
      </w:r>
      <w:r w:rsidRPr="003E6312">
        <w:t>ffectively, the individual must:</w:t>
      </w:r>
    </w:p>
    <w:p w:rsidR="00000000" w:rsidRPr="003E6312" w:rsidP="003E6312">
      <w:pPr>
        <w:pStyle w:val="ListBullet"/>
      </w:pPr>
      <w:r w:rsidRPr="003E6312">
        <w:t>describe key elements and purposes of performance management processes, and their contribution to organisational objectives and the human resource cycle</w:t>
      </w:r>
    </w:p>
    <w:p w:rsidR="00000000" w:rsidRPr="003E6312" w:rsidP="003E6312">
      <w:pPr>
        <w:pStyle w:val="ListBullet"/>
      </w:pPr>
      <w:r w:rsidRPr="003E6312">
        <w:t>analyse the strengths and weaknesses of a performance management syst</w:t>
      </w:r>
      <w:r w:rsidRPr="003E6312">
        <w:t>em</w:t>
      </w:r>
    </w:p>
    <w:p w:rsidR="00000000" w:rsidRPr="003E6312" w:rsidP="003E6312">
      <w:pPr>
        <w:pStyle w:val="ListBullet"/>
      </w:pPr>
      <w:r w:rsidRPr="003E6312">
        <w:t>outline rewards and incentives schemes</w:t>
      </w:r>
    </w:p>
    <w:p w:rsidR="00000000" w:rsidRPr="003E6312" w:rsidP="003E6312">
      <w:pPr>
        <w:pStyle w:val="ListBullet"/>
      </w:pPr>
      <w:r w:rsidRPr="003E6312">
        <w:t>identify warning systems and grievance procedures.</w:t>
      </w:r>
    </w:p>
    <w:p w:rsidR="00000000" w:rsidRPr="003E6312" w:rsidP="003E6312">
      <w:pPr>
        <w:pStyle w:val="AllowPageBreak"/>
      </w:pPr>
    </w:p>
    <w:p w:rsidR="00000000" w:rsidRPr="003E6312" w:rsidP="003E6312">
      <w:pPr>
        <w:pStyle w:val="Heading1"/>
      </w:pPr>
      <w:bookmarkStart w:id="4" w:name="O_731494"/>
      <w:bookmarkEnd w:id="4"/>
      <w:r w:rsidRPr="003E6312">
        <w:t>Assessment Conditions</w:t>
      </w:r>
    </w:p>
    <w:p w:rsidR="00000000" w:rsidRPr="003E6312" w:rsidP="00A64864">
      <w:pPr>
        <w:pStyle w:val="BodyText"/>
      </w:pPr>
      <w:r w:rsidRPr="003E6312">
        <w:t>Assessment must be conducted in a safe environment where evidence gathered demonstrates consistent per</w:t>
      </w:r>
      <w:r w:rsidRPr="003E6312">
        <w:t>formance of typical activities experienced in the workforce development – human resource development field of work and include access to:</w:t>
      </w:r>
    </w:p>
    <w:p w:rsidR="00000000" w:rsidRPr="003E6312" w:rsidP="003E6312">
      <w:pPr>
        <w:pStyle w:val="ListBullet"/>
      </w:pPr>
      <w:r w:rsidRPr="003E6312">
        <w:t>human resource policies, procedures and documentation relevant to  performance management and feedback</w:t>
      </w:r>
    </w:p>
    <w:p w:rsidR="00000000" w:rsidRPr="003E6312" w:rsidP="003E6312">
      <w:pPr>
        <w:pStyle w:val="ListBullet"/>
      </w:pPr>
      <w:r w:rsidRPr="003E6312">
        <w:t>business techn</w:t>
      </w:r>
      <w:r w:rsidRPr="003E6312">
        <w:t>ology</w:t>
      </w:r>
    </w:p>
    <w:p w:rsidR="00000000" w:rsidRPr="003E6312" w:rsidP="003E6312">
      <w:pPr>
        <w:pStyle w:val="ListBullet"/>
      </w:pPr>
      <w:r w:rsidRPr="003E6312">
        <w:t xml:space="preserve">interaction with others. </w:t>
      </w:r>
    </w:p>
    <w:p w:rsidR="00000000" w:rsidRPr="003E6312" w:rsidP="003E6312">
      <w:pPr>
        <w:pStyle w:val="BodyText"/>
      </w:pPr>
    </w:p>
    <w:p w:rsidR="00000000" w:rsidRPr="003E6312" w:rsidP="00A64864">
      <w:pPr>
        <w:pStyle w:val="BodyText"/>
      </w:pPr>
      <w:r w:rsidRPr="003E6312">
        <w:t>Assessors must satisfy NVR/AQTF assessor requirements.</w:t>
      </w:r>
    </w:p>
    <w:p w:rsidR="00000000" w:rsidRPr="003E6312" w:rsidP="003E6312">
      <w:pPr>
        <w:pStyle w:val="Heading1"/>
      </w:pPr>
      <w:bookmarkStart w:id="5" w:name="O_731506"/>
      <w:bookmarkEnd w:id="5"/>
      <w:r w:rsidRPr="003E6312">
        <w:t>Links</w:t>
      </w:r>
    </w:p>
    <w:p w:rsidR="00000000" w:rsidRPr="003E6312" w:rsidP="00A64864">
      <w:pPr>
        <w:pStyle w:val="BodyText"/>
      </w:pPr>
      <w:r w:rsidRPr="003E6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2A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6312" w:rsidP="003E6312"/>
    <w:sectPr w:rsidSect="003E63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12" w:rsidRPr="00A64864" w:rsidP="00A64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64" w:rsidP="003E6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4864" w:rsidP="003E6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4864" w:rsidP="003E6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312" w:rsidRPr="00A64864" w:rsidP="00A64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64" w:rsidRPr="002D2AF8" w:rsidP="003E6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BSBHRM403 Support performance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64864" w:rsidP="003E6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9EB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5C1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312"/>
  </w:style>
  <w:style w:type="character" w:customStyle="1" w:styleId="Heading1Char">
    <w:name w:val="Heading 1 Char"/>
    <w:basedOn w:val="DefaultParagraphFont"/>
    <w:link w:val="Heading1"/>
    <w:rsid w:val="003E6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3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3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312"/>
    <w:rPr>
      <w:b/>
      <w:spacing w:val="0"/>
    </w:rPr>
  </w:style>
  <w:style w:type="paragraph" w:customStyle="1" w:styleId="SuperHeading">
    <w:name w:val="SuperHeading"/>
    <w:basedOn w:val="Normal"/>
    <w:rsid w:val="003E6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3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3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3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3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312"/>
    <w:rPr>
      <w:i/>
    </w:rPr>
  </w:style>
  <w:style w:type="paragraph" w:styleId="Caption">
    <w:name w:val="caption"/>
    <w:basedOn w:val="BodyText"/>
    <w:next w:val="Normal"/>
    <w:qFormat/>
    <w:rsid w:val="003E6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312"/>
  </w:style>
  <w:style w:type="paragraph" w:styleId="TableofFigures">
    <w:name w:val="table of figures"/>
    <w:basedOn w:val="Normal"/>
    <w:next w:val="Normal"/>
    <w:semiHidden/>
    <w:rsid w:val="003E6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3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6312"/>
    <w:rPr>
      <w:rFonts w:ascii="Wingdings" w:hAnsi="Wingdings"/>
    </w:rPr>
  </w:style>
  <w:style w:type="paragraph" w:customStyle="1" w:styleId="TableHeading">
    <w:name w:val="Table Heading"/>
    <w:basedOn w:val="HeadingBase"/>
    <w:rsid w:val="003E6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312"/>
    <w:rPr>
      <w:color w:val="0033CC"/>
      <w:u w:val="none"/>
    </w:rPr>
  </w:style>
  <w:style w:type="paragraph" w:customStyle="1" w:styleId="BodyTextRight">
    <w:name w:val="Body Text Right"/>
    <w:basedOn w:val="BodyText"/>
    <w:rsid w:val="003E6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3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312"/>
    <w:rPr>
      <w:sz w:val="32"/>
    </w:rPr>
  </w:style>
  <w:style w:type="paragraph" w:customStyle="1" w:styleId="HeadingProcedure">
    <w:name w:val="Heading Procedure"/>
    <w:basedOn w:val="HeadingBase"/>
    <w:next w:val="Normal"/>
    <w:rsid w:val="003E6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312"/>
    <w:pPr>
      <w:spacing w:before="60" w:after="60"/>
    </w:pPr>
  </w:style>
  <w:style w:type="paragraph" w:styleId="ListContinue">
    <w:name w:val="List Continue"/>
    <w:basedOn w:val="List"/>
    <w:rsid w:val="003E6312"/>
    <w:pPr>
      <w:ind w:firstLine="0"/>
    </w:pPr>
  </w:style>
  <w:style w:type="paragraph" w:customStyle="1" w:styleId="ListNote">
    <w:name w:val="List Note"/>
    <w:basedOn w:val="List"/>
    <w:rsid w:val="003E6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312"/>
    <w:rPr>
      <w:rFonts w:ascii="Courier New" w:hAnsi="Courier New"/>
    </w:rPr>
  </w:style>
  <w:style w:type="paragraph" w:customStyle="1" w:styleId="NoteBullet">
    <w:name w:val="Note Bullet"/>
    <w:basedOn w:val="Note"/>
    <w:rsid w:val="003E6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3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6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312"/>
    <w:rPr>
      <w:b/>
      <w:smallCaps/>
    </w:rPr>
  </w:style>
  <w:style w:type="paragraph" w:customStyle="1" w:styleId="TableListNumber">
    <w:name w:val="Table List Number"/>
    <w:basedOn w:val="ListNumber"/>
    <w:rsid w:val="003E6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312"/>
    <w:pPr>
      <w:numPr>
        <w:numId w:val="8"/>
      </w:numPr>
    </w:pPr>
  </w:style>
  <w:style w:type="paragraph" w:customStyle="1" w:styleId="ListAlpha2">
    <w:name w:val="List Alpha 2"/>
    <w:basedOn w:val="List2"/>
    <w:rsid w:val="003E6312"/>
    <w:pPr>
      <w:numPr>
        <w:numId w:val="7"/>
      </w:numPr>
    </w:pPr>
  </w:style>
  <w:style w:type="paragraph" w:styleId="List2">
    <w:name w:val="List 2"/>
    <w:basedOn w:val="BodyText"/>
    <w:rsid w:val="003E6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3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3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6312"/>
    <w:pPr>
      <w:numPr>
        <w:numId w:val="3"/>
      </w:numPr>
    </w:pPr>
  </w:style>
  <w:style w:type="paragraph" w:styleId="ListContinue2">
    <w:name w:val="List Continue 2"/>
    <w:basedOn w:val="List2"/>
    <w:rsid w:val="003E6312"/>
    <w:pPr>
      <w:ind w:firstLine="0"/>
    </w:pPr>
  </w:style>
  <w:style w:type="paragraph" w:styleId="ListContinue3">
    <w:name w:val="List Continue 3"/>
    <w:basedOn w:val="List3"/>
    <w:rsid w:val="003E6312"/>
    <w:pPr>
      <w:ind w:left="1021" w:firstLine="0"/>
    </w:pPr>
  </w:style>
  <w:style w:type="paragraph" w:styleId="ListContinue4">
    <w:name w:val="List Continue 4"/>
    <w:basedOn w:val="List4"/>
    <w:rsid w:val="003E6312"/>
    <w:pPr>
      <w:ind w:firstLine="0"/>
    </w:pPr>
  </w:style>
  <w:style w:type="paragraph" w:styleId="ListContinue5">
    <w:name w:val="List Continue 5"/>
    <w:basedOn w:val="List5"/>
    <w:rsid w:val="003E6312"/>
    <w:pPr>
      <w:ind w:firstLine="0"/>
    </w:pPr>
  </w:style>
  <w:style w:type="paragraph" w:styleId="ListNumber3">
    <w:name w:val="List Number 3"/>
    <w:basedOn w:val="List3"/>
    <w:rsid w:val="003E6312"/>
    <w:pPr>
      <w:numPr>
        <w:numId w:val="4"/>
      </w:numPr>
    </w:pPr>
  </w:style>
  <w:style w:type="paragraph" w:styleId="ListNumber4">
    <w:name w:val="List Number 4"/>
    <w:basedOn w:val="List4"/>
    <w:rsid w:val="003E6312"/>
    <w:pPr>
      <w:numPr>
        <w:numId w:val="5"/>
      </w:numPr>
    </w:pPr>
  </w:style>
  <w:style w:type="paragraph" w:styleId="ListNumber5">
    <w:name w:val="List Number 5"/>
    <w:basedOn w:val="List5"/>
    <w:rsid w:val="003E6312"/>
    <w:pPr>
      <w:numPr>
        <w:numId w:val="6"/>
      </w:numPr>
    </w:pPr>
  </w:style>
  <w:style w:type="paragraph" w:styleId="BlockText">
    <w:name w:val="Block Text"/>
    <w:basedOn w:val="Normal"/>
    <w:rsid w:val="003E6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312"/>
    <w:rPr>
      <w:sz w:val="16"/>
      <w:vertAlign w:val="superscript"/>
    </w:rPr>
  </w:style>
  <w:style w:type="character" w:customStyle="1" w:styleId="Symbols">
    <w:name w:val="Symbols"/>
    <w:basedOn w:val="DefaultParagraphFont"/>
    <w:rsid w:val="003E6312"/>
    <w:rPr>
      <w:rFonts w:ascii="Symbol" w:hAnsi="Symbol"/>
    </w:rPr>
  </w:style>
  <w:style w:type="character" w:customStyle="1" w:styleId="MenuOptions">
    <w:name w:val="Menu Options"/>
    <w:basedOn w:val="DefaultParagraphFont"/>
    <w:rsid w:val="003E6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312"/>
    <w:rPr>
      <w:b/>
    </w:rPr>
  </w:style>
  <w:style w:type="character" w:customStyle="1" w:styleId="Underlined">
    <w:name w:val="Underlined"/>
    <w:basedOn w:val="DefaultParagraphFont"/>
    <w:rsid w:val="003E6312"/>
    <w:rPr>
      <w:u w:val="single"/>
    </w:rPr>
  </w:style>
  <w:style w:type="paragraph" w:customStyle="1" w:styleId="TableBodyTextRight">
    <w:name w:val="Table Body Text Right"/>
    <w:basedOn w:val="TableBodyText"/>
    <w:rsid w:val="003E6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312"/>
    <w:rPr>
      <w:sz w:val="18"/>
    </w:rPr>
  </w:style>
  <w:style w:type="paragraph" w:customStyle="1" w:styleId="BodySmallRight">
    <w:name w:val="Body Small Right"/>
    <w:basedOn w:val="BodyTextRight"/>
    <w:rsid w:val="003E6312"/>
    <w:rPr>
      <w:sz w:val="18"/>
      <w:szCs w:val="18"/>
    </w:rPr>
  </w:style>
  <w:style w:type="paragraph" w:customStyle="1" w:styleId="MarginEdition">
    <w:name w:val="Margin Edition"/>
    <w:basedOn w:val="MarginNote"/>
    <w:rsid w:val="003E6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312"/>
    <w:rPr>
      <w:sz w:val="2"/>
      <w:szCs w:val="2"/>
    </w:rPr>
  </w:style>
  <w:style w:type="character" w:customStyle="1" w:styleId="Small">
    <w:name w:val="Small"/>
    <w:basedOn w:val="DefaultParagraphFont"/>
    <w:rsid w:val="003E6312"/>
    <w:rPr>
      <w:sz w:val="16"/>
    </w:rPr>
  </w:style>
  <w:style w:type="paragraph" w:customStyle="1" w:styleId="WideTable">
    <w:name w:val="Wide Table"/>
    <w:basedOn w:val="Normal"/>
    <w:rsid w:val="003E6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312"/>
  </w:style>
  <w:style w:type="paragraph" w:styleId="Quote">
    <w:name w:val="Quote"/>
    <w:basedOn w:val="Heading1"/>
    <w:link w:val="QuoteChar"/>
    <w:qFormat/>
    <w:rsid w:val="003E6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312"/>
    <w:pPr>
      <w:pageBreakBefore/>
    </w:pPr>
  </w:style>
  <w:style w:type="paragraph" w:customStyle="1" w:styleId="Border">
    <w:name w:val="Border"/>
    <w:basedOn w:val="Normal"/>
    <w:qFormat/>
    <w:rsid w:val="003E6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312"/>
    <w:rPr>
      <w:u w:val="single"/>
    </w:rPr>
  </w:style>
  <w:style w:type="character" w:customStyle="1" w:styleId="BoldandItalics">
    <w:name w:val="Bold and Italics"/>
    <w:qFormat/>
    <w:rsid w:val="003E6312"/>
    <w:rPr>
      <w:b/>
      <w:i/>
      <w:u w:val="none"/>
    </w:rPr>
  </w:style>
  <w:style w:type="paragraph" w:styleId="BalloonText">
    <w:name w:val="Balloon Text"/>
    <w:basedOn w:val="Normal"/>
    <w:link w:val="BalloonTextChar"/>
    <w:rsid w:val="003E6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312"/>
    <w:pPr>
      <w:spacing w:before="0" w:after="0"/>
    </w:pPr>
  </w:style>
  <w:style w:type="paragraph" w:customStyle="1" w:styleId="BodyTextBold">
    <w:name w:val="Body Text Bold"/>
    <w:basedOn w:val="BodyText"/>
    <w:qFormat/>
    <w:rsid w:val="003E6312"/>
    <w:rPr>
      <w:b/>
    </w:rPr>
  </w:style>
  <w:style w:type="character" w:styleId="Hyperlink">
    <w:name w:val="Hyperlink"/>
    <w:basedOn w:val="DefaultParagraphFont"/>
    <w:uiPriority w:val="99"/>
    <w:unhideWhenUsed/>
    <w:rsid w:val="00A64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1866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BSBHRM403 Support performance management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2020-07-07T08:54:00Z</dcterms:created>
  <dcterms:modified xsi:type="dcterms:W3CDTF">2020-07-07T08:54:00Z</dcterms:modified>
</cp:coreProperties>
</file>