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E5E" w:rsidP="008F7E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BSBGOV401 Implement board member responsibilities</w:t>
      </w:r>
      <w:r>
        <w:fldChar w:fldCharType="end"/>
      </w:r>
    </w:p>
    <w:p w:rsidR="008F7E5E" w:rsidP="008F7E5E">
      <w:pPr>
        <w:pStyle w:val="Version"/>
        <w:sectPr w:rsidSect="00102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ACF" w:rsidP="00102ACF">
      <w:pPr>
        <w:pStyle w:val="SuperHeading"/>
      </w:pPr>
      <w:r w:rsidRPr="00102ACF">
        <w:t>Assessment Re</w:t>
      </w:r>
      <w:r w:rsidRPr="00102ACF">
        <w:t>quirements for BSBGOV401 Implement board member responsibilities</w:t>
      </w:r>
    </w:p>
    <w:p w:rsidR="00000000" w:rsidRPr="00102ACF" w:rsidP="00102ACF">
      <w:pPr>
        <w:pStyle w:val="Heading1"/>
      </w:pPr>
      <w:bookmarkStart w:id="1" w:name="O_703090"/>
      <w:bookmarkEnd w:id="1"/>
      <w:r w:rsidRPr="00102A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2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CF" w:rsidP="00102ACF">
            <w:pPr>
              <w:pStyle w:val="BodyText"/>
            </w:pPr>
            <w:r w:rsidRPr="00102A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CF">
            <w:pPr>
              <w:pStyle w:val="BodyText"/>
              <w:rPr>
                <w:lang w:val="en-NZ"/>
              </w:rPr>
            </w:pPr>
            <w:r w:rsidRPr="00102ACF">
              <w:rPr>
                <w:rStyle w:val="SpecialBold"/>
              </w:rPr>
              <w:t>Comments</w:t>
            </w:r>
          </w:p>
        </w:tc>
      </w:tr>
      <w:tr w:rsidTr="00102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ACF">
            <w:pPr>
              <w:pStyle w:val="BodyText"/>
              <w:rPr>
                <w:lang w:val="en-NZ"/>
              </w:rPr>
            </w:pPr>
            <w:r w:rsidRPr="00102A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ACF" w:rsidP="00102ACF">
            <w:pPr>
              <w:pStyle w:val="BodyText"/>
            </w:pPr>
            <w:r w:rsidRPr="00102ACF">
              <w:t>This version first released with BSB Business Services Training Package Version 1.0.</w:t>
            </w:r>
          </w:p>
        </w:tc>
      </w:tr>
    </w:tbl>
    <w:p w:rsidR="00000000" w:rsidRPr="00102ACF" w:rsidP="00102ACF">
      <w:pPr>
        <w:pStyle w:val="BodyText"/>
      </w:pPr>
    </w:p>
    <w:p w:rsidR="00000000" w:rsidRPr="00102ACF" w:rsidP="00102ACF">
      <w:pPr>
        <w:pStyle w:val="AllowPageBreak"/>
      </w:pPr>
    </w:p>
    <w:p w:rsidR="00000000" w:rsidRPr="00102ACF" w:rsidP="00102ACF">
      <w:pPr>
        <w:pStyle w:val="Heading1"/>
      </w:pPr>
      <w:bookmarkStart w:id="2" w:name="O_703091"/>
      <w:bookmarkEnd w:id="2"/>
      <w:r w:rsidRPr="00102ACF">
        <w:t>Performance Evidence</w:t>
      </w:r>
    </w:p>
    <w:p w:rsidR="00000000" w:rsidRPr="00102ACF" w:rsidP="008F7E5E">
      <w:pPr>
        <w:pStyle w:val="BodyText"/>
      </w:pPr>
      <w:r w:rsidRPr="00102ACF">
        <w:t>Evidence of the ability to:</w:t>
      </w:r>
    </w:p>
    <w:p w:rsidR="00000000" w:rsidRPr="00102ACF" w:rsidP="00102ACF">
      <w:pPr>
        <w:pStyle w:val="ListBullet"/>
      </w:pPr>
      <w:r w:rsidRPr="00102ACF">
        <w:t>consider relevant organisational and legislative parameters when making decisions affecting organisational and operational outcomes</w:t>
      </w:r>
    </w:p>
    <w:p w:rsidR="00000000" w:rsidRPr="00102ACF" w:rsidP="00102ACF">
      <w:pPr>
        <w:pStyle w:val="ListBullet"/>
      </w:pPr>
      <w:r w:rsidRPr="00102ACF">
        <w:t>stay up to date with relevant political and community issues and communicate these clearly to t</w:t>
      </w:r>
      <w:r w:rsidRPr="00102ACF">
        <w:t xml:space="preserve">he board </w:t>
      </w:r>
    </w:p>
    <w:p w:rsidR="00000000" w:rsidRPr="00102ACF" w:rsidP="00102ACF">
      <w:pPr>
        <w:pStyle w:val="ListBullet"/>
      </w:pPr>
      <w:r w:rsidRPr="00102ACF">
        <w:t>respond to community and stakeholder opinions in consultation with others.</w:t>
      </w:r>
    </w:p>
    <w:p w:rsidR="00000000" w:rsidRPr="00102ACF" w:rsidP="00102ACF">
      <w:pPr>
        <w:pStyle w:val="BodyText"/>
      </w:pPr>
      <w:r w:rsidRPr="00102ACF">
        <w:t xml:space="preserve"> </w:t>
      </w:r>
    </w:p>
    <w:p w:rsidR="00000000" w:rsidRPr="00102ACF" w:rsidP="008F7E5E">
      <w:pPr>
        <w:pStyle w:val="BodyText"/>
      </w:pPr>
      <w:r w:rsidRPr="00102ACF">
        <w:t>Note: If a specific volume or frequency is not stated, then evidence must be provided at least once.</w:t>
      </w:r>
    </w:p>
    <w:p w:rsidR="00000000" w:rsidRPr="00102ACF" w:rsidP="00102ACF">
      <w:pPr>
        <w:pStyle w:val="Heading1"/>
      </w:pPr>
      <w:bookmarkStart w:id="3" w:name="O_703092"/>
      <w:bookmarkEnd w:id="3"/>
      <w:r w:rsidRPr="00102ACF">
        <w:t>Knowledge Evidence</w:t>
      </w:r>
    </w:p>
    <w:p w:rsidR="00000000" w:rsidRPr="00102ACF" w:rsidP="008F7E5E">
      <w:pPr>
        <w:pStyle w:val="BodyText"/>
      </w:pPr>
      <w:r w:rsidRPr="00102ACF">
        <w:t>To complete the unit req</w:t>
      </w:r>
      <w:r w:rsidRPr="00102ACF">
        <w:t>uirements safely and effectively, the individual must:</w:t>
      </w:r>
    </w:p>
    <w:p w:rsidR="00000000" w:rsidRPr="00102ACF" w:rsidP="00102ACF">
      <w:pPr>
        <w:pStyle w:val="ListBullet"/>
      </w:pPr>
      <w:r w:rsidRPr="00102ACF">
        <w:t>outline the history of the organisation relevant to the community and location</w:t>
      </w:r>
    </w:p>
    <w:p w:rsidR="00000000" w:rsidRPr="00102ACF" w:rsidP="00102ACF">
      <w:pPr>
        <w:pStyle w:val="ListBullet"/>
      </w:pPr>
      <w:r w:rsidRPr="00102ACF">
        <w:t>list and describe key provisions of relevant legislation, regulations, standards and codes of practice that affect busine</w:t>
      </w:r>
      <w:r w:rsidRPr="00102ACF">
        <w:t>ss operations</w:t>
      </w:r>
    </w:p>
    <w:p w:rsidR="00000000" w:rsidRPr="00102ACF" w:rsidP="00102ACF">
      <w:pPr>
        <w:pStyle w:val="ListBullet"/>
      </w:pPr>
      <w:r w:rsidRPr="00102ACF">
        <w:t>outline the organisational constitution, codes of conduct, functions, policies and procedures.</w:t>
      </w:r>
    </w:p>
    <w:p w:rsidR="00000000" w:rsidRPr="00102ACF" w:rsidP="00102ACF">
      <w:pPr>
        <w:pStyle w:val="AllowPageBreak"/>
      </w:pPr>
    </w:p>
    <w:p w:rsidR="00000000" w:rsidRPr="00102ACF" w:rsidP="00102ACF">
      <w:pPr>
        <w:pStyle w:val="Heading1"/>
      </w:pPr>
      <w:bookmarkStart w:id="4" w:name="O_703093"/>
      <w:bookmarkEnd w:id="4"/>
      <w:r w:rsidRPr="00102ACF">
        <w:t>Assessment Conditions</w:t>
      </w:r>
    </w:p>
    <w:p w:rsidR="00000000" w:rsidRPr="00102ACF" w:rsidP="008F7E5E">
      <w:pPr>
        <w:pStyle w:val="BodyText"/>
      </w:pPr>
      <w:r w:rsidRPr="00102ACF">
        <w:t>Assessment must be conducted in a safe environment where evidence gathered demonstrates consistent performan</w:t>
      </w:r>
      <w:r w:rsidRPr="00102ACF">
        <w:t xml:space="preserve">ce of typical activities experienced in the regulation, licensing and risk – governance field of work and include access to: </w:t>
      </w:r>
    </w:p>
    <w:p w:rsidR="00000000" w:rsidRPr="00102ACF" w:rsidP="00102ACF">
      <w:pPr>
        <w:pStyle w:val="ListBullet"/>
      </w:pPr>
      <w:r w:rsidRPr="00102ACF">
        <w:t>participation on an actual or simulated board</w:t>
      </w:r>
    </w:p>
    <w:p w:rsidR="00000000" w:rsidRPr="00102ACF" w:rsidP="00102ACF">
      <w:pPr>
        <w:pStyle w:val="ListBullet"/>
      </w:pPr>
      <w:r w:rsidRPr="00102ACF">
        <w:t xml:space="preserve">office equipment and resources  </w:t>
      </w:r>
    </w:p>
    <w:p w:rsidR="00000000" w:rsidRPr="00102ACF" w:rsidP="00102ACF">
      <w:pPr>
        <w:pStyle w:val="ListBullet"/>
      </w:pPr>
      <w:r w:rsidRPr="00102ACF">
        <w:t xml:space="preserve">examples of relevant issues worked with by boards </w:t>
      </w:r>
      <w:r w:rsidRPr="00102ACF">
        <w:t xml:space="preserve">of governance  </w:t>
      </w:r>
    </w:p>
    <w:p w:rsidR="00000000" w:rsidRPr="00102ACF" w:rsidP="00102ACF">
      <w:pPr>
        <w:pStyle w:val="ListBullet"/>
      </w:pPr>
      <w:r w:rsidRPr="00102ACF">
        <w:t>examples of relevant documents.</w:t>
      </w:r>
    </w:p>
    <w:p w:rsidR="00000000" w:rsidRPr="00102ACF" w:rsidP="00102ACF">
      <w:pPr>
        <w:pStyle w:val="BodyText"/>
      </w:pPr>
    </w:p>
    <w:p w:rsidR="00000000" w:rsidRPr="00102ACF" w:rsidP="008F7E5E">
      <w:pPr>
        <w:pStyle w:val="BodyText"/>
      </w:pPr>
      <w:r w:rsidRPr="00102ACF">
        <w:t>Assessors must satisfy NVR/AQTF assessor requirements.</w:t>
      </w:r>
    </w:p>
    <w:p w:rsidR="00000000" w:rsidRPr="00102ACF" w:rsidP="00102ACF">
      <w:pPr>
        <w:pStyle w:val="Heading1"/>
      </w:pPr>
      <w:bookmarkStart w:id="5" w:name="O_703096"/>
      <w:bookmarkEnd w:id="5"/>
      <w:r w:rsidRPr="00102ACF">
        <w:t>Links</w:t>
      </w:r>
    </w:p>
    <w:p w:rsidR="00000000" w:rsidRPr="00102ACF" w:rsidP="008F7E5E">
      <w:pPr>
        <w:pStyle w:val="BodyText"/>
      </w:pPr>
      <w:r w:rsidRPr="00102A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5D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2ACF" w:rsidP="00102ACF"/>
    <w:sectPr w:rsidSect="00102A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CF" w:rsidRPr="008F7E5E" w:rsidP="008F7E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5E" w:rsidP="00102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7E5E" w:rsidP="00102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7E5E" w:rsidP="00102A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ACF" w:rsidRPr="008F7E5E" w:rsidP="008F7E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5E" w:rsidRPr="002D2AF8" w:rsidP="00102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BSBGOV401 Implement board member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8F7E5E" w:rsidP="00102A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569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F6B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ACF"/>
  </w:style>
  <w:style w:type="character" w:customStyle="1" w:styleId="Heading1Char">
    <w:name w:val="Heading 1 Char"/>
    <w:basedOn w:val="DefaultParagraphFont"/>
    <w:link w:val="Heading1"/>
    <w:rsid w:val="00102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A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A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A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ACF"/>
    <w:rPr>
      <w:b/>
      <w:spacing w:val="0"/>
    </w:rPr>
  </w:style>
  <w:style w:type="paragraph" w:customStyle="1" w:styleId="SuperHeading">
    <w:name w:val="SuperHeading"/>
    <w:basedOn w:val="Normal"/>
    <w:rsid w:val="00102A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A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A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A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A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A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A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A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ACF"/>
    <w:rPr>
      <w:i/>
    </w:rPr>
  </w:style>
  <w:style w:type="paragraph" w:styleId="Caption">
    <w:name w:val="caption"/>
    <w:basedOn w:val="BodyText"/>
    <w:next w:val="Normal"/>
    <w:qFormat/>
    <w:rsid w:val="00102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ACF"/>
  </w:style>
  <w:style w:type="paragraph" w:styleId="TableofFigures">
    <w:name w:val="table of figures"/>
    <w:basedOn w:val="Normal"/>
    <w:next w:val="Normal"/>
    <w:semiHidden/>
    <w:rsid w:val="00102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A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2ACF"/>
    <w:rPr>
      <w:rFonts w:ascii="Wingdings" w:hAnsi="Wingdings"/>
    </w:rPr>
  </w:style>
  <w:style w:type="paragraph" w:customStyle="1" w:styleId="TableHeading">
    <w:name w:val="Table Heading"/>
    <w:basedOn w:val="HeadingBase"/>
    <w:rsid w:val="00102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ACF"/>
    <w:rPr>
      <w:color w:val="0033CC"/>
      <w:u w:val="none"/>
    </w:rPr>
  </w:style>
  <w:style w:type="paragraph" w:customStyle="1" w:styleId="BodyTextRight">
    <w:name w:val="Body Text Right"/>
    <w:basedOn w:val="BodyText"/>
    <w:rsid w:val="00102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A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A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ACF"/>
    <w:rPr>
      <w:sz w:val="32"/>
    </w:rPr>
  </w:style>
  <w:style w:type="paragraph" w:customStyle="1" w:styleId="HeadingProcedure">
    <w:name w:val="Heading Procedure"/>
    <w:basedOn w:val="HeadingBase"/>
    <w:next w:val="Normal"/>
    <w:rsid w:val="00102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ACF"/>
    <w:pPr>
      <w:spacing w:before="60" w:after="60"/>
    </w:pPr>
  </w:style>
  <w:style w:type="paragraph" w:styleId="ListContinue">
    <w:name w:val="List Continue"/>
    <w:basedOn w:val="List"/>
    <w:rsid w:val="00102ACF"/>
    <w:pPr>
      <w:ind w:firstLine="0"/>
    </w:pPr>
  </w:style>
  <w:style w:type="paragraph" w:customStyle="1" w:styleId="ListNote">
    <w:name w:val="List Note"/>
    <w:basedOn w:val="List"/>
    <w:rsid w:val="00102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ACF"/>
    <w:rPr>
      <w:rFonts w:ascii="Courier New" w:hAnsi="Courier New"/>
    </w:rPr>
  </w:style>
  <w:style w:type="paragraph" w:customStyle="1" w:styleId="NoteBullet">
    <w:name w:val="Note Bullet"/>
    <w:basedOn w:val="Note"/>
    <w:rsid w:val="00102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A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2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A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ACF"/>
    <w:rPr>
      <w:b/>
      <w:smallCaps/>
    </w:rPr>
  </w:style>
  <w:style w:type="paragraph" w:customStyle="1" w:styleId="TableListNumber">
    <w:name w:val="Table List Number"/>
    <w:basedOn w:val="ListNumber"/>
    <w:rsid w:val="00102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ACF"/>
    <w:pPr>
      <w:numPr>
        <w:numId w:val="8"/>
      </w:numPr>
    </w:pPr>
  </w:style>
  <w:style w:type="paragraph" w:customStyle="1" w:styleId="ListAlpha2">
    <w:name w:val="List Alpha 2"/>
    <w:basedOn w:val="List2"/>
    <w:rsid w:val="00102ACF"/>
    <w:pPr>
      <w:numPr>
        <w:numId w:val="7"/>
      </w:numPr>
    </w:pPr>
  </w:style>
  <w:style w:type="paragraph" w:styleId="List2">
    <w:name w:val="List 2"/>
    <w:basedOn w:val="BodyText"/>
    <w:rsid w:val="00102A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A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A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A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2ACF"/>
    <w:pPr>
      <w:numPr>
        <w:numId w:val="3"/>
      </w:numPr>
    </w:pPr>
  </w:style>
  <w:style w:type="paragraph" w:styleId="ListContinue2">
    <w:name w:val="List Continue 2"/>
    <w:basedOn w:val="List2"/>
    <w:rsid w:val="00102ACF"/>
    <w:pPr>
      <w:ind w:firstLine="0"/>
    </w:pPr>
  </w:style>
  <w:style w:type="paragraph" w:styleId="ListContinue3">
    <w:name w:val="List Continue 3"/>
    <w:basedOn w:val="List3"/>
    <w:rsid w:val="00102ACF"/>
    <w:pPr>
      <w:ind w:left="1021" w:firstLine="0"/>
    </w:pPr>
  </w:style>
  <w:style w:type="paragraph" w:styleId="ListContinue4">
    <w:name w:val="List Continue 4"/>
    <w:basedOn w:val="List4"/>
    <w:rsid w:val="00102ACF"/>
    <w:pPr>
      <w:ind w:firstLine="0"/>
    </w:pPr>
  </w:style>
  <w:style w:type="paragraph" w:styleId="ListContinue5">
    <w:name w:val="List Continue 5"/>
    <w:basedOn w:val="List5"/>
    <w:rsid w:val="00102ACF"/>
    <w:pPr>
      <w:ind w:firstLine="0"/>
    </w:pPr>
  </w:style>
  <w:style w:type="paragraph" w:styleId="ListNumber3">
    <w:name w:val="List Number 3"/>
    <w:basedOn w:val="List3"/>
    <w:rsid w:val="00102ACF"/>
    <w:pPr>
      <w:numPr>
        <w:numId w:val="4"/>
      </w:numPr>
    </w:pPr>
  </w:style>
  <w:style w:type="paragraph" w:styleId="ListNumber4">
    <w:name w:val="List Number 4"/>
    <w:basedOn w:val="List4"/>
    <w:rsid w:val="00102ACF"/>
    <w:pPr>
      <w:numPr>
        <w:numId w:val="5"/>
      </w:numPr>
    </w:pPr>
  </w:style>
  <w:style w:type="paragraph" w:styleId="ListNumber5">
    <w:name w:val="List Number 5"/>
    <w:basedOn w:val="List5"/>
    <w:rsid w:val="00102ACF"/>
    <w:pPr>
      <w:numPr>
        <w:numId w:val="6"/>
      </w:numPr>
    </w:pPr>
  </w:style>
  <w:style w:type="paragraph" w:styleId="BlockText">
    <w:name w:val="Block Text"/>
    <w:basedOn w:val="Normal"/>
    <w:rsid w:val="00102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ACF"/>
    <w:rPr>
      <w:sz w:val="16"/>
      <w:vertAlign w:val="superscript"/>
    </w:rPr>
  </w:style>
  <w:style w:type="character" w:customStyle="1" w:styleId="Symbols">
    <w:name w:val="Symbols"/>
    <w:basedOn w:val="DefaultParagraphFont"/>
    <w:rsid w:val="00102ACF"/>
    <w:rPr>
      <w:rFonts w:ascii="Symbol" w:hAnsi="Symbol"/>
    </w:rPr>
  </w:style>
  <w:style w:type="character" w:customStyle="1" w:styleId="MenuOptions">
    <w:name w:val="Menu Options"/>
    <w:basedOn w:val="DefaultParagraphFont"/>
    <w:rsid w:val="00102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ACF"/>
    <w:rPr>
      <w:b/>
    </w:rPr>
  </w:style>
  <w:style w:type="character" w:customStyle="1" w:styleId="Underlined">
    <w:name w:val="Underlined"/>
    <w:basedOn w:val="DefaultParagraphFont"/>
    <w:rsid w:val="00102ACF"/>
    <w:rPr>
      <w:u w:val="single"/>
    </w:rPr>
  </w:style>
  <w:style w:type="paragraph" w:customStyle="1" w:styleId="TableBodyTextRight">
    <w:name w:val="Table Body Text Right"/>
    <w:basedOn w:val="TableBodyText"/>
    <w:rsid w:val="00102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ACF"/>
    <w:rPr>
      <w:sz w:val="18"/>
    </w:rPr>
  </w:style>
  <w:style w:type="paragraph" w:customStyle="1" w:styleId="BodySmallRight">
    <w:name w:val="Body Small Right"/>
    <w:basedOn w:val="BodyTextRight"/>
    <w:rsid w:val="00102ACF"/>
    <w:rPr>
      <w:sz w:val="18"/>
      <w:szCs w:val="18"/>
    </w:rPr>
  </w:style>
  <w:style w:type="paragraph" w:customStyle="1" w:styleId="MarginEdition">
    <w:name w:val="Margin Edition"/>
    <w:basedOn w:val="MarginNote"/>
    <w:rsid w:val="00102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ACF"/>
    <w:rPr>
      <w:sz w:val="2"/>
      <w:szCs w:val="2"/>
    </w:rPr>
  </w:style>
  <w:style w:type="character" w:customStyle="1" w:styleId="Small">
    <w:name w:val="Small"/>
    <w:basedOn w:val="DefaultParagraphFont"/>
    <w:rsid w:val="00102ACF"/>
    <w:rPr>
      <w:sz w:val="16"/>
    </w:rPr>
  </w:style>
  <w:style w:type="paragraph" w:customStyle="1" w:styleId="WideTable">
    <w:name w:val="Wide Table"/>
    <w:basedOn w:val="Normal"/>
    <w:rsid w:val="00102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ACF"/>
  </w:style>
  <w:style w:type="paragraph" w:styleId="Quote">
    <w:name w:val="Quote"/>
    <w:basedOn w:val="Heading1"/>
    <w:link w:val="QuoteChar"/>
    <w:qFormat/>
    <w:rsid w:val="00102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ACF"/>
    <w:pPr>
      <w:pageBreakBefore/>
    </w:pPr>
  </w:style>
  <w:style w:type="paragraph" w:customStyle="1" w:styleId="Border">
    <w:name w:val="Border"/>
    <w:basedOn w:val="Normal"/>
    <w:qFormat/>
    <w:rsid w:val="00102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A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ACF"/>
    <w:rPr>
      <w:u w:val="single"/>
    </w:rPr>
  </w:style>
  <w:style w:type="character" w:customStyle="1" w:styleId="BoldandItalics">
    <w:name w:val="Bold and Italics"/>
    <w:qFormat/>
    <w:rsid w:val="00102ACF"/>
    <w:rPr>
      <w:b/>
      <w:i/>
      <w:u w:val="none"/>
    </w:rPr>
  </w:style>
  <w:style w:type="paragraph" w:styleId="BalloonText">
    <w:name w:val="Balloon Text"/>
    <w:basedOn w:val="Normal"/>
    <w:link w:val="BalloonTextChar"/>
    <w:rsid w:val="00102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A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A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A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A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A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ACF"/>
    <w:pPr>
      <w:spacing w:before="0" w:after="0"/>
    </w:pPr>
  </w:style>
  <w:style w:type="paragraph" w:customStyle="1" w:styleId="BodyTextBold">
    <w:name w:val="Body Text Bold"/>
    <w:basedOn w:val="BodyText"/>
    <w:qFormat/>
    <w:rsid w:val="00102ACF"/>
    <w:rPr>
      <w:b/>
    </w:rPr>
  </w:style>
  <w:style w:type="character" w:styleId="Hyperlink">
    <w:name w:val="Hyperlink"/>
    <w:basedOn w:val="DefaultParagraphFont"/>
    <w:uiPriority w:val="99"/>
    <w:unhideWhenUsed/>
    <w:rsid w:val="008F7E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1734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BSBGOV401 Implement board member responsibilities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2022-12-01T02:29:00Z</dcterms:created>
  <dcterms:modified xsi:type="dcterms:W3CDTF">2022-12-01T02:29:00Z</dcterms:modified>
</cp:coreProperties>
</file>