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D5C" w:rsidP="00133D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BSBFRA504 Manage relationships with franchisees</w:t>
      </w:r>
      <w:r>
        <w:fldChar w:fldCharType="end"/>
      </w:r>
    </w:p>
    <w:p w:rsidR="00133D5C" w:rsidP="00133D5C">
      <w:pPr>
        <w:pStyle w:val="Version"/>
        <w:sectPr w:rsidSect="00A41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3F1" w:rsidP="00A413F1">
      <w:pPr>
        <w:pStyle w:val="SuperHeading"/>
      </w:pPr>
      <w:r w:rsidRPr="00A413F1">
        <w:t>Assessment Re</w:t>
      </w:r>
      <w:r w:rsidRPr="00A413F1">
        <w:t>quirements for BSBFRA504 Manage relationships with franchisees</w:t>
      </w:r>
    </w:p>
    <w:p w:rsidR="00000000" w:rsidRPr="00A413F1" w:rsidP="00A413F1">
      <w:pPr>
        <w:pStyle w:val="Heading1"/>
      </w:pPr>
      <w:bookmarkStart w:id="1" w:name="O_702995"/>
      <w:bookmarkEnd w:id="1"/>
      <w:r w:rsidRPr="00A41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1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3F1" w:rsidP="00A413F1">
            <w:pPr>
              <w:pStyle w:val="BodyText"/>
            </w:pPr>
            <w:r w:rsidRPr="00A413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3F1">
            <w:pPr>
              <w:pStyle w:val="BodyText"/>
              <w:rPr>
                <w:lang w:val="en-NZ"/>
              </w:rPr>
            </w:pPr>
            <w:r w:rsidRPr="00A413F1">
              <w:rPr>
                <w:rStyle w:val="SpecialBold"/>
              </w:rPr>
              <w:t>Comments</w:t>
            </w:r>
          </w:p>
        </w:tc>
      </w:tr>
      <w:tr w:rsidTr="00A41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3F1">
            <w:pPr>
              <w:pStyle w:val="BodyText"/>
              <w:rPr>
                <w:lang w:val="en-NZ"/>
              </w:rPr>
            </w:pPr>
            <w:r w:rsidRPr="00A413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3F1" w:rsidP="00A413F1">
            <w:pPr>
              <w:pStyle w:val="BodyText"/>
            </w:pPr>
            <w:r w:rsidRPr="00A413F1">
              <w:t>This version first released with BSB Business Services Training Package Version 1.0.</w:t>
            </w:r>
          </w:p>
        </w:tc>
      </w:tr>
    </w:tbl>
    <w:p w:rsidR="00000000" w:rsidRPr="00A413F1" w:rsidP="00A413F1">
      <w:pPr>
        <w:pStyle w:val="BodyText"/>
      </w:pPr>
    </w:p>
    <w:p w:rsidR="00000000" w:rsidRPr="00A413F1" w:rsidP="00A413F1">
      <w:pPr>
        <w:pStyle w:val="AllowPageBreak"/>
      </w:pPr>
    </w:p>
    <w:p w:rsidR="00000000" w:rsidRPr="00A413F1" w:rsidP="00A413F1">
      <w:pPr>
        <w:pStyle w:val="Heading1"/>
      </w:pPr>
      <w:bookmarkStart w:id="2" w:name="O_702996"/>
      <w:bookmarkEnd w:id="2"/>
      <w:r w:rsidRPr="00A413F1">
        <w:t>Performance Evidence</w:t>
      </w:r>
    </w:p>
    <w:p w:rsidR="00000000" w:rsidRPr="00A413F1" w:rsidP="00133D5C">
      <w:pPr>
        <w:pStyle w:val="BodyText"/>
      </w:pPr>
      <w:r w:rsidRPr="00A413F1">
        <w:t>Evidence of the ability to:</w:t>
      </w:r>
    </w:p>
    <w:p w:rsidR="00000000" w:rsidRPr="00A413F1" w:rsidP="00A413F1">
      <w:pPr>
        <w:pStyle w:val="ListBullet"/>
      </w:pPr>
      <w:r w:rsidRPr="00A413F1">
        <w:t xml:space="preserve">create and use strategies and processes to manage relationships with franchisees </w:t>
      </w:r>
    </w:p>
    <w:p w:rsidR="00000000" w:rsidRPr="00A413F1" w:rsidP="00A413F1">
      <w:pPr>
        <w:pStyle w:val="ListBullet"/>
      </w:pPr>
      <w:r w:rsidRPr="00A413F1">
        <w:t>analyse franchisee needs</w:t>
      </w:r>
    </w:p>
    <w:p w:rsidR="00000000" w:rsidRPr="00A413F1" w:rsidP="00A413F1">
      <w:pPr>
        <w:pStyle w:val="ListBullet"/>
      </w:pPr>
      <w:r w:rsidRPr="00A413F1">
        <w:t xml:space="preserve">provide accurate, relevant and timely advice according to agreements. </w:t>
      </w:r>
    </w:p>
    <w:p w:rsidR="00000000" w:rsidRPr="00A413F1" w:rsidP="00A413F1">
      <w:pPr>
        <w:pStyle w:val="BodyText"/>
      </w:pPr>
      <w:r w:rsidRPr="00A413F1">
        <w:tab/>
      </w:r>
    </w:p>
    <w:p w:rsidR="00000000" w:rsidRPr="00A413F1" w:rsidP="00133D5C">
      <w:pPr>
        <w:pStyle w:val="BodyText"/>
      </w:pPr>
      <w:r w:rsidRPr="00A413F1">
        <w:t>Note: If a specific volume or frequency is not stated, then evidence must be provided at least once.</w:t>
      </w:r>
    </w:p>
    <w:p w:rsidR="00000000" w:rsidRPr="00A413F1" w:rsidP="00A413F1">
      <w:pPr>
        <w:pStyle w:val="Heading1"/>
      </w:pPr>
      <w:bookmarkStart w:id="3" w:name="O_702997"/>
      <w:bookmarkEnd w:id="3"/>
      <w:r w:rsidRPr="00A413F1">
        <w:t>Knowledge Evidence</w:t>
      </w:r>
    </w:p>
    <w:p w:rsidR="00000000" w:rsidRPr="00A413F1" w:rsidP="00133D5C">
      <w:pPr>
        <w:pStyle w:val="BodyText"/>
      </w:pPr>
      <w:r w:rsidRPr="00A413F1">
        <w:t xml:space="preserve">To complete the unit requirements safely and effectively, the individual must: </w:t>
      </w:r>
    </w:p>
    <w:p w:rsidR="00000000" w:rsidRPr="00A413F1" w:rsidP="00A413F1">
      <w:pPr>
        <w:pStyle w:val="ListBullet"/>
      </w:pPr>
      <w:r w:rsidRPr="00A413F1">
        <w:t>describe strategies and practices to m</w:t>
      </w:r>
      <w:r w:rsidRPr="00A413F1">
        <w:t xml:space="preserve">anage relationships with franchisees </w:t>
      </w:r>
    </w:p>
    <w:p w:rsidR="00000000" w:rsidRPr="00A413F1" w:rsidP="00A413F1">
      <w:pPr>
        <w:pStyle w:val="ListBullet"/>
      </w:pPr>
      <w:r w:rsidRPr="00A413F1">
        <w:t xml:space="preserve">outline the value of constantly improving relationships with franchisees </w:t>
      </w:r>
    </w:p>
    <w:p w:rsidR="00000000" w:rsidRPr="00A413F1" w:rsidP="00A413F1">
      <w:pPr>
        <w:pStyle w:val="ListBullet"/>
      </w:pPr>
      <w:r w:rsidRPr="00A413F1">
        <w:t>explain the fundamentals of the Franchising Code of Conduct and other franchise specific obligations.</w:t>
      </w:r>
    </w:p>
    <w:p w:rsidR="00000000" w:rsidRPr="00A413F1" w:rsidP="00A413F1">
      <w:pPr>
        <w:pStyle w:val="AllowPageBreak"/>
      </w:pPr>
    </w:p>
    <w:p w:rsidR="00000000" w:rsidRPr="00A413F1" w:rsidP="00A413F1">
      <w:pPr>
        <w:pStyle w:val="Heading1"/>
      </w:pPr>
      <w:bookmarkStart w:id="4" w:name="O_702998"/>
      <w:bookmarkEnd w:id="4"/>
      <w:r w:rsidRPr="00A413F1">
        <w:t>Assessment Conditions</w:t>
      </w:r>
    </w:p>
    <w:p w:rsidR="00000000" w:rsidRPr="00A413F1" w:rsidP="00133D5C">
      <w:pPr>
        <w:pStyle w:val="BodyText"/>
      </w:pPr>
      <w:r w:rsidRPr="00A413F1">
        <w:t>Ass</w:t>
      </w:r>
      <w:r w:rsidRPr="00A413F1">
        <w:t>essment must be conducted in a safe environment where evidence gathered demonstrates consistent performance of typical activities experienced in the management and leadership – franchising field of work. This includes access to:</w:t>
      </w:r>
    </w:p>
    <w:p w:rsidR="00000000" w:rsidRPr="00A413F1" w:rsidP="00A413F1">
      <w:pPr>
        <w:pStyle w:val="ListBullet"/>
      </w:pPr>
      <w:r w:rsidRPr="00A413F1">
        <w:t>business documentation</w:t>
      </w:r>
    </w:p>
    <w:p w:rsidR="00000000" w:rsidRPr="00A413F1" w:rsidP="00A413F1">
      <w:pPr>
        <w:pStyle w:val="ListBullet"/>
      </w:pPr>
      <w:r w:rsidRPr="00A413F1">
        <w:t>rel</w:t>
      </w:r>
      <w:r w:rsidRPr="00A413F1">
        <w:t>evant legislation, regulations and codes of conduct</w:t>
      </w:r>
    </w:p>
    <w:p w:rsidR="00000000" w:rsidRPr="00A413F1" w:rsidP="00A413F1">
      <w:pPr>
        <w:pStyle w:val="ListBullet"/>
      </w:pPr>
      <w:r w:rsidRPr="00A413F1">
        <w:t>feedback from franchisees</w:t>
      </w:r>
    </w:p>
    <w:p w:rsidR="00000000" w:rsidRPr="00A413F1" w:rsidP="00A413F1">
      <w:pPr>
        <w:pStyle w:val="ListBullet"/>
      </w:pPr>
      <w:r w:rsidRPr="00A413F1">
        <w:t>office equipment and resources.</w:t>
      </w:r>
    </w:p>
    <w:p w:rsidR="00000000" w:rsidRPr="00A413F1" w:rsidP="00A413F1">
      <w:pPr>
        <w:pStyle w:val="BodyText"/>
      </w:pPr>
    </w:p>
    <w:p w:rsidR="00000000" w:rsidRPr="00A413F1" w:rsidP="00133D5C">
      <w:pPr>
        <w:pStyle w:val="BodyText"/>
      </w:pPr>
      <w:r w:rsidRPr="00A413F1">
        <w:t>Assessors must satisfy NVR/AQTF assessor requirements.</w:t>
      </w:r>
    </w:p>
    <w:p w:rsidR="00000000" w:rsidRPr="00A413F1" w:rsidP="00A413F1">
      <w:pPr>
        <w:pStyle w:val="Heading1"/>
      </w:pPr>
      <w:bookmarkStart w:id="5" w:name="O_703001"/>
      <w:bookmarkEnd w:id="5"/>
      <w:r w:rsidRPr="00A413F1">
        <w:t>Links</w:t>
      </w:r>
    </w:p>
    <w:p w:rsidR="00000000" w:rsidRPr="00A413F1" w:rsidP="00133D5C">
      <w:pPr>
        <w:pStyle w:val="BodyText"/>
      </w:pPr>
      <w:r w:rsidRPr="00A41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4B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13F1" w:rsidP="00A413F1"/>
    <w:sectPr w:rsidSect="00A413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F1" w:rsidRPr="00133D5C" w:rsidP="00133D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5C" w:rsidP="00A41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D5C" w:rsidP="00A41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3D5C" w:rsidP="00A41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3F1" w:rsidRPr="00133D5C" w:rsidP="00133D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5C" w:rsidRPr="002D2AF8" w:rsidP="00A41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BSBFRA504 Manage relationships with franchisees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33D5C" w:rsidP="00A41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69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902F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3F1"/>
  </w:style>
  <w:style w:type="character" w:customStyle="1" w:styleId="Heading1Char">
    <w:name w:val="Heading 1 Char"/>
    <w:basedOn w:val="DefaultParagraphFont"/>
    <w:link w:val="Heading1"/>
    <w:rsid w:val="00A41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3F1"/>
    <w:rPr>
      <w:b/>
      <w:spacing w:val="0"/>
    </w:rPr>
  </w:style>
  <w:style w:type="paragraph" w:customStyle="1" w:styleId="SuperHeading">
    <w:name w:val="SuperHeading"/>
    <w:basedOn w:val="Normal"/>
    <w:rsid w:val="00A41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3F1"/>
    <w:rPr>
      <w:i/>
    </w:rPr>
  </w:style>
  <w:style w:type="paragraph" w:styleId="Caption">
    <w:name w:val="caption"/>
    <w:basedOn w:val="BodyText"/>
    <w:next w:val="Normal"/>
    <w:qFormat/>
    <w:rsid w:val="00A41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3F1"/>
  </w:style>
  <w:style w:type="paragraph" w:styleId="TableofFigures">
    <w:name w:val="table of figures"/>
    <w:basedOn w:val="Normal"/>
    <w:next w:val="Normal"/>
    <w:semiHidden/>
    <w:rsid w:val="00A41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3F1"/>
    <w:rPr>
      <w:rFonts w:ascii="Wingdings" w:hAnsi="Wingdings"/>
    </w:rPr>
  </w:style>
  <w:style w:type="paragraph" w:customStyle="1" w:styleId="TableHeading">
    <w:name w:val="Table Heading"/>
    <w:basedOn w:val="HeadingBase"/>
    <w:rsid w:val="00A41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3F1"/>
    <w:rPr>
      <w:color w:val="0033CC"/>
      <w:u w:val="none"/>
    </w:rPr>
  </w:style>
  <w:style w:type="paragraph" w:customStyle="1" w:styleId="BodyTextRight">
    <w:name w:val="Body Text Right"/>
    <w:basedOn w:val="BodyText"/>
    <w:rsid w:val="00A41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3F1"/>
    <w:rPr>
      <w:sz w:val="32"/>
    </w:rPr>
  </w:style>
  <w:style w:type="paragraph" w:customStyle="1" w:styleId="HeadingProcedure">
    <w:name w:val="Heading Procedure"/>
    <w:basedOn w:val="HeadingBase"/>
    <w:next w:val="Normal"/>
    <w:rsid w:val="00A41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3F1"/>
    <w:pPr>
      <w:spacing w:before="60" w:after="60"/>
    </w:pPr>
  </w:style>
  <w:style w:type="paragraph" w:styleId="ListContinue">
    <w:name w:val="List Continue"/>
    <w:basedOn w:val="List"/>
    <w:rsid w:val="00A413F1"/>
    <w:pPr>
      <w:ind w:firstLine="0"/>
    </w:pPr>
  </w:style>
  <w:style w:type="paragraph" w:customStyle="1" w:styleId="ListNote">
    <w:name w:val="List Note"/>
    <w:basedOn w:val="List"/>
    <w:rsid w:val="00A41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3F1"/>
    <w:rPr>
      <w:rFonts w:ascii="Courier New" w:hAnsi="Courier New"/>
    </w:rPr>
  </w:style>
  <w:style w:type="paragraph" w:customStyle="1" w:styleId="NoteBullet">
    <w:name w:val="Note Bullet"/>
    <w:basedOn w:val="Note"/>
    <w:rsid w:val="00A41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3F1"/>
    <w:rPr>
      <w:b/>
      <w:smallCaps/>
    </w:rPr>
  </w:style>
  <w:style w:type="paragraph" w:customStyle="1" w:styleId="TableListNumber">
    <w:name w:val="Table List Number"/>
    <w:basedOn w:val="ListNumber"/>
    <w:rsid w:val="00A41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3F1"/>
    <w:pPr>
      <w:numPr>
        <w:numId w:val="8"/>
      </w:numPr>
    </w:pPr>
  </w:style>
  <w:style w:type="paragraph" w:customStyle="1" w:styleId="ListAlpha2">
    <w:name w:val="List Alpha 2"/>
    <w:basedOn w:val="List2"/>
    <w:rsid w:val="00A413F1"/>
    <w:pPr>
      <w:numPr>
        <w:numId w:val="7"/>
      </w:numPr>
    </w:pPr>
  </w:style>
  <w:style w:type="paragraph" w:styleId="List2">
    <w:name w:val="List 2"/>
    <w:basedOn w:val="BodyText"/>
    <w:rsid w:val="00A41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3F1"/>
    <w:pPr>
      <w:numPr>
        <w:numId w:val="3"/>
      </w:numPr>
    </w:pPr>
  </w:style>
  <w:style w:type="paragraph" w:styleId="ListContinue2">
    <w:name w:val="List Continue 2"/>
    <w:basedOn w:val="List2"/>
    <w:rsid w:val="00A413F1"/>
    <w:pPr>
      <w:ind w:firstLine="0"/>
    </w:pPr>
  </w:style>
  <w:style w:type="paragraph" w:styleId="ListContinue3">
    <w:name w:val="List Continue 3"/>
    <w:basedOn w:val="List3"/>
    <w:rsid w:val="00A413F1"/>
    <w:pPr>
      <w:ind w:left="1021" w:firstLine="0"/>
    </w:pPr>
  </w:style>
  <w:style w:type="paragraph" w:styleId="ListContinue4">
    <w:name w:val="List Continue 4"/>
    <w:basedOn w:val="List4"/>
    <w:rsid w:val="00A413F1"/>
    <w:pPr>
      <w:ind w:firstLine="0"/>
    </w:pPr>
  </w:style>
  <w:style w:type="paragraph" w:styleId="ListContinue5">
    <w:name w:val="List Continue 5"/>
    <w:basedOn w:val="List5"/>
    <w:rsid w:val="00A413F1"/>
    <w:pPr>
      <w:ind w:firstLine="0"/>
    </w:pPr>
  </w:style>
  <w:style w:type="paragraph" w:styleId="ListNumber3">
    <w:name w:val="List Number 3"/>
    <w:basedOn w:val="List3"/>
    <w:rsid w:val="00A413F1"/>
    <w:pPr>
      <w:numPr>
        <w:numId w:val="4"/>
      </w:numPr>
    </w:pPr>
  </w:style>
  <w:style w:type="paragraph" w:styleId="ListNumber4">
    <w:name w:val="List Number 4"/>
    <w:basedOn w:val="List4"/>
    <w:rsid w:val="00A413F1"/>
    <w:pPr>
      <w:numPr>
        <w:numId w:val="5"/>
      </w:numPr>
    </w:pPr>
  </w:style>
  <w:style w:type="paragraph" w:styleId="ListNumber5">
    <w:name w:val="List Number 5"/>
    <w:basedOn w:val="List5"/>
    <w:rsid w:val="00A413F1"/>
    <w:pPr>
      <w:numPr>
        <w:numId w:val="6"/>
      </w:numPr>
    </w:pPr>
  </w:style>
  <w:style w:type="paragraph" w:styleId="BlockText">
    <w:name w:val="Block Text"/>
    <w:basedOn w:val="Normal"/>
    <w:rsid w:val="00A41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3F1"/>
    <w:rPr>
      <w:sz w:val="16"/>
      <w:vertAlign w:val="superscript"/>
    </w:rPr>
  </w:style>
  <w:style w:type="character" w:customStyle="1" w:styleId="Symbols">
    <w:name w:val="Symbols"/>
    <w:basedOn w:val="DefaultParagraphFont"/>
    <w:rsid w:val="00A413F1"/>
    <w:rPr>
      <w:rFonts w:ascii="Symbol" w:hAnsi="Symbol"/>
    </w:rPr>
  </w:style>
  <w:style w:type="character" w:customStyle="1" w:styleId="MenuOptions">
    <w:name w:val="Menu Options"/>
    <w:basedOn w:val="DefaultParagraphFont"/>
    <w:rsid w:val="00A41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3F1"/>
    <w:rPr>
      <w:b/>
    </w:rPr>
  </w:style>
  <w:style w:type="character" w:customStyle="1" w:styleId="Underlined">
    <w:name w:val="Underlined"/>
    <w:basedOn w:val="DefaultParagraphFont"/>
    <w:rsid w:val="00A413F1"/>
    <w:rPr>
      <w:u w:val="single"/>
    </w:rPr>
  </w:style>
  <w:style w:type="paragraph" w:customStyle="1" w:styleId="TableBodyTextRight">
    <w:name w:val="Table Body Text Right"/>
    <w:basedOn w:val="TableBodyText"/>
    <w:rsid w:val="00A41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3F1"/>
    <w:rPr>
      <w:sz w:val="18"/>
    </w:rPr>
  </w:style>
  <w:style w:type="paragraph" w:customStyle="1" w:styleId="BodySmallRight">
    <w:name w:val="Body Small Right"/>
    <w:basedOn w:val="BodyTextRight"/>
    <w:rsid w:val="00A413F1"/>
    <w:rPr>
      <w:sz w:val="18"/>
      <w:szCs w:val="18"/>
    </w:rPr>
  </w:style>
  <w:style w:type="paragraph" w:customStyle="1" w:styleId="MarginEdition">
    <w:name w:val="Margin Edition"/>
    <w:basedOn w:val="MarginNote"/>
    <w:rsid w:val="00A41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3F1"/>
    <w:rPr>
      <w:sz w:val="2"/>
      <w:szCs w:val="2"/>
    </w:rPr>
  </w:style>
  <w:style w:type="character" w:customStyle="1" w:styleId="Small">
    <w:name w:val="Small"/>
    <w:basedOn w:val="DefaultParagraphFont"/>
    <w:rsid w:val="00A413F1"/>
    <w:rPr>
      <w:sz w:val="16"/>
    </w:rPr>
  </w:style>
  <w:style w:type="paragraph" w:customStyle="1" w:styleId="WideTable">
    <w:name w:val="Wide Table"/>
    <w:basedOn w:val="Normal"/>
    <w:rsid w:val="00A41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3F1"/>
  </w:style>
  <w:style w:type="paragraph" w:styleId="Quote">
    <w:name w:val="Quote"/>
    <w:basedOn w:val="Heading1"/>
    <w:link w:val="QuoteChar"/>
    <w:qFormat/>
    <w:rsid w:val="00A41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3F1"/>
    <w:pPr>
      <w:pageBreakBefore/>
    </w:pPr>
  </w:style>
  <w:style w:type="paragraph" w:customStyle="1" w:styleId="Border">
    <w:name w:val="Border"/>
    <w:basedOn w:val="Normal"/>
    <w:qFormat/>
    <w:rsid w:val="00A41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3F1"/>
    <w:rPr>
      <w:u w:val="single"/>
    </w:rPr>
  </w:style>
  <w:style w:type="character" w:customStyle="1" w:styleId="BoldandItalics">
    <w:name w:val="Bold and Italics"/>
    <w:qFormat/>
    <w:rsid w:val="00A413F1"/>
    <w:rPr>
      <w:b/>
      <w:i/>
      <w:u w:val="none"/>
    </w:rPr>
  </w:style>
  <w:style w:type="paragraph" w:styleId="BalloonText">
    <w:name w:val="Balloon Text"/>
    <w:basedOn w:val="Normal"/>
    <w:link w:val="BalloonTextChar"/>
    <w:rsid w:val="00A4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3F1"/>
    <w:pPr>
      <w:spacing w:before="0" w:after="0"/>
    </w:pPr>
  </w:style>
  <w:style w:type="paragraph" w:customStyle="1" w:styleId="BodyTextBold">
    <w:name w:val="Body Text Bold"/>
    <w:basedOn w:val="BodyText"/>
    <w:qFormat/>
    <w:rsid w:val="00A413F1"/>
    <w:rPr>
      <w:b/>
    </w:rPr>
  </w:style>
  <w:style w:type="character" w:styleId="Hyperlink">
    <w:name w:val="Hyperlink"/>
    <w:basedOn w:val="DefaultParagraphFont"/>
    <w:uiPriority w:val="99"/>
    <w:unhideWhenUsed/>
    <w:rsid w:val="00133D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1535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BSBFRA504 Manage relationships with franchisees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2020-07-07T09:25:00Z</dcterms:created>
  <dcterms:modified xsi:type="dcterms:W3CDTF">2020-07-07T09:25:00Z</dcterms:modified>
</cp:coreProperties>
</file>