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B28" w:rsidP="00887B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BSBFRA502 Manage a franchise operation</w:t>
      </w:r>
      <w:r>
        <w:fldChar w:fldCharType="end"/>
      </w:r>
    </w:p>
    <w:p w:rsidR="00887B28" w:rsidP="00887B28">
      <w:pPr>
        <w:pStyle w:val="Version"/>
        <w:sectPr w:rsidSect="00596A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A0E" w:rsidP="00596A0E">
      <w:pPr>
        <w:pStyle w:val="SuperHeading"/>
      </w:pPr>
      <w:r w:rsidRPr="00596A0E">
        <w:t>Assessment Re</w:t>
      </w:r>
      <w:r w:rsidRPr="00596A0E">
        <w:t>quirements for BSBFRA502 Manage a franchise operation</w:t>
      </w:r>
    </w:p>
    <w:p w:rsidR="00000000" w:rsidRPr="00596A0E" w:rsidP="00596A0E">
      <w:pPr>
        <w:pStyle w:val="Heading1"/>
      </w:pPr>
      <w:bookmarkStart w:id="1" w:name="O_645194"/>
      <w:bookmarkEnd w:id="1"/>
      <w:r w:rsidRPr="00596A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96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0E" w:rsidP="00596A0E">
            <w:pPr>
              <w:pStyle w:val="BodyText"/>
            </w:pPr>
            <w:r w:rsidRPr="00596A0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0E">
            <w:pPr>
              <w:pStyle w:val="BodyText"/>
              <w:rPr>
                <w:lang w:val="en-NZ"/>
              </w:rPr>
            </w:pPr>
            <w:r w:rsidRPr="00596A0E">
              <w:rPr>
                <w:rStyle w:val="SpecialBold"/>
              </w:rPr>
              <w:t>Comments</w:t>
            </w:r>
          </w:p>
        </w:tc>
      </w:tr>
      <w:tr w:rsidTr="00596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0E">
            <w:pPr>
              <w:pStyle w:val="BodyText"/>
              <w:rPr>
                <w:lang w:val="en-NZ"/>
              </w:rPr>
            </w:pPr>
            <w:r w:rsidRPr="00596A0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0E" w:rsidP="00596A0E">
            <w:pPr>
              <w:pStyle w:val="BodyText"/>
            </w:pPr>
            <w:r w:rsidRPr="00596A0E">
              <w:t>This version first released with BSB Business Services Training Package Version 1.0.</w:t>
            </w:r>
          </w:p>
        </w:tc>
      </w:tr>
    </w:tbl>
    <w:p w:rsidR="00000000" w:rsidRPr="00596A0E" w:rsidP="00596A0E">
      <w:pPr>
        <w:pStyle w:val="BodyText"/>
      </w:pPr>
    </w:p>
    <w:p w:rsidR="00000000" w:rsidRPr="00596A0E" w:rsidP="00596A0E">
      <w:pPr>
        <w:pStyle w:val="AllowPageBreak"/>
      </w:pPr>
    </w:p>
    <w:p w:rsidR="00000000" w:rsidRPr="00596A0E" w:rsidP="00596A0E">
      <w:pPr>
        <w:pStyle w:val="Heading1"/>
      </w:pPr>
      <w:bookmarkStart w:id="2" w:name="O_645195"/>
      <w:bookmarkEnd w:id="2"/>
      <w:r w:rsidRPr="00596A0E">
        <w:t>Performance Evidence</w:t>
      </w:r>
    </w:p>
    <w:p w:rsidR="00000000" w:rsidRPr="00596A0E" w:rsidP="00887B28">
      <w:pPr>
        <w:pStyle w:val="BodyText"/>
      </w:pPr>
      <w:r w:rsidRPr="00596A0E">
        <w:t>Evidence of the ability to:</w:t>
      </w:r>
    </w:p>
    <w:p w:rsidR="00000000" w:rsidRPr="00596A0E" w:rsidP="00596A0E">
      <w:pPr>
        <w:pStyle w:val="ListBullet"/>
      </w:pPr>
      <w:r w:rsidRPr="00596A0E">
        <w:t>establish and implement franchising agreements</w:t>
      </w:r>
    </w:p>
    <w:p w:rsidR="00000000" w:rsidRPr="00596A0E" w:rsidP="00596A0E">
      <w:pPr>
        <w:pStyle w:val="ListBullet"/>
      </w:pPr>
      <w:r w:rsidRPr="00596A0E">
        <w:t xml:space="preserve">complete documentation for a franchising agreement, including franchisee obligations and supporting documentation to ensure franchisee compliance with obligations </w:t>
      </w:r>
    </w:p>
    <w:p w:rsidR="00000000" w:rsidRPr="00596A0E" w:rsidP="00596A0E">
      <w:pPr>
        <w:pStyle w:val="ListBullet"/>
      </w:pPr>
      <w:r w:rsidRPr="00596A0E">
        <w:t>develop and comm</w:t>
      </w:r>
      <w:r w:rsidRPr="00596A0E">
        <w:t>unicate reporting requirements</w:t>
      </w:r>
    </w:p>
    <w:p w:rsidR="00000000" w:rsidRPr="00596A0E" w:rsidP="00596A0E">
      <w:pPr>
        <w:pStyle w:val="ListBullet"/>
      </w:pPr>
      <w:r w:rsidRPr="00596A0E">
        <w:t>monitor franchisee activities, obtain and analyse feedback and reports</w:t>
      </w:r>
    </w:p>
    <w:p w:rsidR="00000000" w:rsidRPr="00596A0E" w:rsidP="00596A0E">
      <w:pPr>
        <w:pStyle w:val="ListBullet"/>
      </w:pPr>
      <w:r w:rsidRPr="00596A0E">
        <w:t>address non-compliances and resolve disputes to ensure franchisees meet franchising obligations</w:t>
      </w:r>
    </w:p>
    <w:p w:rsidR="00000000" w:rsidRPr="00596A0E" w:rsidP="00596A0E">
      <w:pPr>
        <w:pStyle w:val="ListBullet"/>
      </w:pPr>
      <w:r w:rsidRPr="00596A0E">
        <w:t>review franchise operations and suggest improvements</w:t>
      </w:r>
    </w:p>
    <w:p w:rsidR="00000000" w:rsidRPr="00596A0E" w:rsidP="00596A0E">
      <w:pPr>
        <w:pStyle w:val="ListBullet"/>
      </w:pPr>
      <w:r w:rsidRPr="00596A0E">
        <w:t>investigate and apply relevant legislation, codes of practice and national standards when developing and implementing procedures relating to franchising operations.</w:t>
      </w:r>
    </w:p>
    <w:p w:rsidR="00000000" w:rsidRPr="00596A0E" w:rsidP="00596A0E">
      <w:pPr>
        <w:pStyle w:val="BodyText"/>
      </w:pPr>
    </w:p>
    <w:p w:rsidR="00000000" w:rsidRPr="00596A0E" w:rsidP="00887B28">
      <w:pPr>
        <w:pStyle w:val="BodyText"/>
      </w:pPr>
      <w:r w:rsidRPr="00596A0E">
        <w:t>Note: If a specific volume or frequency is not stated, then evidence must be provided at l</w:t>
      </w:r>
      <w:r w:rsidRPr="00596A0E">
        <w:t>east once.</w:t>
      </w:r>
    </w:p>
    <w:p w:rsidR="00000000" w:rsidRPr="00596A0E" w:rsidP="00596A0E">
      <w:pPr>
        <w:pStyle w:val="Heading1"/>
      </w:pPr>
      <w:bookmarkStart w:id="3" w:name="O_645196"/>
      <w:bookmarkEnd w:id="3"/>
      <w:r w:rsidRPr="00596A0E">
        <w:t>Knowledge Evidence</w:t>
      </w:r>
    </w:p>
    <w:p w:rsidR="00000000" w:rsidRPr="00596A0E" w:rsidP="00887B28">
      <w:pPr>
        <w:pStyle w:val="BodyText"/>
      </w:pPr>
      <w:r w:rsidRPr="00596A0E">
        <w:t>To complete the unit requirements safely and effectively, the individual must:</w:t>
      </w:r>
    </w:p>
    <w:p w:rsidR="00000000" w:rsidRPr="00596A0E" w:rsidP="00596A0E">
      <w:pPr>
        <w:pStyle w:val="ListBullet"/>
      </w:pPr>
      <w:r w:rsidRPr="00596A0E">
        <w:t>explain the fundamentals of the Franchising Code of Conduct and other franchise specific obligations as per the franchise agreeme</w:t>
      </w:r>
      <w:r w:rsidRPr="00596A0E">
        <w:t>nt and any updates and amendments to the agreement</w:t>
      </w:r>
    </w:p>
    <w:p w:rsidR="00000000" w:rsidRPr="00596A0E" w:rsidP="00596A0E">
      <w:pPr>
        <w:pStyle w:val="ListBullet"/>
      </w:pPr>
      <w:r w:rsidRPr="00596A0E">
        <w:t>outline relevant legislation, codes of practice and national standards relating to franchising operations.</w:t>
      </w:r>
    </w:p>
    <w:p w:rsidR="00000000" w:rsidRPr="00596A0E" w:rsidP="00596A0E">
      <w:pPr>
        <w:pStyle w:val="AllowPageBreak"/>
      </w:pPr>
    </w:p>
    <w:p w:rsidR="00000000" w:rsidRPr="00596A0E" w:rsidP="00596A0E">
      <w:pPr>
        <w:pStyle w:val="Heading1"/>
      </w:pPr>
      <w:bookmarkStart w:id="4" w:name="O_645197"/>
      <w:bookmarkEnd w:id="4"/>
      <w:r w:rsidRPr="00596A0E">
        <w:t>Assessment Conditions</w:t>
      </w:r>
    </w:p>
    <w:p w:rsidR="00000000" w:rsidRPr="00596A0E" w:rsidP="00887B28">
      <w:pPr>
        <w:pStyle w:val="BodyText"/>
      </w:pPr>
      <w:r w:rsidRPr="00596A0E">
        <w:t>Assessment must be conducted in a safe environment where ev</w:t>
      </w:r>
      <w:r w:rsidRPr="00596A0E">
        <w:t>idence gathered demonstrates consistent performance of typical activities experienced in the management and leadership – franchising field of work. This includes access to:</w:t>
      </w:r>
    </w:p>
    <w:p w:rsidR="00000000" w:rsidRPr="00596A0E" w:rsidP="00596A0E">
      <w:pPr>
        <w:pStyle w:val="ListBullet"/>
      </w:pPr>
      <w:r w:rsidRPr="00596A0E">
        <w:t>business documentation</w:t>
      </w:r>
    </w:p>
    <w:p w:rsidR="00000000" w:rsidRPr="00596A0E" w:rsidP="00596A0E">
      <w:pPr>
        <w:pStyle w:val="ListBullet"/>
      </w:pPr>
      <w:r w:rsidRPr="00596A0E">
        <w:t>relevant legislation, regulations and codes of conduct</w:t>
      </w:r>
    </w:p>
    <w:p w:rsidR="00000000" w:rsidRPr="00596A0E" w:rsidP="00596A0E">
      <w:pPr>
        <w:pStyle w:val="ListBullet"/>
      </w:pPr>
      <w:r w:rsidRPr="00596A0E">
        <w:t>feed</w:t>
      </w:r>
      <w:r w:rsidRPr="00596A0E">
        <w:t>back from franchisees.</w:t>
      </w:r>
    </w:p>
    <w:p w:rsidR="00000000" w:rsidRPr="00596A0E" w:rsidP="00596A0E">
      <w:pPr>
        <w:pStyle w:val="BodyText"/>
      </w:pPr>
    </w:p>
    <w:p w:rsidR="00000000" w:rsidRPr="00596A0E" w:rsidP="00887B28">
      <w:pPr>
        <w:pStyle w:val="BodyText"/>
      </w:pPr>
      <w:r w:rsidRPr="00596A0E">
        <w:t xml:space="preserve">Assessors must satisfy NVR/AQTF assessor requirements. </w:t>
      </w:r>
    </w:p>
    <w:p w:rsidR="00000000" w:rsidRPr="00596A0E" w:rsidP="00596A0E">
      <w:pPr>
        <w:pStyle w:val="Heading1"/>
      </w:pPr>
      <w:bookmarkStart w:id="5" w:name="O_645200"/>
      <w:bookmarkEnd w:id="5"/>
      <w:r w:rsidRPr="00596A0E">
        <w:t>Links</w:t>
      </w:r>
    </w:p>
    <w:p w:rsidR="00000000" w:rsidRPr="00596A0E" w:rsidP="00887B28">
      <w:pPr>
        <w:pStyle w:val="BodyText"/>
      </w:pPr>
      <w:r w:rsidRPr="00596A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C191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96A0E" w:rsidP="00596A0E"/>
    <w:sectPr w:rsidSect="00596A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0E" w:rsidRPr="00887B28" w:rsidP="00887B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B28" w:rsidP="00596A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7B28" w:rsidP="00596A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7B28" w:rsidP="00596A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B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A0E" w:rsidRPr="00887B28" w:rsidP="00887B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B28" w:rsidRPr="002D2AF8" w:rsidP="00596A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BSBFRA502 Manage a franchise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87B28" w:rsidP="00596A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A8B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9A70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A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A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A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A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A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A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A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A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A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A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A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A0E"/>
  </w:style>
  <w:style w:type="character" w:customStyle="1" w:styleId="Heading1Char">
    <w:name w:val="Heading 1 Char"/>
    <w:basedOn w:val="DefaultParagraphFont"/>
    <w:link w:val="Heading1"/>
    <w:rsid w:val="00596A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A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A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6A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6A0E"/>
    <w:rPr>
      <w:b/>
      <w:spacing w:val="0"/>
    </w:rPr>
  </w:style>
  <w:style w:type="paragraph" w:customStyle="1" w:styleId="SuperHeading">
    <w:name w:val="SuperHeading"/>
    <w:basedOn w:val="Normal"/>
    <w:rsid w:val="00596A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A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6A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A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A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A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A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A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A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A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A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A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A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A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A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A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6A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6A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6A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A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A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6A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6A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A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A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A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A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A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A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A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A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6A0E"/>
    <w:rPr>
      <w:i/>
    </w:rPr>
  </w:style>
  <w:style w:type="paragraph" w:styleId="Caption">
    <w:name w:val="caption"/>
    <w:basedOn w:val="BodyText"/>
    <w:next w:val="Normal"/>
    <w:qFormat/>
    <w:rsid w:val="00596A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A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A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A0E"/>
  </w:style>
  <w:style w:type="paragraph" w:styleId="TableofFigures">
    <w:name w:val="table of figures"/>
    <w:basedOn w:val="Normal"/>
    <w:next w:val="Normal"/>
    <w:semiHidden/>
    <w:rsid w:val="00596A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A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6A0E"/>
    <w:rPr>
      <w:rFonts w:ascii="Wingdings" w:hAnsi="Wingdings"/>
    </w:rPr>
  </w:style>
  <w:style w:type="paragraph" w:customStyle="1" w:styleId="TableHeading">
    <w:name w:val="Table Heading"/>
    <w:basedOn w:val="HeadingBase"/>
    <w:rsid w:val="00596A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A0E"/>
    <w:rPr>
      <w:color w:val="0033CC"/>
      <w:u w:val="none"/>
    </w:rPr>
  </w:style>
  <w:style w:type="paragraph" w:customStyle="1" w:styleId="BodyTextRight">
    <w:name w:val="Body Text Right"/>
    <w:basedOn w:val="BodyText"/>
    <w:rsid w:val="00596A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A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A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A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A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A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A0E"/>
    <w:rPr>
      <w:sz w:val="32"/>
    </w:rPr>
  </w:style>
  <w:style w:type="paragraph" w:customStyle="1" w:styleId="HeadingProcedure">
    <w:name w:val="Heading Procedure"/>
    <w:basedOn w:val="HeadingBase"/>
    <w:next w:val="Normal"/>
    <w:rsid w:val="00596A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A0E"/>
    <w:pPr>
      <w:spacing w:before="60" w:after="60"/>
    </w:pPr>
  </w:style>
  <w:style w:type="paragraph" w:styleId="ListContinue">
    <w:name w:val="List Continue"/>
    <w:basedOn w:val="List"/>
    <w:rsid w:val="00596A0E"/>
    <w:pPr>
      <w:ind w:firstLine="0"/>
    </w:pPr>
  </w:style>
  <w:style w:type="paragraph" w:customStyle="1" w:styleId="ListNote">
    <w:name w:val="List Note"/>
    <w:basedOn w:val="List"/>
    <w:rsid w:val="00596A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A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A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A0E"/>
    <w:rPr>
      <w:rFonts w:ascii="Courier New" w:hAnsi="Courier New"/>
    </w:rPr>
  </w:style>
  <w:style w:type="paragraph" w:customStyle="1" w:styleId="NoteBullet">
    <w:name w:val="Note Bullet"/>
    <w:basedOn w:val="Note"/>
    <w:rsid w:val="00596A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A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A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A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A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6A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A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A0E"/>
    <w:rPr>
      <w:b/>
      <w:smallCaps/>
    </w:rPr>
  </w:style>
  <w:style w:type="paragraph" w:customStyle="1" w:styleId="TableListNumber">
    <w:name w:val="Table List Number"/>
    <w:basedOn w:val="ListNumber"/>
    <w:rsid w:val="00596A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A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A0E"/>
    <w:pPr>
      <w:numPr>
        <w:numId w:val="8"/>
      </w:numPr>
    </w:pPr>
  </w:style>
  <w:style w:type="paragraph" w:customStyle="1" w:styleId="ListAlpha2">
    <w:name w:val="List Alpha 2"/>
    <w:basedOn w:val="List2"/>
    <w:rsid w:val="00596A0E"/>
    <w:pPr>
      <w:numPr>
        <w:numId w:val="7"/>
      </w:numPr>
    </w:pPr>
  </w:style>
  <w:style w:type="paragraph" w:styleId="List2">
    <w:name w:val="List 2"/>
    <w:basedOn w:val="BodyText"/>
    <w:rsid w:val="00596A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A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A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A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A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A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6A0E"/>
    <w:pPr>
      <w:numPr>
        <w:numId w:val="3"/>
      </w:numPr>
    </w:pPr>
  </w:style>
  <w:style w:type="paragraph" w:styleId="ListContinue2">
    <w:name w:val="List Continue 2"/>
    <w:basedOn w:val="List2"/>
    <w:rsid w:val="00596A0E"/>
    <w:pPr>
      <w:ind w:firstLine="0"/>
    </w:pPr>
  </w:style>
  <w:style w:type="paragraph" w:styleId="ListContinue3">
    <w:name w:val="List Continue 3"/>
    <w:basedOn w:val="List3"/>
    <w:rsid w:val="00596A0E"/>
    <w:pPr>
      <w:ind w:left="1021" w:firstLine="0"/>
    </w:pPr>
  </w:style>
  <w:style w:type="paragraph" w:styleId="ListContinue4">
    <w:name w:val="List Continue 4"/>
    <w:basedOn w:val="List4"/>
    <w:rsid w:val="00596A0E"/>
    <w:pPr>
      <w:ind w:firstLine="0"/>
    </w:pPr>
  </w:style>
  <w:style w:type="paragraph" w:styleId="ListContinue5">
    <w:name w:val="List Continue 5"/>
    <w:basedOn w:val="List5"/>
    <w:rsid w:val="00596A0E"/>
    <w:pPr>
      <w:ind w:firstLine="0"/>
    </w:pPr>
  </w:style>
  <w:style w:type="paragraph" w:styleId="ListNumber3">
    <w:name w:val="List Number 3"/>
    <w:basedOn w:val="List3"/>
    <w:rsid w:val="00596A0E"/>
    <w:pPr>
      <w:numPr>
        <w:numId w:val="4"/>
      </w:numPr>
    </w:pPr>
  </w:style>
  <w:style w:type="paragraph" w:styleId="ListNumber4">
    <w:name w:val="List Number 4"/>
    <w:basedOn w:val="List4"/>
    <w:rsid w:val="00596A0E"/>
    <w:pPr>
      <w:numPr>
        <w:numId w:val="5"/>
      </w:numPr>
    </w:pPr>
  </w:style>
  <w:style w:type="paragraph" w:styleId="ListNumber5">
    <w:name w:val="List Number 5"/>
    <w:basedOn w:val="List5"/>
    <w:rsid w:val="00596A0E"/>
    <w:pPr>
      <w:numPr>
        <w:numId w:val="6"/>
      </w:numPr>
    </w:pPr>
  </w:style>
  <w:style w:type="paragraph" w:styleId="BlockText">
    <w:name w:val="Block Text"/>
    <w:basedOn w:val="Normal"/>
    <w:rsid w:val="00596A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A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A0E"/>
    <w:rPr>
      <w:sz w:val="16"/>
      <w:vertAlign w:val="superscript"/>
    </w:rPr>
  </w:style>
  <w:style w:type="character" w:customStyle="1" w:styleId="Symbols">
    <w:name w:val="Symbols"/>
    <w:basedOn w:val="DefaultParagraphFont"/>
    <w:rsid w:val="00596A0E"/>
    <w:rPr>
      <w:rFonts w:ascii="Symbol" w:hAnsi="Symbol"/>
    </w:rPr>
  </w:style>
  <w:style w:type="character" w:customStyle="1" w:styleId="MenuOptions">
    <w:name w:val="Menu Options"/>
    <w:basedOn w:val="DefaultParagraphFont"/>
    <w:rsid w:val="00596A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A0E"/>
    <w:rPr>
      <w:b/>
    </w:rPr>
  </w:style>
  <w:style w:type="character" w:customStyle="1" w:styleId="Underlined">
    <w:name w:val="Underlined"/>
    <w:basedOn w:val="DefaultParagraphFont"/>
    <w:rsid w:val="00596A0E"/>
    <w:rPr>
      <w:u w:val="single"/>
    </w:rPr>
  </w:style>
  <w:style w:type="paragraph" w:customStyle="1" w:styleId="TableBodyTextRight">
    <w:name w:val="Table Body Text Right"/>
    <w:basedOn w:val="TableBodyText"/>
    <w:rsid w:val="00596A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A0E"/>
    <w:rPr>
      <w:sz w:val="18"/>
    </w:rPr>
  </w:style>
  <w:style w:type="paragraph" w:customStyle="1" w:styleId="BodySmallRight">
    <w:name w:val="Body Small Right"/>
    <w:basedOn w:val="BodyTextRight"/>
    <w:rsid w:val="00596A0E"/>
    <w:rPr>
      <w:sz w:val="18"/>
      <w:szCs w:val="18"/>
    </w:rPr>
  </w:style>
  <w:style w:type="paragraph" w:customStyle="1" w:styleId="MarginEdition">
    <w:name w:val="Margin Edition"/>
    <w:basedOn w:val="MarginNote"/>
    <w:rsid w:val="00596A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A0E"/>
    <w:rPr>
      <w:sz w:val="2"/>
      <w:szCs w:val="2"/>
    </w:rPr>
  </w:style>
  <w:style w:type="character" w:customStyle="1" w:styleId="Small">
    <w:name w:val="Small"/>
    <w:basedOn w:val="DefaultParagraphFont"/>
    <w:rsid w:val="00596A0E"/>
    <w:rPr>
      <w:sz w:val="16"/>
    </w:rPr>
  </w:style>
  <w:style w:type="paragraph" w:customStyle="1" w:styleId="WideTable">
    <w:name w:val="Wide Table"/>
    <w:basedOn w:val="Normal"/>
    <w:rsid w:val="00596A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A0E"/>
  </w:style>
  <w:style w:type="paragraph" w:styleId="Quote">
    <w:name w:val="Quote"/>
    <w:basedOn w:val="Heading1"/>
    <w:link w:val="QuoteChar"/>
    <w:qFormat/>
    <w:rsid w:val="00596A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A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A0E"/>
    <w:pPr>
      <w:pageBreakBefore/>
    </w:pPr>
  </w:style>
  <w:style w:type="paragraph" w:customStyle="1" w:styleId="Border">
    <w:name w:val="Border"/>
    <w:basedOn w:val="Normal"/>
    <w:qFormat/>
    <w:rsid w:val="00596A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A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A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A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A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A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A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A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A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A0E"/>
    <w:rPr>
      <w:u w:val="single"/>
    </w:rPr>
  </w:style>
  <w:style w:type="character" w:customStyle="1" w:styleId="BoldandItalics">
    <w:name w:val="Bold and Italics"/>
    <w:qFormat/>
    <w:rsid w:val="00596A0E"/>
    <w:rPr>
      <w:b/>
      <w:i/>
      <w:u w:val="none"/>
    </w:rPr>
  </w:style>
  <w:style w:type="paragraph" w:styleId="BalloonText">
    <w:name w:val="Balloon Text"/>
    <w:basedOn w:val="Normal"/>
    <w:link w:val="BalloonTextChar"/>
    <w:rsid w:val="00596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A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A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A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A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A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A0E"/>
    <w:pPr>
      <w:spacing w:before="0" w:after="0"/>
    </w:pPr>
  </w:style>
  <w:style w:type="paragraph" w:customStyle="1" w:styleId="BodyTextBold">
    <w:name w:val="Body Text Bold"/>
    <w:basedOn w:val="BodyText"/>
    <w:qFormat/>
    <w:rsid w:val="00596A0E"/>
    <w:rPr>
      <w:b/>
    </w:rPr>
  </w:style>
  <w:style w:type="character" w:styleId="Hyperlink">
    <w:name w:val="Hyperlink"/>
    <w:basedOn w:val="DefaultParagraphFont"/>
    <w:uiPriority w:val="99"/>
    <w:unhideWhenUsed/>
    <w:rsid w:val="00887B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1930</Characters>
  <Application>Microsoft Office Word</Application>
  <DocSecurity>0</DocSecurity>
  <Lines>56</Lines>
  <Paragraphs>36</Paragraphs>
  <ScaleCrop>false</ScaleCrop>
  <Company>Author-it Software Corporation Ltd.</Company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BSBFRA502 Manage a franchise operation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2022-04-08T07:44:00Z</dcterms:created>
  <dcterms:modified xsi:type="dcterms:W3CDTF">2022-04-08T07:44:00Z</dcterms:modified>
</cp:coreProperties>
</file>