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06E" w:rsidP="00755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BSBFRA404 Manage a multiple-site franchise</w:t>
      </w:r>
      <w:r>
        <w:fldChar w:fldCharType="end"/>
      </w:r>
    </w:p>
    <w:p w:rsidR="0075506E" w:rsidP="0075506E">
      <w:pPr>
        <w:pStyle w:val="Version"/>
        <w:sectPr w:rsidSect="00AB3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577" w:rsidP="00AB3577">
      <w:pPr>
        <w:pStyle w:val="SuperHeading"/>
      </w:pPr>
      <w:r w:rsidRPr="00AB3577">
        <w:t>Assessment Requirements for BSBFRA404 Manage a multiple-site franchise</w:t>
      </w:r>
    </w:p>
    <w:p w:rsidR="00000000" w:rsidRPr="00AB3577" w:rsidP="00AB3577">
      <w:pPr>
        <w:pStyle w:val="Heading1"/>
      </w:pPr>
      <w:bookmarkStart w:id="1" w:name="O_702900"/>
      <w:bookmarkEnd w:id="1"/>
      <w:r w:rsidRPr="00AB3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577" w:rsidP="00AB3577">
            <w:pPr>
              <w:pStyle w:val="BodyText"/>
            </w:pPr>
            <w:r w:rsidRPr="00AB35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577">
            <w:pPr>
              <w:pStyle w:val="BodyText"/>
              <w:rPr>
                <w:lang w:val="en-NZ"/>
              </w:rPr>
            </w:pPr>
            <w:r w:rsidRPr="00AB3577">
              <w:rPr>
                <w:rStyle w:val="SpecialBold"/>
              </w:rPr>
              <w:t>Comments</w:t>
            </w:r>
          </w:p>
        </w:tc>
      </w:tr>
      <w:tr w:rsidTr="00AB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577">
            <w:pPr>
              <w:pStyle w:val="BodyText"/>
              <w:rPr>
                <w:lang w:val="en-NZ"/>
              </w:rPr>
            </w:pPr>
            <w:r w:rsidRPr="00AB35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577" w:rsidP="00AB3577">
            <w:pPr>
              <w:pStyle w:val="BodyText"/>
            </w:pPr>
            <w:r w:rsidRPr="00AB3577">
              <w:t>This version first released with BSB Business Services Training Package Version 1.0.</w:t>
            </w:r>
          </w:p>
        </w:tc>
      </w:tr>
    </w:tbl>
    <w:p w:rsidR="00000000" w:rsidRPr="00AB3577" w:rsidP="00AB3577">
      <w:pPr>
        <w:pStyle w:val="BodyText"/>
      </w:pPr>
    </w:p>
    <w:p w:rsidR="00000000" w:rsidRPr="00AB3577" w:rsidP="00AB3577">
      <w:pPr>
        <w:pStyle w:val="AllowPageBreak"/>
      </w:pPr>
    </w:p>
    <w:p w:rsidR="00000000" w:rsidRPr="00AB3577" w:rsidP="00AB3577">
      <w:pPr>
        <w:pStyle w:val="Heading1"/>
      </w:pPr>
      <w:bookmarkStart w:id="2" w:name="O_702901"/>
      <w:bookmarkEnd w:id="2"/>
      <w:r w:rsidRPr="00AB3577">
        <w:t>Performance Evidence</w:t>
      </w:r>
    </w:p>
    <w:p w:rsidR="00000000" w:rsidRPr="00AB3577" w:rsidP="0075506E">
      <w:pPr>
        <w:pStyle w:val="BodyText"/>
      </w:pPr>
      <w:r w:rsidRPr="00AB3577">
        <w:t>Evidence of the ability to:</w:t>
      </w:r>
    </w:p>
    <w:p w:rsidR="00000000" w:rsidRPr="00AB3577" w:rsidP="00AB3577">
      <w:pPr>
        <w:pStyle w:val="ListBullet"/>
      </w:pPr>
      <w:r w:rsidRPr="00AB3577">
        <w:t>determine, implement and review a management strategy for all sites</w:t>
      </w:r>
    </w:p>
    <w:p w:rsidR="00000000" w:rsidRPr="00AB3577" w:rsidP="00AB3577">
      <w:pPr>
        <w:pStyle w:val="ListBullet"/>
      </w:pPr>
      <w:r w:rsidRPr="00AB3577">
        <w:t>document and monitor plans for all sites</w:t>
      </w:r>
    </w:p>
    <w:p w:rsidR="00000000" w:rsidRPr="00AB3577" w:rsidP="00AB3577">
      <w:pPr>
        <w:pStyle w:val="ListBullet"/>
      </w:pPr>
      <w:r w:rsidRPr="00AB3577">
        <w:t>document interventions for all sites.</w:t>
      </w:r>
    </w:p>
    <w:p w:rsidR="00000000" w:rsidRPr="00AB3577" w:rsidP="00AB3577">
      <w:pPr>
        <w:pStyle w:val="BodyText"/>
      </w:pPr>
    </w:p>
    <w:p w:rsidR="00000000" w:rsidRPr="00AB3577" w:rsidP="0075506E">
      <w:pPr>
        <w:pStyle w:val="BodyText"/>
      </w:pPr>
      <w:r w:rsidRPr="00AB3577">
        <w:t>Note: If a specific volume or frequency is not stated, then evidence must be provided at least once.</w:t>
      </w:r>
    </w:p>
    <w:p w:rsidR="00000000" w:rsidRPr="00AB3577" w:rsidP="00AB3577">
      <w:pPr>
        <w:pStyle w:val="Heading1"/>
      </w:pPr>
      <w:bookmarkStart w:id="3" w:name="O_702902"/>
      <w:bookmarkEnd w:id="3"/>
      <w:r w:rsidRPr="00AB3577">
        <w:t>Knowledge Evidence</w:t>
      </w:r>
    </w:p>
    <w:p w:rsidR="00000000" w:rsidRPr="00AB3577" w:rsidP="0075506E">
      <w:pPr>
        <w:pStyle w:val="BodyText"/>
      </w:pPr>
      <w:r w:rsidRPr="00AB3577">
        <w:t xml:space="preserve">To complete the unit requirements safely and effectively, the individual must: </w:t>
      </w:r>
    </w:p>
    <w:p w:rsidR="00000000" w:rsidRPr="00AB3577" w:rsidP="00AB3577">
      <w:pPr>
        <w:pStyle w:val="ListBullet"/>
      </w:pPr>
      <w:r w:rsidRPr="00AB3577">
        <w:t xml:space="preserve">identify work health and safety (WHS) </w:t>
      </w:r>
      <w:r w:rsidRPr="00AB3577">
        <w:t>requirements:</w:t>
      </w:r>
    </w:p>
    <w:p w:rsidR="00000000" w:rsidRPr="00AB3577" w:rsidP="00AB3577">
      <w:pPr>
        <w:pStyle w:val="ListBullet2"/>
      </w:pPr>
      <w:r w:rsidRPr="00AB3577">
        <w:t>specific to nature and type of franchise</w:t>
      </w:r>
    </w:p>
    <w:p w:rsidR="00000000" w:rsidRPr="00AB3577" w:rsidP="00AB3577">
      <w:pPr>
        <w:pStyle w:val="ListBullet2"/>
      </w:pPr>
      <w:r w:rsidRPr="00AB3577">
        <w:t>generic to all workplaces</w:t>
      </w:r>
    </w:p>
    <w:p w:rsidR="00000000" w:rsidRPr="00AB3577" w:rsidP="00AB3577">
      <w:pPr>
        <w:pStyle w:val="ListBullet"/>
      </w:pPr>
      <w:r w:rsidRPr="00AB3577">
        <w:t>outline legislation, codes of practice and national standards relevant to franchising</w:t>
      </w:r>
    </w:p>
    <w:p w:rsidR="00000000" w:rsidRPr="00AB3577" w:rsidP="00AB3577">
      <w:pPr>
        <w:pStyle w:val="ListBullet"/>
      </w:pPr>
      <w:r w:rsidRPr="00AB3577">
        <w:t>explain franchise specific obligations as per franchise agreement</w:t>
      </w:r>
    </w:p>
    <w:p w:rsidR="00000000" w:rsidRPr="00AB3577" w:rsidP="00AB3577">
      <w:pPr>
        <w:pStyle w:val="ListBullet"/>
      </w:pPr>
      <w:r w:rsidRPr="00AB3577">
        <w:t>outline important poi</w:t>
      </w:r>
      <w:r w:rsidRPr="00AB3577">
        <w:t>nts in managing a multiple site franchise.</w:t>
      </w:r>
    </w:p>
    <w:p w:rsidR="00000000" w:rsidRPr="00AB3577" w:rsidP="00AB3577">
      <w:pPr>
        <w:pStyle w:val="AllowPageBreak"/>
      </w:pPr>
    </w:p>
    <w:p w:rsidR="00000000" w:rsidRPr="00AB3577" w:rsidP="00AB3577">
      <w:pPr>
        <w:pStyle w:val="Heading1"/>
      </w:pPr>
      <w:bookmarkStart w:id="4" w:name="O_702903"/>
      <w:bookmarkEnd w:id="4"/>
      <w:r w:rsidRPr="00AB3577">
        <w:t>Assessment Conditions</w:t>
      </w:r>
    </w:p>
    <w:p w:rsidR="00000000" w:rsidRPr="00AB3577" w:rsidP="0075506E">
      <w:pPr>
        <w:pStyle w:val="BodyText"/>
      </w:pPr>
      <w:r w:rsidRPr="00AB3577">
        <w:t>Assessment must be conducted in a safe environment where evidence gathered demonstrates consistent performance of typical activities experienced in the management and leaders</w:t>
      </w:r>
      <w:r w:rsidRPr="00AB3577">
        <w:t>hip – franchising field of work. This includes access to:</w:t>
      </w:r>
    </w:p>
    <w:p w:rsidR="00000000" w:rsidRPr="00AB3577" w:rsidP="00AB3577">
      <w:pPr>
        <w:pStyle w:val="ListBullet"/>
      </w:pPr>
      <w:r w:rsidRPr="00AB3577">
        <w:t>business documentation</w:t>
      </w:r>
    </w:p>
    <w:p w:rsidR="00000000" w:rsidRPr="00AB3577" w:rsidP="00AB3577">
      <w:pPr>
        <w:pStyle w:val="ListBullet"/>
      </w:pPr>
      <w:r w:rsidRPr="00AB3577">
        <w:t>feedback from franchisor and managers or supervisors</w:t>
      </w:r>
    </w:p>
    <w:p w:rsidR="00000000" w:rsidRPr="00AB3577" w:rsidP="00AB3577">
      <w:pPr>
        <w:pStyle w:val="ListBullet"/>
      </w:pPr>
      <w:r w:rsidRPr="00AB3577">
        <w:t>office equipment and resources.</w:t>
      </w:r>
    </w:p>
    <w:p w:rsidR="00000000" w:rsidRPr="00AB3577" w:rsidP="00AB3577">
      <w:pPr>
        <w:pStyle w:val="BodyText"/>
      </w:pPr>
    </w:p>
    <w:p w:rsidR="00000000" w:rsidRPr="00AB3577" w:rsidP="0075506E">
      <w:pPr>
        <w:pStyle w:val="BodyText"/>
      </w:pPr>
      <w:r w:rsidRPr="00AB3577">
        <w:t>Assessors must satisfy NVR/AQTF assessor requirements.</w:t>
      </w:r>
    </w:p>
    <w:p w:rsidR="00000000" w:rsidRPr="00AB3577" w:rsidP="00AB3577">
      <w:pPr>
        <w:pStyle w:val="Heading1"/>
      </w:pPr>
      <w:bookmarkStart w:id="5" w:name="O_702906"/>
      <w:bookmarkEnd w:id="5"/>
      <w:r w:rsidRPr="00AB3577">
        <w:t>Links</w:t>
      </w:r>
    </w:p>
    <w:p w:rsidR="00000000" w:rsidRPr="00AB3577" w:rsidP="0075506E">
      <w:pPr>
        <w:pStyle w:val="BodyText"/>
      </w:pPr>
      <w:r w:rsidRPr="00AB3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02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3577" w:rsidP="00AB3577"/>
    <w:sectPr w:rsidSect="00AB35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77" w:rsidRPr="0075506E" w:rsidP="00755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6E" w:rsidP="00AB3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506E" w:rsidP="00AB3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506E" w:rsidP="00AB3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577" w:rsidRPr="0075506E" w:rsidP="007550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6E" w:rsidRPr="002D2AF8" w:rsidP="00AB3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BSBFRA404 Manage a multiple-site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5506E" w:rsidP="00AB3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C81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E64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D6F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577"/>
  </w:style>
  <w:style w:type="character" w:customStyle="1" w:styleId="Heading1Char">
    <w:name w:val="Heading 1 Char"/>
    <w:basedOn w:val="DefaultParagraphFont"/>
    <w:link w:val="Heading1"/>
    <w:rsid w:val="00AB3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5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5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577"/>
    <w:rPr>
      <w:b/>
      <w:spacing w:val="0"/>
    </w:rPr>
  </w:style>
  <w:style w:type="paragraph" w:styleId="ListBullet2">
    <w:name w:val="List Bullet 2"/>
    <w:basedOn w:val="List2"/>
    <w:rsid w:val="00AB35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5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5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5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577"/>
    <w:rPr>
      <w:i/>
    </w:rPr>
  </w:style>
  <w:style w:type="paragraph" w:styleId="Caption">
    <w:name w:val="caption"/>
    <w:basedOn w:val="BodyText"/>
    <w:next w:val="Normal"/>
    <w:qFormat/>
    <w:rsid w:val="00AB3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577"/>
  </w:style>
  <w:style w:type="paragraph" w:styleId="TableofFigures">
    <w:name w:val="table of figures"/>
    <w:basedOn w:val="Normal"/>
    <w:next w:val="Normal"/>
    <w:semiHidden/>
    <w:rsid w:val="00AB3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5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577"/>
    <w:rPr>
      <w:rFonts w:ascii="Wingdings" w:hAnsi="Wingdings"/>
    </w:rPr>
  </w:style>
  <w:style w:type="paragraph" w:customStyle="1" w:styleId="TableHeading">
    <w:name w:val="Table Heading"/>
    <w:basedOn w:val="HeadingBase"/>
    <w:rsid w:val="00AB35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577"/>
    <w:rPr>
      <w:color w:val="0033CC"/>
      <w:u w:val="none"/>
    </w:rPr>
  </w:style>
  <w:style w:type="paragraph" w:customStyle="1" w:styleId="BodyTextRight">
    <w:name w:val="Body Text Right"/>
    <w:basedOn w:val="BodyText"/>
    <w:rsid w:val="00AB3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5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577"/>
    <w:rPr>
      <w:sz w:val="32"/>
    </w:rPr>
  </w:style>
  <w:style w:type="paragraph" w:customStyle="1" w:styleId="HeadingProcedure">
    <w:name w:val="Heading Procedure"/>
    <w:basedOn w:val="HeadingBase"/>
    <w:next w:val="Normal"/>
    <w:rsid w:val="00AB3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577"/>
    <w:pPr>
      <w:spacing w:before="60" w:after="60"/>
    </w:pPr>
  </w:style>
  <w:style w:type="paragraph" w:styleId="ListContinue">
    <w:name w:val="List Continue"/>
    <w:basedOn w:val="List"/>
    <w:rsid w:val="00AB3577"/>
    <w:pPr>
      <w:ind w:firstLine="0"/>
    </w:pPr>
  </w:style>
  <w:style w:type="paragraph" w:customStyle="1" w:styleId="ListNote">
    <w:name w:val="List Note"/>
    <w:basedOn w:val="List"/>
    <w:rsid w:val="00AB3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577"/>
    <w:rPr>
      <w:rFonts w:ascii="Courier New" w:hAnsi="Courier New"/>
    </w:rPr>
  </w:style>
  <w:style w:type="paragraph" w:customStyle="1" w:styleId="NoteBullet">
    <w:name w:val="Note Bullet"/>
    <w:basedOn w:val="Note"/>
    <w:rsid w:val="00AB3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5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577"/>
    <w:rPr>
      <w:b/>
      <w:smallCaps/>
    </w:rPr>
  </w:style>
  <w:style w:type="paragraph" w:customStyle="1" w:styleId="TableListNumber">
    <w:name w:val="Table List Number"/>
    <w:basedOn w:val="ListNumber"/>
    <w:rsid w:val="00AB3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577"/>
    <w:pPr>
      <w:numPr>
        <w:numId w:val="9"/>
      </w:numPr>
    </w:pPr>
  </w:style>
  <w:style w:type="paragraph" w:customStyle="1" w:styleId="ListAlpha2">
    <w:name w:val="List Alpha 2"/>
    <w:basedOn w:val="List2"/>
    <w:rsid w:val="00AB3577"/>
    <w:pPr>
      <w:numPr>
        <w:numId w:val="8"/>
      </w:numPr>
    </w:pPr>
  </w:style>
  <w:style w:type="paragraph" w:styleId="List2">
    <w:name w:val="List 2"/>
    <w:basedOn w:val="BodyText"/>
    <w:rsid w:val="00AB3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5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5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577"/>
    <w:pPr>
      <w:numPr>
        <w:numId w:val="4"/>
      </w:numPr>
    </w:pPr>
  </w:style>
  <w:style w:type="paragraph" w:styleId="ListContinue2">
    <w:name w:val="List Continue 2"/>
    <w:basedOn w:val="List2"/>
    <w:rsid w:val="00AB3577"/>
    <w:pPr>
      <w:ind w:firstLine="0"/>
    </w:pPr>
  </w:style>
  <w:style w:type="paragraph" w:styleId="ListContinue3">
    <w:name w:val="List Continue 3"/>
    <w:basedOn w:val="List3"/>
    <w:rsid w:val="00AB3577"/>
    <w:pPr>
      <w:ind w:left="1021" w:firstLine="0"/>
    </w:pPr>
  </w:style>
  <w:style w:type="paragraph" w:styleId="ListContinue4">
    <w:name w:val="List Continue 4"/>
    <w:basedOn w:val="List4"/>
    <w:rsid w:val="00AB3577"/>
    <w:pPr>
      <w:ind w:firstLine="0"/>
    </w:pPr>
  </w:style>
  <w:style w:type="paragraph" w:styleId="ListContinue5">
    <w:name w:val="List Continue 5"/>
    <w:basedOn w:val="List5"/>
    <w:rsid w:val="00AB3577"/>
    <w:pPr>
      <w:ind w:firstLine="0"/>
    </w:pPr>
  </w:style>
  <w:style w:type="paragraph" w:styleId="ListNumber3">
    <w:name w:val="List Number 3"/>
    <w:basedOn w:val="List3"/>
    <w:rsid w:val="00AB3577"/>
    <w:pPr>
      <w:numPr>
        <w:numId w:val="5"/>
      </w:numPr>
    </w:pPr>
  </w:style>
  <w:style w:type="paragraph" w:styleId="ListNumber4">
    <w:name w:val="List Number 4"/>
    <w:basedOn w:val="List4"/>
    <w:rsid w:val="00AB3577"/>
    <w:pPr>
      <w:numPr>
        <w:numId w:val="6"/>
      </w:numPr>
    </w:pPr>
  </w:style>
  <w:style w:type="paragraph" w:styleId="ListNumber5">
    <w:name w:val="List Number 5"/>
    <w:basedOn w:val="List5"/>
    <w:rsid w:val="00AB3577"/>
    <w:pPr>
      <w:numPr>
        <w:numId w:val="7"/>
      </w:numPr>
    </w:pPr>
  </w:style>
  <w:style w:type="paragraph" w:styleId="BlockText">
    <w:name w:val="Block Text"/>
    <w:basedOn w:val="Normal"/>
    <w:rsid w:val="00AB3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577"/>
    <w:rPr>
      <w:sz w:val="16"/>
      <w:vertAlign w:val="superscript"/>
    </w:rPr>
  </w:style>
  <w:style w:type="character" w:customStyle="1" w:styleId="Symbols">
    <w:name w:val="Symbols"/>
    <w:basedOn w:val="DefaultParagraphFont"/>
    <w:rsid w:val="00AB3577"/>
    <w:rPr>
      <w:rFonts w:ascii="Symbol" w:hAnsi="Symbol"/>
    </w:rPr>
  </w:style>
  <w:style w:type="character" w:customStyle="1" w:styleId="MenuOptions">
    <w:name w:val="Menu Options"/>
    <w:basedOn w:val="DefaultParagraphFont"/>
    <w:rsid w:val="00AB3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577"/>
    <w:rPr>
      <w:b/>
    </w:rPr>
  </w:style>
  <w:style w:type="character" w:customStyle="1" w:styleId="Underlined">
    <w:name w:val="Underlined"/>
    <w:basedOn w:val="DefaultParagraphFont"/>
    <w:rsid w:val="00AB3577"/>
    <w:rPr>
      <w:u w:val="single"/>
    </w:rPr>
  </w:style>
  <w:style w:type="paragraph" w:customStyle="1" w:styleId="TableBodyTextRight">
    <w:name w:val="Table Body Text Right"/>
    <w:basedOn w:val="TableBodyText"/>
    <w:rsid w:val="00AB3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577"/>
    <w:rPr>
      <w:sz w:val="18"/>
    </w:rPr>
  </w:style>
  <w:style w:type="paragraph" w:customStyle="1" w:styleId="BodySmallRight">
    <w:name w:val="Body Small Right"/>
    <w:basedOn w:val="BodyTextRight"/>
    <w:rsid w:val="00AB3577"/>
    <w:rPr>
      <w:sz w:val="18"/>
      <w:szCs w:val="18"/>
    </w:rPr>
  </w:style>
  <w:style w:type="paragraph" w:customStyle="1" w:styleId="MarginEdition">
    <w:name w:val="Margin Edition"/>
    <w:basedOn w:val="MarginNote"/>
    <w:rsid w:val="00AB3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577"/>
    <w:rPr>
      <w:sz w:val="2"/>
      <w:szCs w:val="2"/>
    </w:rPr>
  </w:style>
  <w:style w:type="character" w:customStyle="1" w:styleId="Small">
    <w:name w:val="Small"/>
    <w:basedOn w:val="DefaultParagraphFont"/>
    <w:rsid w:val="00AB3577"/>
    <w:rPr>
      <w:sz w:val="16"/>
    </w:rPr>
  </w:style>
  <w:style w:type="paragraph" w:customStyle="1" w:styleId="WideTable">
    <w:name w:val="Wide Table"/>
    <w:basedOn w:val="Normal"/>
    <w:rsid w:val="00AB3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577"/>
  </w:style>
  <w:style w:type="paragraph" w:styleId="Quote">
    <w:name w:val="Quote"/>
    <w:basedOn w:val="Heading1"/>
    <w:link w:val="QuoteChar"/>
    <w:qFormat/>
    <w:rsid w:val="00AB3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577"/>
    <w:pPr>
      <w:pageBreakBefore/>
    </w:pPr>
  </w:style>
  <w:style w:type="paragraph" w:customStyle="1" w:styleId="Border">
    <w:name w:val="Border"/>
    <w:basedOn w:val="Normal"/>
    <w:qFormat/>
    <w:rsid w:val="00AB3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577"/>
    <w:rPr>
      <w:u w:val="single"/>
    </w:rPr>
  </w:style>
  <w:style w:type="character" w:customStyle="1" w:styleId="BoldandItalics">
    <w:name w:val="Bold and Italics"/>
    <w:qFormat/>
    <w:rsid w:val="00AB3577"/>
    <w:rPr>
      <w:b/>
      <w:i/>
      <w:u w:val="none"/>
    </w:rPr>
  </w:style>
  <w:style w:type="paragraph" w:styleId="BalloonText">
    <w:name w:val="Balloon Text"/>
    <w:basedOn w:val="Normal"/>
    <w:link w:val="BalloonTextChar"/>
    <w:rsid w:val="00AB3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577"/>
    <w:pPr>
      <w:spacing w:before="0" w:after="0"/>
    </w:pPr>
  </w:style>
  <w:style w:type="paragraph" w:customStyle="1" w:styleId="BodyTextBold">
    <w:name w:val="Body Text Bold"/>
    <w:basedOn w:val="BodyText"/>
    <w:qFormat/>
    <w:rsid w:val="00AB3577"/>
    <w:rPr>
      <w:b/>
    </w:rPr>
  </w:style>
  <w:style w:type="character" w:styleId="Hyperlink">
    <w:name w:val="Hyperlink"/>
    <w:basedOn w:val="DefaultParagraphFont"/>
    <w:uiPriority w:val="99"/>
    <w:unhideWhenUsed/>
    <w:rsid w:val="007550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1538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BSBFRA404 Manage a multiple-site franchise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