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174" w:rsidP="00563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BSBFRA402 Establish a franchise</w:t>
      </w:r>
      <w:r>
        <w:fldChar w:fldCharType="end"/>
      </w:r>
    </w:p>
    <w:p w:rsidR="00563174" w:rsidP="00563174">
      <w:pPr>
        <w:pStyle w:val="Version"/>
        <w:sectPr w:rsidSect="00332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E7D" w:rsidP="00332E7D">
      <w:pPr>
        <w:pStyle w:val="SuperHeading"/>
      </w:pPr>
      <w:r w:rsidRPr="00332E7D">
        <w:t>BSBFRA402 Establish a franchise</w:t>
      </w:r>
    </w:p>
    <w:p w:rsidR="00000000" w:rsidRPr="00332E7D" w:rsidP="00332E7D">
      <w:pPr>
        <w:pStyle w:val="Heading1"/>
      </w:pPr>
      <w:bookmarkStart w:id="1" w:name="O_702776"/>
      <w:bookmarkEnd w:id="1"/>
      <w:r w:rsidRPr="00332E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rPr>
                <w:rStyle w:val="SpecialBold"/>
              </w:rPr>
              <w:t>Comments</w:t>
            </w:r>
          </w:p>
        </w:tc>
      </w:tr>
      <w:tr w:rsidTr="0033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>This version first released with BSB Business Services Training Package Version 1.0.</w:t>
            </w:r>
          </w:p>
        </w:tc>
      </w:tr>
    </w:tbl>
    <w:p w:rsidR="00000000" w:rsidRPr="00332E7D" w:rsidP="00332E7D">
      <w:pPr>
        <w:pStyle w:val="BodyText"/>
      </w:pPr>
    </w:p>
    <w:p w:rsidR="00000000" w:rsidRPr="00332E7D" w:rsidP="00332E7D">
      <w:pPr>
        <w:pStyle w:val="AllowPageBreak"/>
      </w:pPr>
    </w:p>
    <w:p w:rsidR="00000000" w:rsidRPr="00332E7D" w:rsidP="00332E7D">
      <w:pPr>
        <w:pStyle w:val="Heading1"/>
      </w:pPr>
      <w:bookmarkStart w:id="2" w:name="O_702777"/>
      <w:bookmarkEnd w:id="2"/>
      <w:r w:rsidRPr="00332E7D">
        <w:t>Application</w:t>
      </w:r>
    </w:p>
    <w:p w:rsidR="00000000" w:rsidRPr="00332E7D" w:rsidP="00563174">
      <w:pPr>
        <w:pStyle w:val="BodyText"/>
      </w:pPr>
      <w:r w:rsidRPr="00332E7D">
        <w:t>This unit describes the skills and knowledge required to establish a franchise from the in</w:t>
      </w:r>
      <w:r w:rsidRPr="00332E7D">
        <w:t>itial research phase through to finalising a franchising agreement with the franchisor and opening the franchise for business.</w:t>
      </w:r>
    </w:p>
    <w:p w:rsidR="00000000" w:rsidRPr="00332E7D" w:rsidP="00563174">
      <w:pPr>
        <w:pStyle w:val="BodyText"/>
      </w:pPr>
      <w:r w:rsidRPr="00332E7D">
        <w:t>It applies to potential franchisees who will operate under formal franchising agreements and focuses on the planning aspects of</w:t>
      </w:r>
      <w:r w:rsidRPr="00332E7D">
        <w:t xml:space="preserve"> the establishment of a franchise.</w:t>
      </w:r>
    </w:p>
    <w:p w:rsidR="00000000" w:rsidRPr="00332E7D" w:rsidP="00563174">
      <w:pPr>
        <w:pStyle w:val="BodyText"/>
      </w:pPr>
      <w:r w:rsidRPr="00332E7D">
        <w:t>No licensing, legislative, regulatory or certification requirements apply to this unit at the time of publication.</w:t>
      </w:r>
    </w:p>
    <w:p w:rsidR="00000000" w:rsidRPr="00332E7D" w:rsidP="00332E7D">
      <w:pPr>
        <w:pStyle w:val="Heading1"/>
      </w:pPr>
      <w:bookmarkStart w:id="3" w:name="O_702780"/>
      <w:bookmarkEnd w:id="3"/>
      <w:r w:rsidRPr="00332E7D">
        <w:t>Unit Sector</w:t>
      </w:r>
    </w:p>
    <w:p w:rsidR="00000000" w:rsidRPr="00332E7D" w:rsidP="00563174">
      <w:pPr>
        <w:pStyle w:val="BodyText"/>
      </w:pPr>
      <w:r w:rsidRPr="00332E7D">
        <w:t>Management and Leadership – Franchising</w:t>
      </w:r>
    </w:p>
    <w:p w:rsidR="00000000" w:rsidRPr="00332E7D" w:rsidP="00332E7D">
      <w:pPr>
        <w:pStyle w:val="Heading1"/>
      </w:pPr>
      <w:bookmarkStart w:id="4" w:name="O_702781"/>
      <w:bookmarkEnd w:id="4"/>
      <w:r w:rsidRPr="00332E7D">
        <w:t>Elements and Perfor</w:t>
      </w:r>
      <w:r w:rsidRPr="00332E7D">
        <w:t>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rPr>
                <w:rStyle w:val="SpecialBold"/>
              </w:rPr>
              <w:t>PERFORMANCE CRITERIA</w:t>
            </w:r>
          </w:p>
        </w:tc>
      </w:tr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 Identify opportunities for establishing franchise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 xml:space="preserve">1.1 Research and identify franchising opportunities 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1.2 Determine own interests and skills to assess suitability for identified opportunities 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1.3 Determine requirements for establishing a specific franchise 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1.4 Research and check viability and business </w:t>
            </w:r>
            <w:r w:rsidRPr="00332E7D">
              <w:t>record of franchisor in prospective franchise</w:t>
            </w:r>
          </w:p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1.5 Enter into negotiations with a franchisor to establish a franchise</w:t>
            </w:r>
          </w:p>
        </w:tc>
      </w:tr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2 Complete business plan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>2.1 Access business plan proforma, as appropriate</w:t>
            </w:r>
          </w:p>
          <w:p w:rsidR="00000000" w:rsidRPr="00332E7D" w:rsidP="00332E7D">
            <w:pPr>
              <w:pStyle w:val="BodyText"/>
            </w:pPr>
            <w:r w:rsidRPr="00332E7D">
              <w:t>2.2 Consult franchisor and others in process of developing business planning documents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2.3 Research and determine financing options 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2.4 Finalise financial planning for franchise </w:t>
            </w:r>
          </w:p>
          <w:p w:rsidR="00000000" w:rsidRPr="00332E7D" w:rsidP="00332E7D">
            <w:pPr>
              <w:pStyle w:val="BodyText"/>
            </w:pPr>
            <w:r w:rsidRPr="00332E7D">
              <w:t>2.5 Undertake market analysis for franchise opportunity and complete marketi</w:t>
            </w:r>
            <w:r w:rsidRPr="00332E7D">
              <w:t xml:space="preserve">ng plan </w:t>
            </w:r>
          </w:p>
          <w:p w:rsidR="00000000" w:rsidRPr="00332E7D" w:rsidP="00332E7D">
            <w:pPr>
              <w:pStyle w:val="BodyText"/>
            </w:pPr>
            <w:r w:rsidRPr="00332E7D">
              <w:t>2.6 Research and determine needs for premises in appropriate area</w:t>
            </w:r>
          </w:p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2.7 Compile relevant information into business plan</w:t>
            </w:r>
          </w:p>
        </w:tc>
      </w:tr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3 Identify and address learning needs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>3.1 Determine required skills and knowledge to manage a franchise, and identify gaps for s</w:t>
            </w:r>
            <w:r w:rsidRPr="00332E7D">
              <w:t xml:space="preserve">elf and others </w:t>
            </w:r>
          </w:p>
          <w:p w:rsidR="00000000" w:rsidRPr="00332E7D" w:rsidP="00332E7D">
            <w:pPr>
              <w:pStyle w:val="BodyText"/>
            </w:pPr>
            <w:r w:rsidRPr="00332E7D">
              <w:t>3.2 Seek assistance to assess and address learning needs and document these in the form of a learning plan</w:t>
            </w:r>
          </w:p>
          <w:p w:rsidR="00000000" w:rsidRPr="00332E7D" w:rsidP="00332E7D">
            <w:pPr>
              <w:pStyle w:val="BodyText"/>
            </w:pPr>
            <w:r w:rsidRPr="00332E7D">
              <w:t>3.3 Determine training required by franchisor of a franchisee</w:t>
            </w:r>
          </w:p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3.4 Undertake learning plan and required training programs</w:t>
            </w:r>
          </w:p>
        </w:tc>
      </w:tr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 xml:space="preserve">4 Finalise </w:t>
            </w:r>
            <w:r w:rsidRPr="00332E7D">
              <w:t>agreements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 xml:space="preserve">4.1 Complete finance agreements </w:t>
            </w:r>
          </w:p>
          <w:p w:rsidR="00000000" w:rsidRPr="00332E7D" w:rsidP="00332E7D">
            <w:pPr>
              <w:pStyle w:val="BodyText"/>
            </w:pPr>
            <w:r w:rsidRPr="00332E7D">
              <w:t>4.2 Access legal advice as required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4.3 Finalise and sign off franchising agreement </w:t>
            </w:r>
          </w:p>
          <w:p w:rsidR="00000000" w:rsidRPr="00332E7D" w:rsidP="00332E7D">
            <w:pPr>
              <w:pStyle w:val="BodyText"/>
            </w:pPr>
            <w:r w:rsidRPr="00332E7D">
              <w:t>4.4 Obtain required permits for franchise operation</w:t>
            </w:r>
          </w:p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4.5 Finalise contracts and agreements with third parties</w:t>
            </w:r>
          </w:p>
        </w:tc>
      </w:tr>
      <w:tr w:rsidTr="00332E7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5 Prepare for ope</w:t>
            </w:r>
            <w:r w:rsidRPr="00332E7D">
              <w:t>ning of franchise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>5.1 Obtain physical and human resources required to manage franchise</w:t>
            </w:r>
          </w:p>
          <w:p w:rsidR="00000000" w:rsidRPr="00332E7D" w:rsidP="00332E7D">
            <w:pPr>
              <w:pStyle w:val="BodyText"/>
            </w:pPr>
            <w:r w:rsidRPr="00332E7D">
              <w:t xml:space="preserve">5.2 Undertake marketing activities associated with opening the franchise </w:t>
            </w:r>
          </w:p>
          <w:p w:rsidR="00000000" w:rsidRPr="00332E7D" w:rsidP="00332E7D">
            <w:pPr>
              <w:pStyle w:val="BodyText"/>
            </w:pPr>
            <w:r w:rsidRPr="00332E7D">
              <w:t>5.3 Open the franchise for business</w:t>
            </w:r>
          </w:p>
        </w:tc>
      </w:tr>
    </w:tbl>
    <w:p w:rsidR="00000000" w:rsidRPr="00332E7D" w:rsidP="00332E7D">
      <w:pPr>
        <w:pStyle w:val="BodyText"/>
      </w:pPr>
    </w:p>
    <w:p w:rsidR="00000000" w:rsidRPr="00332E7D" w:rsidP="00332E7D">
      <w:pPr>
        <w:pStyle w:val="AllowPageBreak"/>
      </w:pPr>
    </w:p>
    <w:p w:rsidR="00000000" w:rsidRPr="00332E7D" w:rsidP="00332E7D">
      <w:pPr>
        <w:pStyle w:val="Heading1"/>
      </w:pPr>
      <w:bookmarkStart w:id="5" w:name="O_702782"/>
      <w:bookmarkEnd w:id="5"/>
      <w:r w:rsidRPr="00332E7D">
        <w:t>Foundation Skills</w:t>
      </w:r>
    </w:p>
    <w:p w:rsidR="00000000" w:rsidRPr="00563174" w:rsidP="00563174">
      <w:pPr>
        <w:pStyle w:val="BodyText"/>
        <w:rPr>
          <w:i/>
        </w:rPr>
      </w:pPr>
      <w:r w:rsidRPr="005631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Performance</w:t>
            </w:r>
          </w:p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rPr>
                <w:rStyle w:val="SpecialBold"/>
              </w:rPr>
              <w:t>Description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>Reviews own competencies and tho</w:t>
            </w:r>
            <w:r w:rsidRPr="00332E7D">
              <w:t>se of others to determine skill gaps and future training requirements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1.1, 1.4, 2.1-2.7, 3.1-3.4, 4.1-4.5,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>Identifies and evaluates a variety of texts to determine business requirements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1.1, 1.4, 1.5, 2.3-2.7, 3.1-3.3, 4.1,</w:t>
            </w:r>
            <w:r w:rsidRPr="00332E7D">
              <w:t xml:space="preserve"> 4.3, 4.5, 5.2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ListBullet"/>
            </w:pPr>
            <w:r w:rsidRPr="00332E7D">
              <w:t>Records results of analysis of information and consultations using clear and comprehensible language and layout</w:t>
            </w:r>
          </w:p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>Prepares factual and informative content in documentation which meets requirements of purpose and audience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</w:t>
            </w:r>
            <w:r w:rsidRPr="00332E7D">
              <w:t xml:space="preserve">.5, 2.2, 3.2, 3.3, 4.2, 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ListBullet"/>
            </w:pPr>
            <w:r w:rsidRPr="00332E7D">
              <w:t>Participates in verbal exchanges of information and elicits the view and opinions of others by listening and questioning</w:t>
            </w:r>
          </w:p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 xml:space="preserve">Articulates requirements clearly, based on language appropriate to audience and environment 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 xml:space="preserve">Uses mathematical formula to calculate financial requirements and finalise official agreements 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 xml:space="preserve">1.4, 4.1-4.5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>Takes personal responsibility for establishing and adhering to legal/regulatory responsibilities relevant t</w:t>
            </w:r>
            <w:r w:rsidRPr="00332E7D">
              <w:t>o own work context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1.5, 2.2, 3.2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ListBullet"/>
            </w:pPr>
            <w:r w:rsidRPr="00332E7D">
              <w:t>Selects the appropriate form, channel and mode of communication for a specific purpose relevant to own role</w:t>
            </w:r>
          </w:p>
          <w:p w:rsidR="00000000" w:rsidP="00332E7D">
            <w:pPr>
              <w:pStyle w:val="ListBullet"/>
              <w:rPr>
                <w:lang w:val="en-NZ"/>
              </w:rPr>
            </w:pPr>
            <w:r w:rsidRPr="00332E7D">
              <w:t>Seeks guidance and assistance to address learning needs</w:t>
            </w:r>
          </w:p>
        </w:tc>
      </w:tr>
      <w:tr w:rsidTr="00332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1.1-1.4, 2.1, 2.3</w:t>
            </w:r>
            <w:r w:rsidRPr="00332E7D">
              <w:t>-2.6, 3.1, 3.3, 5.1, 5.2, 5.3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ListBullet"/>
            </w:pPr>
            <w:r w:rsidRPr="00332E7D">
              <w:t>Takes responsibility for planning, sequencing and prioritising tasks and own workload for efficiency and effective outcomes</w:t>
            </w:r>
          </w:p>
          <w:p w:rsidR="00000000" w:rsidRPr="00332E7D" w:rsidP="00332E7D">
            <w:pPr>
              <w:pStyle w:val="ListBullet"/>
            </w:pPr>
            <w:r w:rsidRPr="00332E7D">
              <w:t>Takes responsibility for the outcomes of decisions related directly to own role</w:t>
            </w:r>
          </w:p>
        </w:tc>
      </w:tr>
    </w:tbl>
    <w:p w:rsidR="00000000" w:rsidRPr="00332E7D" w:rsidP="00332E7D">
      <w:pPr>
        <w:pStyle w:val="BodyText"/>
      </w:pPr>
    </w:p>
    <w:p w:rsidR="00000000" w:rsidRPr="00332E7D" w:rsidP="00332E7D">
      <w:pPr>
        <w:pStyle w:val="AllowPageBreak"/>
      </w:pPr>
    </w:p>
    <w:p w:rsidR="00000000" w:rsidRPr="00332E7D" w:rsidP="00332E7D">
      <w:pPr>
        <w:pStyle w:val="Heading1"/>
      </w:pPr>
      <w:bookmarkStart w:id="6" w:name="O_702784"/>
      <w:bookmarkEnd w:id="6"/>
      <w:r w:rsidRPr="00332E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3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 xml:space="preserve">Code and title </w:t>
            </w:r>
          </w:p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Code and title</w:t>
            </w:r>
          </w:p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rPr>
                <w:rStyle w:val="SpecialBold"/>
              </w:rPr>
              <w:t>Equivalence status</w:t>
            </w:r>
          </w:p>
        </w:tc>
      </w:tr>
      <w:tr w:rsidTr="0033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BSBFRA402 Establish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BSBFRA402B Establish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E7D">
            <w:pPr>
              <w:pStyle w:val="BodyText"/>
              <w:rPr>
                <w:lang w:val="en-NZ"/>
              </w:rPr>
            </w:pPr>
            <w:r w:rsidRPr="00332E7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E7D" w:rsidP="00332E7D">
            <w:pPr>
              <w:pStyle w:val="BodyText"/>
            </w:pPr>
            <w:r w:rsidRPr="00332E7D">
              <w:t>Equivalent unit</w:t>
            </w:r>
          </w:p>
        </w:tc>
      </w:tr>
    </w:tbl>
    <w:p w:rsidR="00000000" w:rsidRPr="00332E7D" w:rsidP="00332E7D">
      <w:pPr>
        <w:pStyle w:val="BodyText"/>
      </w:pPr>
    </w:p>
    <w:p w:rsidR="00000000" w:rsidRPr="00332E7D" w:rsidP="00332E7D">
      <w:pPr>
        <w:pStyle w:val="AllowPageBreak"/>
      </w:pPr>
    </w:p>
    <w:p w:rsidR="00000000" w:rsidRPr="00332E7D" w:rsidP="00332E7D">
      <w:pPr>
        <w:pStyle w:val="Heading1"/>
      </w:pPr>
      <w:bookmarkStart w:id="7" w:name="O_702791"/>
      <w:bookmarkEnd w:id="7"/>
      <w:r w:rsidRPr="00332E7D">
        <w:t>Links</w:t>
      </w:r>
    </w:p>
    <w:p w:rsidR="00000000" w:rsidRPr="00332E7D" w:rsidP="00563174">
      <w:pPr>
        <w:pStyle w:val="BodyText"/>
      </w:pPr>
      <w:r w:rsidRPr="00332E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1F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2E7D" w:rsidP="00332E7D"/>
    <w:sectPr w:rsidSect="00332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7D" w:rsidRPr="00563174" w:rsidP="00563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74" w:rsidP="00332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174" w:rsidP="00332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174" w:rsidP="00332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E7D" w:rsidRPr="00563174" w:rsidP="00563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74" w:rsidRPr="002D2AF8" w:rsidP="00332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BSBFRA402 Establish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63174" w:rsidP="00332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2EA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CE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E7D"/>
  </w:style>
  <w:style w:type="character" w:customStyle="1" w:styleId="Heading1Char">
    <w:name w:val="Heading 1 Char"/>
    <w:basedOn w:val="DefaultParagraphFont"/>
    <w:link w:val="Heading1"/>
    <w:rsid w:val="00332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E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E7D"/>
    <w:rPr>
      <w:b/>
      <w:spacing w:val="0"/>
    </w:rPr>
  </w:style>
  <w:style w:type="character" w:styleId="Emphasis">
    <w:name w:val="Emphasis"/>
    <w:basedOn w:val="DefaultParagraphFont"/>
    <w:qFormat/>
    <w:rsid w:val="00332E7D"/>
    <w:rPr>
      <w:i/>
    </w:rPr>
  </w:style>
  <w:style w:type="paragraph" w:customStyle="1" w:styleId="SuperHeading">
    <w:name w:val="SuperHeading"/>
    <w:basedOn w:val="Normal"/>
    <w:rsid w:val="00332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E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E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E7D"/>
  </w:style>
  <w:style w:type="paragraph" w:styleId="TableofFigures">
    <w:name w:val="table of figures"/>
    <w:basedOn w:val="Normal"/>
    <w:next w:val="Normal"/>
    <w:semiHidden/>
    <w:rsid w:val="00332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E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E7D"/>
    <w:rPr>
      <w:rFonts w:ascii="Wingdings" w:hAnsi="Wingdings"/>
    </w:rPr>
  </w:style>
  <w:style w:type="paragraph" w:customStyle="1" w:styleId="TableHeading">
    <w:name w:val="Table Heading"/>
    <w:basedOn w:val="HeadingBase"/>
    <w:rsid w:val="00332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E7D"/>
    <w:rPr>
      <w:color w:val="0033CC"/>
      <w:u w:val="none"/>
    </w:rPr>
  </w:style>
  <w:style w:type="paragraph" w:customStyle="1" w:styleId="BodyTextRight">
    <w:name w:val="Body Text Right"/>
    <w:basedOn w:val="BodyText"/>
    <w:rsid w:val="00332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E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E7D"/>
    <w:rPr>
      <w:sz w:val="32"/>
    </w:rPr>
  </w:style>
  <w:style w:type="paragraph" w:customStyle="1" w:styleId="HeadingProcedure">
    <w:name w:val="Heading Procedure"/>
    <w:basedOn w:val="HeadingBase"/>
    <w:next w:val="Normal"/>
    <w:rsid w:val="00332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E7D"/>
    <w:pPr>
      <w:spacing w:before="60" w:after="60"/>
    </w:pPr>
  </w:style>
  <w:style w:type="paragraph" w:styleId="ListContinue">
    <w:name w:val="List Continue"/>
    <w:basedOn w:val="List"/>
    <w:rsid w:val="00332E7D"/>
    <w:pPr>
      <w:ind w:firstLine="0"/>
    </w:pPr>
  </w:style>
  <w:style w:type="paragraph" w:customStyle="1" w:styleId="ListNote">
    <w:name w:val="List Note"/>
    <w:basedOn w:val="List"/>
    <w:rsid w:val="00332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E7D"/>
    <w:rPr>
      <w:rFonts w:ascii="Courier New" w:hAnsi="Courier New"/>
    </w:rPr>
  </w:style>
  <w:style w:type="paragraph" w:customStyle="1" w:styleId="NoteBullet">
    <w:name w:val="Note Bullet"/>
    <w:basedOn w:val="Note"/>
    <w:rsid w:val="00332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E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E7D"/>
    <w:rPr>
      <w:b/>
      <w:smallCaps/>
    </w:rPr>
  </w:style>
  <w:style w:type="paragraph" w:customStyle="1" w:styleId="TableListNumber">
    <w:name w:val="Table List Number"/>
    <w:basedOn w:val="ListNumber"/>
    <w:rsid w:val="00332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E7D"/>
    <w:pPr>
      <w:numPr>
        <w:numId w:val="8"/>
      </w:numPr>
    </w:pPr>
  </w:style>
  <w:style w:type="paragraph" w:customStyle="1" w:styleId="ListAlpha2">
    <w:name w:val="List Alpha 2"/>
    <w:basedOn w:val="List2"/>
    <w:rsid w:val="00332E7D"/>
    <w:pPr>
      <w:numPr>
        <w:numId w:val="7"/>
      </w:numPr>
    </w:pPr>
  </w:style>
  <w:style w:type="paragraph" w:styleId="List2">
    <w:name w:val="List 2"/>
    <w:basedOn w:val="BodyText"/>
    <w:rsid w:val="00332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E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E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E7D"/>
    <w:pPr>
      <w:numPr>
        <w:numId w:val="3"/>
      </w:numPr>
    </w:pPr>
  </w:style>
  <w:style w:type="paragraph" w:styleId="ListContinue2">
    <w:name w:val="List Continue 2"/>
    <w:basedOn w:val="List2"/>
    <w:rsid w:val="00332E7D"/>
    <w:pPr>
      <w:ind w:firstLine="0"/>
    </w:pPr>
  </w:style>
  <w:style w:type="paragraph" w:styleId="ListContinue3">
    <w:name w:val="List Continue 3"/>
    <w:basedOn w:val="List3"/>
    <w:rsid w:val="00332E7D"/>
    <w:pPr>
      <w:ind w:left="1021" w:firstLine="0"/>
    </w:pPr>
  </w:style>
  <w:style w:type="paragraph" w:styleId="ListContinue4">
    <w:name w:val="List Continue 4"/>
    <w:basedOn w:val="List4"/>
    <w:rsid w:val="00332E7D"/>
    <w:pPr>
      <w:ind w:firstLine="0"/>
    </w:pPr>
  </w:style>
  <w:style w:type="paragraph" w:styleId="ListContinue5">
    <w:name w:val="List Continue 5"/>
    <w:basedOn w:val="List5"/>
    <w:rsid w:val="00332E7D"/>
    <w:pPr>
      <w:ind w:firstLine="0"/>
    </w:pPr>
  </w:style>
  <w:style w:type="paragraph" w:styleId="ListNumber3">
    <w:name w:val="List Number 3"/>
    <w:basedOn w:val="List3"/>
    <w:rsid w:val="00332E7D"/>
    <w:pPr>
      <w:numPr>
        <w:numId w:val="4"/>
      </w:numPr>
    </w:pPr>
  </w:style>
  <w:style w:type="paragraph" w:styleId="ListNumber4">
    <w:name w:val="List Number 4"/>
    <w:basedOn w:val="List4"/>
    <w:rsid w:val="00332E7D"/>
    <w:pPr>
      <w:numPr>
        <w:numId w:val="5"/>
      </w:numPr>
    </w:pPr>
  </w:style>
  <w:style w:type="paragraph" w:styleId="ListNumber5">
    <w:name w:val="List Number 5"/>
    <w:basedOn w:val="List5"/>
    <w:rsid w:val="00332E7D"/>
    <w:pPr>
      <w:numPr>
        <w:numId w:val="6"/>
      </w:numPr>
    </w:pPr>
  </w:style>
  <w:style w:type="paragraph" w:styleId="BlockText">
    <w:name w:val="Block Text"/>
    <w:basedOn w:val="Normal"/>
    <w:rsid w:val="00332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E7D"/>
    <w:rPr>
      <w:sz w:val="16"/>
      <w:vertAlign w:val="superscript"/>
    </w:rPr>
  </w:style>
  <w:style w:type="character" w:customStyle="1" w:styleId="Symbols">
    <w:name w:val="Symbols"/>
    <w:basedOn w:val="DefaultParagraphFont"/>
    <w:rsid w:val="00332E7D"/>
    <w:rPr>
      <w:rFonts w:ascii="Symbol" w:hAnsi="Symbol"/>
    </w:rPr>
  </w:style>
  <w:style w:type="character" w:customStyle="1" w:styleId="MenuOptions">
    <w:name w:val="Menu Options"/>
    <w:basedOn w:val="DefaultParagraphFont"/>
    <w:rsid w:val="00332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E7D"/>
    <w:rPr>
      <w:b/>
    </w:rPr>
  </w:style>
  <w:style w:type="character" w:customStyle="1" w:styleId="Underlined">
    <w:name w:val="Underlined"/>
    <w:basedOn w:val="DefaultParagraphFont"/>
    <w:rsid w:val="00332E7D"/>
    <w:rPr>
      <w:u w:val="single"/>
    </w:rPr>
  </w:style>
  <w:style w:type="paragraph" w:customStyle="1" w:styleId="TableBodyTextRight">
    <w:name w:val="Table Body Text Right"/>
    <w:basedOn w:val="TableBodyText"/>
    <w:rsid w:val="00332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E7D"/>
    <w:rPr>
      <w:sz w:val="18"/>
    </w:rPr>
  </w:style>
  <w:style w:type="paragraph" w:customStyle="1" w:styleId="BodySmallRight">
    <w:name w:val="Body Small Right"/>
    <w:basedOn w:val="BodyTextRight"/>
    <w:rsid w:val="00332E7D"/>
    <w:rPr>
      <w:sz w:val="18"/>
      <w:szCs w:val="18"/>
    </w:rPr>
  </w:style>
  <w:style w:type="paragraph" w:customStyle="1" w:styleId="MarginEdition">
    <w:name w:val="Margin Edition"/>
    <w:basedOn w:val="MarginNote"/>
    <w:rsid w:val="00332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E7D"/>
    <w:rPr>
      <w:sz w:val="2"/>
      <w:szCs w:val="2"/>
    </w:rPr>
  </w:style>
  <w:style w:type="character" w:customStyle="1" w:styleId="Small">
    <w:name w:val="Small"/>
    <w:basedOn w:val="DefaultParagraphFont"/>
    <w:rsid w:val="00332E7D"/>
    <w:rPr>
      <w:sz w:val="16"/>
    </w:rPr>
  </w:style>
  <w:style w:type="paragraph" w:customStyle="1" w:styleId="WideTable">
    <w:name w:val="Wide Table"/>
    <w:basedOn w:val="Normal"/>
    <w:rsid w:val="00332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E7D"/>
  </w:style>
  <w:style w:type="paragraph" w:styleId="Quote">
    <w:name w:val="Quote"/>
    <w:basedOn w:val="Heading1"/>
    <w:link w:val="QuoteChar"/>
    <w:qFormat/>
    <w:rsid w:val="00332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E7D"/>
    <w:pPr>
      <w:pageBreakBefore/>
    </w:pPr>
  </w:style>
  <w:style w:type="paragraph" w:customStyle="1" w:styleId="Border">
    <w:name w:val="Border"/>
    <w:basedOn w:val="Normal"/>
    <w:qFormat/>
    <w:rsid w:val="00332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E7D"/>
    <w:rPr>
      <w:u w:val="single"/>
    </w:rPr>
  </w:style>
  <w:style w:type="character" w:customStyle="1" w:styleId="BoldandItalics">
    <w:name w:val="Bold and Italics"/>
    <w:qFormat/>
    <w:rsid w:val="00332E7D"/>
    <w:rPr>
      <w:b/>
      <w:i/>
      <w:u w:val="none"/>
    </w:rPr>
  </w:style>
  <w:style w:type="paragraph" w:styleId="BalloonText">
    <w:name w:val="Balloon Text"/>
    <w:basedOn w:val="Normal"/>
    <w:link w:val="BalloonTextChar"/>
    <w:rsid w:val="00332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E7D"/>
    <w:pPr>
      <w:spacing w:before="0" w:after="0"/>
    </w:pPr>
  </w:style>
  <w:style w:type="paragraph" w:customStyle="1" w:styleId="BodyTextBold">
    <w:name w:val="Body Text Bold"/>
    <w:basedOn w:val="BodyText"/>
    <w:qFormat/>
    <w:rsid w:val="00332E7D"/>
    <w:rPr>
      <w:b/>
    </w:rPr>
  </w:style>
  <w:style w:type="character" w:styleId="Hyperlink">
    <w:name w:val="Hyperlink"/>
    <w:basedOn w:val="DefaultParagraphFont"/>
    <w:uiPriority w:val="99"/>
    <w:unhideWhenUsed/>
    <w:rsid w:val="00563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4354</Characters>
  <Application>Microsoft Office Word</Application>
  <DocSecurity>0</DocSecurity>
  <Lines>174</Lines>
  <Paragraphs>114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BSBFRA402 Establish a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