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14D20" w:rsidP="00214D2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BSBFNG409 Comply with Aboriginal and Torres Strait Islander organisation director obligations</w:t>
      </w:r>
      <w:r>
        <w:fldChar w:fldCharType="end"/>
      </w:r>
    </w:p>
    <w:p w:rsidR="00214D20" w:rsidP="00214D20">
      <w:pPr>
        <w:pStyle w:val="Version"/>
        <w:sectPr w:rsidSect="00354E8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54E87" w:rsidP="00354E87">
      <w:pPr>
        <w:pStyle w:val="SuperHeading"/>
      </w:pPr>
      <w:r w:rsidRPr="00354E87">
        <w:t>BSBFNG409 Comply with Aboriginal and Torres Strait Islander organisation director obligations</w:t>
      </w:r>
    </w:p>
    <w:p w:rsidR="00000000" w:rsidRPr="00354E87" w:rsidP="00354E87">
      <w:pPr>
        <w:pStyle w:val="Heading1"/>
      </w:pPr>
      <w:bookmarkStart w:id="1" w:name="O_1218892"/>
      <w:bookmarkEnd w:id="1"/>
      <w:r w:rsidRPr="00354E8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354E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4E87" w:rsidP="00354E87">
            <w:pPr>
              <w:pStyle w:val="BodyText"/>
            </w:pPr>
            <w:r w:rsidRPr="00354E87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4E87">
            <w:pPr>
              <w:pStyle w:val="BodyText"/>
              <w:rPr>
                <w:lang w:val="en-NZ"/>
              </w:rPr>
            </w:pPr>
            <w:r w:rsidRPr="00354E87">
              <w:rPr>
                <w:rStyle w:val="SpecialBold"/>
              </w:rPr>
              <w:t>Comments</w:t>
            </w:r>
          </w:p>
        </w:tc>
      </w:tr>
      <w:tr w:rsidTr="00354E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4E87">
            <w:pPr>
              <w:pStyle w:val="BodyText"/>
              <w:rPr>
                <w:lang w:val="en-NZ"/>
              </w:rPr>
            </w:pPr>
            <w:r w:rsidRPr="00354E87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4E87" w:rsidP="00354E87">
            <w:pPr>
              <w:pStyle w:val="BodyText"/>
            </w:pPr>
            <w:r w:rsidRPr="00354E87">
              <w:t>This version first released with the Business Services Training Package Version 8.0.</w:t>
            </w:r>
          </w:p>
          <w:p w:rsidR="00000000" w:rsidRPr="00354E87" w:rsidP="00354E87">
            <w:pPr>
              <w:pStyle w:val="BodyText"/>
            </w:pPr>
            <w:r w:rsidRPr="00354E87">
              <w:t>Newly created unit.</w:t>
            </w:r>
          </w:p>
        </w:tc>
      </w:tr>
    </w:tbl>
    <w:p w:rsidR="00000000" w:rsidRPr="00354E87" w:rsidP="00354E87">
      <w:pPr>
        <w:pStyle w:val="BodyText"/>
      </w:pPr>
    </w:p>
    <w:p w:rsidR="00000000" w:rsidRPr="00354E87" w:rsidP="00354E87">
      <w:pPr>
        <w:pStyle w:val="AllowPageBreak"/>
      </w:pPr>
    </w:p>
    <w:p w:rsidR="00000000" w:rsidRPr="00354E87" w:rsidP="00354E87">
      <w:pPr>
        <w:pStyle w:val="Heading1"/>
      </w:pPr>
      <w:bookmarkStart w:id="2" w:name="O_1218893"/>
      <w:bookmarkEnd w:id="2"/>
      <w:r w:rsidRPr="00354E87">
        <w:t>Application</w:t>
      </w:r>
    </w:p>
    <w:p w:rsidR="00000000" w:rsidRPr="00354E87" w:rsidP="00214D20">
      <w:pPr>
        <w:pStyle w:val="BodyText"/>
      </w:pPr>
      <w:r w:rsidRPr="00354E87">
        <w:t>This unit describes the skills and knowledge required to comply with the obligations of a company director, while active as an executive or non-executive director of an Aboriginal and Torres Strait Islan</w:t>
      </w:r>
      <w:r w:rsidRPr="00354E87">
        <w:t>der organisation, in the oversight of the organisation’s affairs.</w:t>
      </w:r>
    </w:p>
    <w:p w:rsidR="00000000" w:rsidRPr="00354E87" w:rsidP="00214D20">
      <w:pPr>
        <w:pStyle w:val="BodyText"/>
      </w:pPr>
      <w:r w:rsidRPr="00354E87">
        <w:t>The unit applies to individuals holding a company director role in an Aboriginal and Torres Strait Islander organisation.</w:t>
      </w:r>
    </w:p>
    <w:p w:rsidR="00000000" w:rsidRPr="00354E87" w:rsidP="00214D20">
      <w:pPr>
        <w:pStyle w:val="BodyText"/>
      </w:pPr>
      <w:r w:rsidRPr="00354E87">
        <w:t>No licensing, legislative or certification requirements apply to thi</w:t>
      </w:r>
      <w:r w:rsidRPr="00354E87">
        <w:t>s unit at the time of publication.</w:t>
      </w:r>
    </w:p>
    <w:p w:rsidR="00000000" w:rsidRPr="00354E87" w:rsidP="00354E87">
      <w:pPr>
        <w:pStyle w:val="Heading1"/>
      </w:pPr>
      <w:bookmarkStart w:id="3" w:name="O_1218896"/>
      <w:bookmarkEnd w:id="3"/>
      <w:r w:rsidRPr="00354E87">
        <w:t>Unit Sector</w:t>
      </w:r>
    </w:p>
    <w:p w:rsidR="00000000" w:rsidRPr="00354E87" w:rsidP="00214D20">
      <w:pPr>
        <w:pStyle w:val="BodyText"/>
      </w:pPr>
      <w:r w:rsidRPr="00354E87">
        <w:t>Technical Skills – Aboriginal and Torres Strait Islander Governance</w:t>
      </w:r>
    </w:p>
    <w:p w:rsidR="00000000" w:rsidRPr="00354E87" w:rsidP="00354E87">
      <w:pPr>
        <w:pStyle w:val="Heading1"/>
      </w:pPr>
      <w:bookmarkStart w:id="4" w:name="O_1218897"/>
      <w:bookmarkEnd w:id="4"/>
      <w:r w:rsidRPr="00354E87">
        <w:t>Elements and Performance Criteria</w:t>
      </w:r>
    </w:p>
    <w:tbl>
      <w:tblPr>
        <w:tblW w:w="963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80"/>
        <w:gridCol w:w="6950"/>
      </w:tblGrid>
      <w:tr w:rsidTr="00354E87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4E87" w:rsidP="00354E87">
            <w:pPr>
              <w:pStyle w:val="BodyText"/>
            </w:pPr>
            <w:r w:rsidRPr="00354E87">
              <w:rPr>
                <w:rStyle w:val="SpecialBold"/>
              </w:rPr>
              <w:t>ELEMENT</w:t>
            </w:r>
          </w:p>
        </w:tc>
        <w:tc>
          <w:tcPr>
            <w:tcW w:w="695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4E87">
            <w:pPr>
              <w:pStyle w:val="BodyText"/>
              <w:rPr>
                <w:lang w:val="en-NZ"/>
              </w:rPr>
            </w:pPr>
            <w:r w:rsidRPr="00354E87">
              <w:rPr>
                <w:rStyle w:val="SpecialBold"/>
              </w:rPr>
              <w:t>PERFORMANCE CRITERIA</w:t>
            </w:r>
          </w:p>
        </w:tc>
      </w:tr>
      <w:tr w:rsidTr="00354E87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4E87" w:rsidP="00354E87">
            <w:pPr>
              <w:pStyle w:val="BodyText"/>
            </w:pPr>
            <w:r w:rsidRPr="00354E87">
              <w:rPr>
                <w:rStyle w:val="Emphasis"/>
              </w:rPr>
              <w:t xml:space="preserve">Elements describe the </w:t>
            </w:r>
            <w:r w:rsidRPr="00354E87">
              <w:t xml:space="preserve">essential </w:t>
            </w:r>
            <w:r w:rsidRPr="00354E87">
              <w:rPr>
                <w:rStyle w:val="Emphasis"/>
              </w:rPr>
              <w:t>outcomes.</w:t>
            </w:r>
          </w:p>
        </w:tc>
        <w:tc>
          <w:tcPr>
            <w:tcW w:w="695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4E87">
            <w:pPr>
              <w:pStyle w:val="BodyText"/>
              <w:rPr>
                <w:lang w:val="en-NZ"/>
              </w:rPr>
            </w:pPr>
            <w:r w:rsidRPr="00354E8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54E87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4E87">
            <w:pPr>
              <w:pStyle w:val="List"/>
              <w:rPr>
                <w:lang w:val="en-NZ"/>
              </w:rPr>
            </w:pPr>
            <w:r w:rsidRPr="00354E87">
              <w:t>1. Determine organisational obligations of company director</w:t>
            </w:r>
          </w:p>
        </w:tc>
        <w:tc>
          <w:tcPr>
            <w:tcW w:w="6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4E87" w:rsidP="00354E87">
            <w:pPr>
              <w:pStyle w:val="List"/>
            </w:pPr>
            <w:r w:rsidRPr="00354E87">
              <w:t>1.1 Identify core functions and structure of organisation according to its purpose, cultu</w:t>
            </w:r>
            <w:r w:rsidRPr="00354E87">
              <w:t>re, mission, and values</w:t>
            </w:r>
          </w:p>
          <w:p w:rsidR="00000000" w:rsidRPr="00354E87" w:rsidP="00354E87">
            <w:pPr>
              <w:pStyle w:val="List"/>
            </w:pPr>
            <w:r w:rsidRPr="00354E87">
              <w:t>1.2 Identify individual responsibilities of company directors</w:t>
            </w:r>
          </w:p>
          <w:p w:rsidR="00000000" w:rsidP="00354E87">
            <w:pPr>
              <w:pStyle w:val="List"/>
              <w:rPr>
                <w:lang w:val="en-NZ"/>
              </w:rPr>
            </w:pPr>
            <w:r w:rsidRPr="00354E87">
              <w:t xml:space="preserve">1.3 Identify broad organisational proceedings and proceed with any necessary associated duties </w:t>
            </w:r>
          </w:p>
        </w:tc>
      </w:tr>
      <w:tr w:rsidTr="00354E87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4E87">
            <w:pPr>
              <w:pStyle w:val="List"/>
              <w:rPr>
                <w:lang w:val="en-NZ"/>
              </w:rPr>
            </w:pPr>
            <w:r w:rsidRPr="00354E87">
              <w:t>2. Identify legal obligations of company director</w:t>
            </w:r>
          </w:p>
        </w:tc>
        <w:tc>
          <w:tcPr>
            <w:tcW w:w="6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4E87" w:rsidP="00354E87">
            <w:pPr>
              <w:pStyle w:val="List"/>
            </w:pPr>
            <w:r w:rsidRPr="00354E87">
              <w:t>2.1 Identify difference between executive and non-executive director responsibilities and assess own role within organisation</w:t>
            </w:r>
          </w:p>
          <w:p w:rsidR="00000000" w:rsidRPr="00354E87" w:rsidP="00354E87">
            <w:pPr>
              <w:pStyle w:val="List"/>
            </w:pPr>
            <w:r w:rsidRPr="00354E87">
              <w:t>2.2 Assess relevant director duties according to legislative requirements</w:t>
            </w:r>
          </w:p>
          <w:p w:rsidR="00000000" w:rsidP="00354E87">
            <w:pPr>
              <w:pStyle w:val="List"/>
              <w:rPr>
                <w:lang w:val="en-NZ"/>
              </w:rPr>
            </w:pPr>
            <w:r w:rsidRPr="00354E87">
              <w:t xml:space="preserve">2.3 Comply with director duties and assist in operating </w:t>
            </w:r>
            <w:r w:rsidRPr="00354E87">
              <w:t xml:space="preserve">organisation, consulting with stakeholders when required </w:t>
            </w:r>
          </w:p>
        </w:tc>
      </w:tr>
      <w:tr w:rsidTr="00354E87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4E87">
            <w:pPr>
              <w:pStyle w:val="List"/>
              <w:rPr>
                <w:lang w:val="en-NZ"/>
              </w:rPr>
            </w:pPr>
            <w:r w:rsidRPr="00354E87">
              <w:t>3. Comply with legal requirements when carrying out director duties</w:t>
            </w:r>
          </w:p>
        </w:tc>
        <w:tc>
          <w:tcPr>
            <w:tcW w:w="6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4E87" w:rsidP="00354E87">
            <w:pPr>
              <w:pStyle w:val="List"/>
            </w:pPr>
            <w:r w:rsidRPr="00354E87">
              <w:t>3.1 Apply organisational legislative requirements in decisions made as director</w:t>
            </w:r>
          </w:p>
          <w:p w:rsidR="00000000" w:rsidRPr="00354E87" w:rsidP="00354E87">
            <w:pPr>
              <w:pStyle w:val="List"/>
            </w:pPr>
            <w:r w:rsidRPr="00354E87">
              <w:t>3.2 Identify any potential non-compliance of deci</w:t>
            </w:r>
            <w:r w:rsidRPr="00354E87">
              <w:t>sions and director duties in organisation</w:t>
            </w:r>
          </w:p>
          <w:p w:rsidR="00000000" w:rsidRPr="00354E87" w:rsidP="00354E87">
            <w:pPr>
              <w:pStyle w:val="List"/>
            </w:pPr>
            <w:r w:rsidRPr="00354E87">
              <w:t>3.3 Alert required personnel of real or potential non-compliance of other directors</w:t>
            </w:r>
          </w:p>
        </w:tc>
      </w:tr>
    </w:tbl>
    <w:p w:rsidR="00000000" w:rsidRPr="00354E87" w:rsidP="00354E87">
      <w:pPr>
        <w:pStyle w:val="BodyText"/>
      </w:pPr>
    </w:p>
    <w:p w:rsidR="00000000" w:rsidRPr="00354E87" w:rsidP="00354E87">
      <w:pPr>
        <w:pStyle w:val="AllowPageBreak"/>
      </w:pPr>
    </w:p>
    <w:p w:rsidR="00000000" w:rsidRPr="00354E87" w:rsidP="00354E87">
      <w:pPr>
        <w:pStyle w:val="Heading1"/>
      </w:pPr>
      <w:bookmarkStart w:id="5" w:name="O_1218898"/>
      <w:bookmarkEnd w:id="5"/>
      <w:r w:rsidRPr="00354E87">
        <w:t>Foundation Skills</w:t>
      </w:r>
    </w:p>
    <w:p w:rsidR="00000000" w:rsidRPr="00214D20" w:rsidP="00214D20">
      <w:pPr>
        <w:pStyle w:val="BodyText"/>
        <w:rPr>
          <w:i/>
        </w:rPr>
      </w:pPr>
      <w:r w:rsidRPr="00214D20">
        <w:rPr>
          <w:rStyle w:val="Emphasis"/>
        </w:rPr>
        <w:t>This section describes those language, literacy, numeracy and employment skills that are es</w:t>
      </w:r>
      <w:r w:rsidRPr="00214D20">
        <w:rPr>
          <w:rStyle w:val="Emphasis"/>
        </w:rPr>
        <w:t>sential to performance but not explicit in the performance criteria.</w:t>
      </w:r>
    </w:p>
    <w:tbl>
      <w:tblPr>
        <w:tblW w:w="963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79"/>
        <w:gridCol w:w="7451"/>
      </w:tblGrid>
      <w:tr w:rsidTr="00354E87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4E87" w:rsidP="00354E87">
            <w:pPr>
              <w:pStyle w:val="BodyText"/>
            </w:pPr>
            <w:r w:rsidRPr="00354E87">
              <w:rPr>
                <w:rStyle w:val="SpecialBold"/>
              </w:rPr>
              <w:t>Skill</w:t>
            </w:r>
          </w:p>
        </w:tc>
        <w:tc>
          <w:tcPr>
            <w:tcW w:w="7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4E87">
            <w:pPr>
              <w:pStyle w:val="BodyText"/>
              <w:rPr>
                <w:lang w:val="en-NZ"/>
              </w:rPr>
            </w:pPr>
            <w:r w:rsidRPr="00354E87">
              <w:rPr>
                <w:rStyle w:val="SpecialBold"/>
              </w:rPr>
              <w:t>Description</w:t>
            </w:r>
          </w:p>
        </w:tc>
      </w:tr>
      <w:tr w:rsidTr="00354E87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4E87">
            <w:pPr>
              <w:pStyle w:val="BodyText"/>
              <w:rPr>
                <w:lang w:val="en-NZ"/>
              </w:rPr>
            </w:pPr>
            <w:r w:rsidRPr="00354E87">
              <w:t>Oral communication</w:t>
            </w:r>
          </w:p>
        </w:tc>
        <w:tc>
          <w:tcPr>
            <w:tcW w:w="7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4E87">
            <w:pPr>
              <w:pStyle w:val="ListBullet"/>
              <w:rPr>
                <w:lang w:val="en-NZ"/>
              </w:rPr>
            </w:pPr>
            <w:r w:rsidRPr="00354E87">
              <w:t>Effectively participates in verbal exchanges to convey and clarify information with a range of stakeholders</w:t>
            </w:r>
          </w:p>
        </w:tc>
      </w:tr>
      <w:tr w:rsidTr="00354E87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4E87">
            <w:pPr>
              <w:pStyle w:val="BodyText"/>
              <w:rPr>
                <w:lang w:val="en-NZ"/>
              </w:rPr>
            </w:pPr>
            <w:r w:rsidRPr="00354E87">
              <w:t>Self-management</w:t>
            </w:r>
          </w:p>
        </w:tc>
        <w:tc>
          <w:tcPr>
            <w:tcW w:w="7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4E87" w:rsidP="00354E87">
            <w:pPr>
              <w:pStyle w:val="ListBullet"/>
            </w:pPr>
            <w:r w:rsidRPr="00354E87">
              <w:t>Follows protocols and meets expectations associated with own role</w:t>
            </w:r>
          </w:p>
          <w:p w:rsidR="00000000" w:rsidRPr="00354E87" w:rsidP="00354E87">
            <w:pPr>
              <w:pStyle w:val="ListBullet"/>
            </w:pPr>
            <w:r w:rsidRPr="00354E87">
              <w:t>Identifies nature and purpose of own role and associated responsibilities and how they contribute to the work of others in immediate work context</w:t>
            </w:r>
          </w:p>
          <w:p w:rsidR="00000000" w:rsidP="00354E87">
            <w:pPr>
              <w:pStyle w:val="ListBullet"/>
              <w:rPr>
                <w:lang w:val="en-NZ"/>
              </w:rPr>
            </w:pPr>
            <w:r w:rsidRPr="00354E87">
              <w:t>Takes responsibility for following policies,</w:t>
            </w:r>
            <w:r w:rsidRPr="00354E87">
              <w:t xml:space="preserve"> procedures and legislative requirements and for outcomes of routine decisions relating to own role</w:t>
            </w:r>
          </w:p>
        </w:tc>
      </w:tr>
      <w:tr w:rsidTr="00354E87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4E87">
            <w:pPr>
              <w:pStyle w:val="BodyText"/>
              <w:rPr>
                <w:lang w:val="en-NZ"/>
              </w:rPr>
            </w:pPr>
            <w:r w:rsidRPr="00354E87">
              <w:t>Problem-solving</w:t>
            </w:r>
          </w:p>
        </w:tc>
        <w:tc>
          <w:tcPr>
            <w:tcW w:w="7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4E87" w:rsidP="00354E87">
            <w:pPr>
              <w:pStyle w:val="ListBullet"/>
            </w:pPr>
            <w:r w:rsidRPr="00354E87">
              <w:t>Uses problem solving processes to identify, analyse and resolve issues that arise in course of own director duties</w:t>
            </w:r>
          </w:p>
        </w:tc>
      </w:tr>
    </w:tbl>
    <w:p w:rsidR="00000000" w:rsidRPr="00354E87" w:rsidP="00354E87">
      <w:pPr>
        <w:pStyle w:val="BodyText"/>
      </w:pPr>
    </w:p>
    <w:p w:rsidR="00000000" w:rsidRPr="00354E87" w:rsidP="00354E87">
      <w:pPr>
        <w:pStyle w:val="AllowPageBreak"/>
      </w:pPr>
    </w:p>
    <w:p w:rsidR="00000000" w:rsidRPr="00354E87" w:rsidP="00354E87">
      <w:pPr>
        <w:pStyle w:val="Heading1"/>
      </w:pPr>
      <w:bookmarkStart w:id="6" w:name="O_1218900"/>
      <w:bookmarkEnd w:id="6"/>
      <w:r w:rsidRPr="00354E87">
        <w:t>Unit Mapping Information</w:t>
      </w:r>
    </w:p>
    <w:p w:rsidR="00000000" w:rsidRPr="00354E87" w:rsidP="00214D20">
      <w:pPr>
        <w:pStyle w:val="BodyText"/>
      </w:pPr>
      <w:r w:rsidRPr="00354E87">
        <w:t>No equivalent unit. Newly created unit.</w:t>
      </w:r>
    </w:p>
    <w:p w:rsidR="00000000" w:rsidRPr="00354E87" w:rsidP="00354E87">
      <w:pPr>
        <w:pStyle w:val="Heading1"/>
      </w:pPr>
      <w:bookmarkStart w:id="7" w:name="O_1218907"/>
      <w:bookmarkEnd w:id="7"/>
      <w:r w:rsidRPr="00354E87">
        <w:t>Links</w:t>
      </w:r>
    </w:p>
    <w:p w:rsidR="00000000" w:rsidRPr="00354E87" w:rsidP="00214D20">
      <w:pPr>
        <w:pStyle w:val="BodyText"/>
      </w:pPr>
      <w:r w:rsidRPr="00354E87">
        <w:t xml:space="preserve">Companion Volume Implementation Guide is found on VETNet -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713B21">
        <w:rPr>
          <w:rStyle w:val="Hyperlink"/>
        </w:rPr>
        <w:t>https://vetnet.gov.au/Pages/TrainingDocs.aspx?q=11ef6853-ceed-4ba7-9d87-4da407e23c10</w:t>
      </w:r>
      <w:r>
        <w:fldChar w:fldCharType="end"/>
      </w:r>
      <w:r w:rsidRPr="00354E87">
        <w:t xml:space="preserve"> sec</w:t>
      </w:r>
    </w:p>
    <w:p w:rsidR="00000000" w:rsidRPr="00354E87" w:rsidP="00214D20">
      <w:pPr>
        <w:pStyle w:val="BodyText"/>
        <w:sectPr w:rsidSect="00354E8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54E87" w:rsidP="00354E87">
      <w:pPr>
        <w:pStyle w:val="SuperHeading"/>
      </w:pPr>
      <w:r w:rsidRPr="00354E87">
        <w:t>Assessment Requirements for BSBFNG409 Comply with Aboriginal and Torres Strait Islander organisation director obligations</w:t>
      </w:r>
    </w:p>
    <w:p w:rsidR="00000000" w:rsidRPr="00354E87" w:rsidP="00354E87">
      <w:pPr>
        <w:pStyle w:val="Heading1"/>
      </w:pPr>
      <w:bookmarkStart w:id="8" w:name="O_1218902"/>
      <w:bookmarkEnd w:id="8"/>
      <w:r w:rsidRPr="00354E8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354E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4E87" w:rsidP="00354E87">
            <w:pPr>
              <w:pStyle w:val="BodyText"/>
            </w:pPr>
            <w:r w:rsidRPr="00354E87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4E87">
            <w:pPr>
              <w:pStyle w:val="BodyText"/>
              <w:rPr>
                <w:lang w:val="en-NZ"/>
              </w:rPr>
            </w:pPr>
            <w:r w:rsidRPr="00354E87">
              <w:rPr>
                <w:rStyle w:val="SpecialBold"/>
              </w:rPr>
              <w:t>Comments</w:t>
            </w:r>
          </w:p>
        </w:tc>
      </w:tr>
      <w:tr w:rsidTr="00354E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4E87">
            <w:pPr>
              <w:pStyle w:val="BodyText"/>
              <w:rPr>
                <w:lang w:val="en-NZ"/>
              </w:rPr>
            </w:pPr>
            <w:r w:rsidRPr="00354E87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4E87" w:rsidP="00354E87">
            <w:pPr>
              <w:pStyle w:val="BodyText"/>
            </w:pPr>
            <w:r w:rsidRPr="00354E87">
              <w:t>This version first released with the Business Services Training Package Version 8.0.</w:t>
            </w:r>
          </w:p>
          <w:p w:rsidR="00000000" w:rsidRPr="00354E87" w:rsidP="00354E87">
            <w:pPr>
              <w:pStyle w:val="BodyText"/>
            </w:pPr>
            <w:r w:rsidRPr="00354E87">
              <w:t>Newly created unit.</w:t>
            </w:r>
          </w:p>
        </w:tc>
      </w:tr>
    </w:tbl>
    <w:p w:rsidR="00000000" w:rsidRPr="00354E87" w:rsidP="00354E87">
      <w:pPr>
        <w:pStyle w:val="BodyText"/>
      </w:pPr>
    </w:p>
    <w:p w:rsidR="00000000" w:rsidRPr="00354E87" w:rsidP="00354E87">
      <w:pPr>
        <w:pStyle w:val="AllowPageBreak"/>
      </w:pPr>
    </w:p>
    <w:p w:rsidR="00000000" w:rsidRPr="00354E87" w:rsidP="00354E87">
      <w:pPr>
        <w:pStyle w:val="Heading1"/>
      </w:pPr>
      <w:bookmarkStart w:id="9" w:name="O_1218903"/>
      <w:bookmarkEnd w:id="9"/>
      <w:r w:rsidRPr="00354E87">
        <w:t>Performance Evidence</w:t>
      </w:r>
    </w:p>
    <w:p w:rsidR="00000000" w:rsidRPr="00354E87" w:rsidP="00214D20">
      <w:pPr>
        <w:pStyle w:val="BodyText"/>
      </w:pPr>
      <w:r w:rsidRPr="00354E87">
        <w:t>The candidate must demonstrate the ability to complete the tasks outlined in the elements, performance criteria and foundation skills of this unit, including evidence of the ability to:</w:t>
      </w:r>
    </w:p>
    <w:p w:rsidR="00000000" w:rsidRPr="00354E87" w:rsidP="00354E87">
      <w:pPr>
        <w:pStyle w:val="ListBullet"/>
      </w:pPr>
      <w:r w:rsidRPr="00354E87">
        <w:t>analyse two decisions and confirm that decisions comply with director</w:t>
      </w:r>
      <w:r w:rsidRPr="00354E87">
        <w:t>s’ obligations.</w:t>
      </w:r>
    </w:p>
    <w:p w:rsidR="00000000" w:rsidRPr="00354E87" w:rsidP="00354E87">
      <w:pPr>
        <w:pStyle w:val="BodyText"/>
      </w:pPr>
    </w:p>
    <w:p w:rsidR="00000000" w:rsidRPr="00354E87" w:rsidP="00214D20">
      <w:pPr>
        <w:pStyle w:val="BodyText"/>
      </w:pPr>
      <w:r w:rsidRPr="00354E87">
        <w:t>In the course of the above, the candidate must:</w:t>
      </w:r>
    </w:p>
    <w:p w:rsidR="00000000" w:rsidRPr="00354E87" w:rsidP="00354E87">
      <w:pPr>
        <w:pStyle w:val="ListBullet"/>
      </w:pPr>
      <w:r w:rsidRPr="00354E87">
        <w:t>comply with legislative requirements relevant to director obligations</w:t>
      </w:r>
    </w:p>
    <w:p w:rsidR="00000000" w:rsidRPr="00354E87" w:rsidP="00354E87">
      <w:pPr>
        <w:pStyle w:val="ListBullet"/>
      </w:pPr>
      <w:r w:rsidRPr="00354E87">
        <w:t>comply with organisational policies and procedures</w:t>
      </w:r>
    </w:p>
    <w:p w:rsidR="00000000" w:rsidRPr="00354E87" w:rsidP="00354E87">
      <w:pPr>
        <w:pStyle w:val="ListBullet"/>
      </w:pPr>
      <w:r w:rsidRPr="00354E87">
        <w:t>consider purpose, culture, mission, and values of Aboriginal and Torr</w:t>
      </w:r>
      <w:r w:rsidRPr="00354E87">
        <w:t>es Strait Islander organisation.</w:t>
      </w:r>
    </w:p>
    <w:p w:rsidR="00000000" w:rsidRPr="00354E87" w:rsidP="00354E87">
      <w:pPr>
        <w:pStyle w:val="AllowPageBreak"/>
      </w:pPr>
    </w:p>
    <w:p w:rsidR="00000000" w:rsidRPr="00354E87" w:rsidP="00354E87">
      <w:pPr>
        <w:pStyle w:val="Heading1"/>
      </w:pPr>
      <w:bookmarkStart w:id="10" w:name="O_1218904"/>
      <w:bookmarkEnd w:id="10"/>
      <w:r w:rsidRPr="00354E87">
        <w:t>Knowledge Evidence</w:t>
      </w:r>
    </w:p>
    <w:p w:rsidR="00000000" w:rsidRPr="00354E87" w:rsidP="00214D20">
      <w:pPr>
        <w:pStyle w:val="BodyText"/>
      </w:pPr>
      <w:r w:rsidRPr="00354E87">
        <w:t>The candidate must be able to demonstrate knowledge to complete the tasks outlined in the elements, performance criteria and foundation skills of this unit, including knowledge of:</w:t>
      </w:r>
    </w:p>
    <w:p w:rsidR="00000000" w:rsidRPr="00354E87" w:rsidP="00354E87">
      <w:pPr>
        <w:pStyle w:val="ListBullet"/>
      </w:pPr>
      <w:r w:rsidRPr="00354E87">
        <w:t>key</w:t>
      </w:r>
      <w:r w:rsidRPr="00354E87">
        <w:t xml:space="preserve"> director obligations under relevant legislation governing Aboriginal and Torres Strait Islander organisation and non-Indigenous corporations, including those relating to:</w:t>
      </w:r>
    </w:p>
    <w:p w:rsidR="00000000" w:rsidRPr="00354E87" w:rsidP="00354E87">
      <w:pPr>
        <w:pStyle w:val="ListBullet2"/>
      </w:pPr>
      <w:r w:rsidRPr="00354E87">
        <w:t>care and diligence, including business judgement rule</w:t>
      </w:r>
    </w:p>
    <w:p w:rsidR="00000000" w:rsidRPr="00354E87" w:rsidP="00354E87">
      <w:pPr>
        <w:pStyle w:val="ListBullet2"/>
      </w:pPr>
      <w:r w:rsidRPr="00354E87">
        <w:t>good faith</w:t>
      </w:r>
    </w:p>
    <w:p w:rsidR="00000000" w:rsidRPr="00354E87" w:rsidP="00354E87">
      <w:pPr>
        <w:pStyle w:val="ListBullet2"/>
      </w:pPr>
      <w:r w:rsidRPr="00354E87">
        <w:t>relevant position duties</w:t>
      </w:r>
    </w:p>
    <w:p w:rsidR="00000000" w:rsidRPr="00354E87" w:rsidP="00354E87">
      <w:pPr>
        <w:pStyle w:val="ListBullet2"/>
      </w:pPr>
      <w:r w:rsidRPr="00354E87">
        <w:t>use of information</w:t>
      </w:r>
    </w:p>
    <w:p w:rsidR="00000000" w:rsidRPr="00354E87" w:rsidP="00354E87">
      <w:pPr>
        <w:pStyle w:val="ListBullet"/>
      </w:pPr>
      <w:r w:rsidRPr="00354E87">
        <w:t>roles and responsibilities of executive and non-executive directors</w:t>
      </w:r>
    </w:p>
    <w:p w:rsidR="00000000" w:rsidRPr="00354E87" w:rsidP="00354E87">
      <w:pPr>
        <w:pStyle w:val="ListBullet"/>
      </w:pPr>
      <w:r w:rsidRPr="00354E87">
        <w:t>penalties for non-compliance with directors’ duties under Australian law, including:</w:t>
      </w:r>
    </w:p>
    <w:p w:rsidR="00000000" w:rsidRPr="00354E87" w:rsidP="00354E87">
      <w:pPr>
        <w:pStyle w:val="ListBullet2"/>
      </w:pPr>
      <w:r w:rsidRPr="00354E87">
        <w:t>criminal sanctions</w:t>
      </w:r>
    </w:p>
    <w:p w:rsidR="00000000" w:rsidRPr="00354E87" w:rsidP="00354E87">
      <w:pPr>
        <w:pStyle w:val="ListBullet2"/>
      </w:pPr>
      <w:r w:rsidRPr="00354E87">
        <w:t>civil sanctions</w:t>
      </w:r>
    </w:p>
    <w:p w:rsidR="00000000" w:rsidRPr="00354E87" w:rsidP="00354E87">
      <w:pPr>
        <w:pStyle w:val="ListBullet2"/>
      </w:pPr>
      <w:r w:rsidRPr="00354E87">
        <w:t>disqualification</w:t>
      </w:r>
    </w:p>
    <w:p w:rsidR="00000000" w:rsidRPr="00354E87" w:rsidP="00354E87">
      <w:pPr>
        <w:pStyle w:val="ListBullet2"/>
      </w:pPr>
      <w:r w:rsidRPr="00354E87">
        <w:t>comme</w:t>
      </w:r>
      <w:r w:rsidRPr="00354E87">
        <w:t>rcial consequences</w:t>
      </w:r>
    </w:p>
    <w:p w:rsidR="00000000" w:rsidRPr="00354E87" w:rsidP="00354E87">
      <w:pPr>
        <w:pStyle w:val="ListBullet"/>
      </w:pPr>
      <w:r w:rsidRPr="00354E87">
        <w:t>key legislative requirements under which organisation operates</w:t>
      </w:r>
    </w:p>
    <w:p w:rsidR="00000000" w:rsidRPr="00354E87" w:rsidP="00354E87">
      <w:pPr>
        <w:pStyle w:val="ListBullet"/>
      </w:pPr>
      <w:r w:rsidRPr="00354E87">
        <w:t>organisational policies and procedures related to complying with director obligations</w:t>
      </w:r>
    </w:p>
    <w:p w:rsidR="00000000" w:rsidRPr="00354E87" w:rsidP="00354E87">
      <w:pPr>
        <w:pStyle w:val="ListBullet"/>
      </w:pPr>
      <w:r w:rsidRPr="00354E87">
        <w:t>purpose, culture, mission, and values of Aboriginal and Torres Strait Islander organisa</w:t>
      </w:r>
      <w:r w:rsidRPr="00354E87">
        <w:t>tion described in performance evidence.</w:t>
      </w:r>
    </w:p>
    <w:p w:rsidR="00000000" w:rsidRPr="00354E87" w:rsidP="00354E87">
      <w:pPr>
        <w:pStyle w:val="AllowPageBreak"/>
      </w:pPr>
    </w:p>
    <w:p w:rsidR="00000000" w:rsidRPr="00354E87" w:rsidP="00354E87">
      <w:pPr>
        <w:pStyle w:val="Heading1"/>
      </w:pPr>
      <w:bookmarkStart w:id="11" w:name="O_1218905"/>
      <w:bookmarkEnd w:id="11"/>
      <w:r w:rsidRPr="00354E87">
        <w:t>Assessment Conditions</w:t>
      </w:r>
    </w:p>
    <w:p w:rsidR="00000000" w:rsidRPr="00354E87" w:rsidP="00214D20">
      <w:pPr>
        <w:pStyle w:val="BodyText"/>
      </w:pPr>
      <w:r w:rsidRPr="00354E87">
        <w:t>Skills in this unit must be demonstrated in a workplace or simulated environment where the conditions are typical of those in a working environment in this industry.</w:t>
      </w:r>
    </w:p>
    <w:p w:rsidR="00000000" w:rsidRPr="00354E87" w:rsidP="00214D20">
      <w:pPr>
        <w:pStyle w:val="BodyText"/>
      </w:pPr>
      <w:r w:rsidRPr="00354E87">
        <w:t>This in</w:t>
      </w:r>
      <w:r w:rsidRPr="00354E87">
        <w:t>cludes access to:</w:t>
      </w:r>
    </w:p>
    <w:p w:rsidR="00000000" w:rsidRPr="00354E87" w:rsidP="00354E87">
      <w:pPr>
        <w:pStyle w:val="ListBullet"/>
      </w:pPr>
      <w:r w:rsidRPr="00354E87">
        <w:t>an actual or simulated board</w:t>
      </w:r>
    </w:p>
    <w:p w:rsidR="00000000" w:rsidRPr="00354E87" w:rsidP="00354E87">
      <w:pPr>
        <w:pStyle w:val="ListBullet"/>
      </w:pPr>
      <w:r w:rsidRPr="00354E87">
        <w:t>examples of documents relating to company director obligations</w:t>
      </w:r>
    </w:p>
    <w:p w:rsidR="00000000" w:rsidRPr="00354E87" w:rsidP="00354E87">
      <w:pPr>
        <w:pStyle w:val="ListBullet"/>
      </w:pPr>
      <w:r w:rsidRPr="00354E87">
        <w:t>legislative requirements relating to director obligations.</w:t>
      </w:r>
    </w:p>
    <w:p w:rsidR="00000000" w:rsidRPr="00354E87" w:rsidP="00354E87">
      <w:pPr>
        <w:pStyle w:val="AllowPageBreak"/>
      </w:pPr>
    </w:p>
    <w:p w:rsidR="00000000" w:rsidRPr="00354E87" w:rsidP="00354E87">
      <w:pPr>
        <w:pStyle w:val="Heading1"/>
      </w:pPr>
      <w:bookmarkStart w:id="12" w:name="O_1218908"/>
      <w:bookmarkEnd w:id="12"/>
      <w:r w:rsidRPr="00354E87">
        <w:t>Links</w:t>
      </w:r>
    </w:p>
    <w:p w:rsidR="00000000" w:rsidRPr="00354E87" w:rsidP="00214D20">
      <w:pPr>
        <w:pStyle w:val="BodyText"/>
      </w:pPr>
      <w:r w:rsidRPr="00354E87">
        <w:t xml:space="preserve">Companion Volume Implementation Guide is found on VETNet -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713B21">
        <w:rPr>
          <w:rStyle w:val="Hyperlink"/>
        </w:rPr>
        <w:t>https://vetnet.gov.au/Pages/TrainingDocs.aspx?q=11ef6853-ceed-4ba7-9d87-4da407e23c10</w:t>
      </w:r>
      <w:r>
        <w:fldChar w:fldCharType="end"/>
      </w:r>
      <w:r w:rsidRPr="00354E87">
        <w:t xml:space="preserve"> sec</w:t>
      </w:r>
    </w:p>
    <w:p w:rsidR="00000000" w:rsidRPr="00354E87" w:rsidP="00354E87"/>
    <w:sectPr w:rsidSect="00354E8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4E8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4E87" w:rsidRPr="00214D20" w:rsidP="00214D2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4E8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4D20" w:rsidP="00354E8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14D20" w:rsidP="00354E8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214D20" w:rsidP="00354E8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4E87" w:rsidP="00354E8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14D20">
      <w:t>Approved</w:t>
    </w:r>
    <w:r w:rsidR="00214D2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14D2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14D20">
      <w:rPr>
        <w:noProof/>
      </w:rPr>
      <w:t>4</w:t>
    </w:r>
    <w:r>
      <w:rPr>
        <w:noProof/>
      </w:rPr>
      <w:fldChar w:fldCharType="end"/>
    </w:r>
  </w:p>
  <w:p w:rsidR="00354E87" w:rsidP="00354E8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14D2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14D20">
      <w:t>Future Skills Organisation</w:t>
    </w:r>
    <w:r w:rsidR="00214D20">
      <w:fldChar w:fldCharType="end"/>
    </w:r>
  </w:p>
  <w:p w:rsidR="00354E87" w:rsidP="00354E8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4E8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4D2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54E87" w:rsidRPr="00214D20" w:rsidP="00214D2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4E8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4D20" w:rsidRPr="002D2AF8" w:rsidP="00354E8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BSBFNG409 Comply with Aboriginal and Torres Strait Islander organisation director obligations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14D20" w:rsidP="00354E8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4E87" w:rsidRPr="002D2AF8" w:rsidP="00354E8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14D20">
      <w:t>BSBFNG409 Comply with Aboriginal and Torres Strait Islander organisation director obligations</w:t>
    </w:r>
    <w:r w:rsidR="00214D2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14D20">
      <w:rPr>
        <w:noProof/>
      </w:rPr>
      <w:t>2 March 2025</w:t>
    </w:r>
    <w:r>
      <w:fldChar w:fldCharType="end"/>
    </w:r>
  </w:p>
  <w:p w:rsidR="00354E87" w:rsidP="00354E8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0D6B94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AD6E7A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242074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4E8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54E8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54E8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54E8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54E8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54E8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54E8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54E8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54E8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54E8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54E8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54E87"/>
  </w:style>
  <w:style w:type="character" w:customStyle="1" w:styleId="Heading1Char">
    <w:name w:val="Heading 1 Char"/>
    <w:basedOn w:val="DefaultParagraphFont"/>
    <w:link w:val="Heading1"/>
    <w:rsid w:val="00354E8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54E8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54E8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54E8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54E8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54E87"/>
    <w:rPr>
      <w:b/>
      <w:spacing w:val="0"/>
    </w:rPr>
  </w:style>
  <w:style w:type="paragraph" w:styleId="ListBullet2">
    <w:name w:val="List Bullet 2"/>
    <w:basedOn w:val="List2"/>
    <w:rsid w:val="00354E87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54E87"/>
    <w:rPr>
      <w:i/>
    </w:rPr>
  </w:style>
  <w:style w:type="paragraph" w:customStyle="1" w:styleId="SuperHeading">
    <w:name w:val="SuperHeading"/>
    <w:basedOn w:val="Normal"/>
    <w:rsid w:val="00354E8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54E8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54E8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54E8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54E8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54E8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54E8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54E8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54E8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54E8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54E8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54E8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54E8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54E8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54E8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54E8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54E8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54E8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54E8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54E8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54E8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54E8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54E8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54E8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54E8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54E8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54E8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54E8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54E8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54E8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54E8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54E8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54E8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54E8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54E8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54E8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54E87"/>
  </w:style>
  <w:style w:type="paragraph" w:styleId="TableofFigures">
    <w:name w:val="table of figures"/>
    <w:basedOn w:val="Normal"/>
    <w:next w:val="Normal"/>
    <w:semiHidden/>
    <w:rsid w:val="00354E8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54E8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54E87"/>
    <w:rPr>
      <w:rFonts w:ascii="Wingdings" w:hAnsi="Wingdings"/>
    </w:rPr>
  </w:style>
  <w:style w:type="paragraph" w:customStyle="1" w:styleId="TableHeading">
    <w:name w:val="Table Heading"/>
    <w:basedOn w:val="HeadingBase"/>
    <w:rsid w:val="00354E8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54E87"/>
    <w:rPr>
      <w:color w:val="0033CC"/>
      <w:u w:val="none"/>
    </w:rPr>
  </w:style>
  <w:style w:type="paragraph" w:customStyle="1" w:styleId="BodyTextRight">
    <w:name w:val="Body Text Right"/>
    <w:basedOn w:val="BodyText"/>
    <w:rsid w:val="00354E8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54E8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54E8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54E8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54E8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54E8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54E87"/>
    <w:rPr>
      <w:sz w:val="32"/>
    </w:rPr>
  </w:style>
  <w:style w:type="paragraph" w:customStyle="1" w:styleId="HeadingProcedure">
    <w:name w:val="Heading Procedure"/>
    <w:basedOn w:val="HeadingBase"/>
    <w:next w:val="Normal"/>
    <w:rsid w:val="00354E8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54E87"/>
    <w:pPr>
      <w:spacing w:before="60" w:after="60"/>
    </w:pPr>
  </w:style>
  <w:style w:type="paragraph" w:styleId="ListContinue">
    <w:name w:val="List Continue"/>
    <w:basedOn w:val="List"/>
    <w:rsid w:val="00354E87"/>
    <w:pPr>
      <w:ind w:firstLine="0"/>
    </w:pPr>
  </w:style>
  <w:style w:type="paragraph" w:customStyle="1" w:styleId="ListNote">
    <w:name w:val="List Note"/>
    <w:basedOn w:val="List"/>
    <w:rsid w:val="00354E8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54E8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54E8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54E87"/>
    <w:rPr>
      <w:rFonts w:ascii="Courier New" w:hAnsi="Courier New"/>
    </w:rPr>
  </w:style>
  <w:style w:type="paragraph" w:customStyle="1" w:styleId="NoteBullet">
    <w:name w:val="Note Bullet"/>
    <w:basedOn w:val="Note"/>
    <w:rsid w:val="00354E8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54E8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54E8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54E8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54E8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54E8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54E8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54E87"/>
    <w:rPr>
      <w:b/>
      <w:smallCaps/>
    </w:rPr>
  </w:style>
  <w:style w:type="paragraph" w:customStyle="1" w:styleId="TableListNumber">
    <w:name w:val="Table List Number"/>
    <w:basedOn w:val="ListNumber"/>
    <w:rsid w:val="00354E8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54E8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54E87"/>
    <w:pPr>
      <w:numPr>
        <w:numId w:val="9"/>
      </w:numPr>
    </w:pPr>
  </w:style>
  <w:style w:type="paragraph" w:customStyle="1" w:styleId="ListAlpha2">
    <w:name w:val="List Alpha 2"/>
    <w:basedOn w:val="List2"/>
    <w:rsid w:val="00354E87"/>
    <w:pPr>
      <w:numPr>
        <w:numId w:val="8"/>
      </w:numPr>
    </w:pPr>
  </w:style>
  <w:style w:type="paragraph" w:styleId="List2">
    <w:name w:val="List 2"/>
    <w:basedOn w:val="BodyText"/>
    <w:rsid w:val="00354E8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54E8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54E8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54E8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54E8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54E8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54E87"/>
    <w:pPr>
      <w:numPr>
        <w:numId w:val="4"/>
      </w:numPr>
    </w:pPr>
  </w:style>
  <w:style w:type="paragraph" w:styleId="ListContinue2">
    <w:name w:val="List Continue 2"/>
    <w:basedOn w:val="List2"/>
    <w:rsid w:val="00354E87"/>
    <w:pPr>
      <w:ind w:firstLine="0"/>
    </w:pPr>
  </w:style>
  <w:style w:type="paragraph" w:styleId="ListContinue3">
    <w:name w:val="List Continue 3"/>
    <w:basedOn w:val="List3"/>
    <w:rsid w:val="00354E87"/>
    <w:pPr>
      <w:ind w:left="1021" w:firstLine="0"/>
    </w:pPr>
  </w:style>
  <w:style w:type="paragraph" w:styleId="ListContinue4">
    <w:name w:val="List Continue 4"/>
    <w:basedOn w:val="List4"/>
    <w:rsid w:val="00354E87"/>
    <w:pPr>
      <w:ind w:firstLine="0"/>
    </w:pPr>
  </w:style>
  <w:style w:type="paragraph" w:styleId="ListContinue5">
    <w:name w:val="List Continue 5"/>
    <w:basedOn w:val="List5"/>
    <w:rsid w:val="00354E87"/>
    <w:pPr>
      <w:ind w:firstLine="0"/>
    </w:pPr>
  </w:style>
  <w:style w:type="paragraph" w:styleId="ListNumber3">
    <w:name w:val="List Number 3"/>
    <w:basedOn w:val="List3"/>
    <w:rsid w:val="00354E87"/>
    <w:pPr>
      <w:numPr>
        <w:numId w:val="5"/>
      </w:numPr>
    </w:pPr>
  </w:style>
  <w:style w:type="paragraph" w:styleId="ListNumber4">
    <w:name w:val="List Number 4"/>
    <w:basedOn w:val="List4"/>
    <w:rsid w:val="00354E87"/>
    <w:pPr>
      <w:numPr>
        <w:numId w:val="6"/>
      </w:numPr>
    </w:pPr>
  </w:style>
  <w:style w:type="paragraph" w:styleId="ListNumber5">
    <w:name w:val="List Number 5"/>
    <w:basedOn w:val="List5"/>
    <w:rsid w:val="00354E87"/>
    <w:pPr>
      <w:numPr>
        <w:numId w:val="7"/>
      </w:numPr>
    </w:pPr>
  </w:style>
  <w:style w:type="paragraph" w:styleId="BlockText">
    <w:name w:val="Block Text"/>
    <w:basedOn w:val="Normal"/>
    <w:rsid w:val="00354E8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54E8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54E87"/>
    <w:rPr>
      <w:sz w:val="16"/>
      <w:vertAlign w:val="superscript"/>
    </w:rPr>
  </w:style>
  <w:style w:type="character" w:customStyle="1" w:styleId="Symbols">
    <w:name w:val="Symbols"/>
    <w:basedOn w:val="DefaultParagraphFont"/>
    <w:rsid w:val="00354E87"/>
    <w:rPr>
      <w:rFonts w:ascii="Symbol" w:hAnsi="Symbol"/>
    </w:rPr>
  </w:style>
  <w:style w:type="character" w:customStyle="1" w:styleId="MenuOptions">
    <w:name w:val="Menu Options"/>
    <w:basedOn w:val="DefaultParagraphFont"/>
    <w:rsid w:val="00354E8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54E87"/>
    <w:rPr>
      <w:b/>
    </w:rPr>
  </w:style>
  <w:style w:type="character" w:customStyle="1" w:styleId="Underlined">
    <w:name w:val="Underlined"/>
    <w:basedOn w:val="DefaultParagraphFont"/>
    <w:rsid w:val="00354E87"/>
    <w:rPr>
      <w:u w:val="single"/>
    </w:rPr>
  </w:style>
  <w:style w:type="paragraph" w:customStyle="1" w:styleId="TableBodyTextRight">
    <w:name w:val="Table Body Text Right"/>
    <w:basedOn w:val="TableBodyText"/>
    <w:rsid w:val="00354E8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54E87"/>
    <w:rPr>
      <w:sz w:val="18"/>
    </w:rPr>
  </w:style>
  <w:style w:type="paragraph" w:customStyle="1" w:styleId="BodySmallRight">
    <w:name w:val="Body Small Right"/>
    <w:basedOn w:val="BodyTextRight"/>
    <w:rsid w:val="00354E87"/>
    <w:rPr>
      <w:sz w:val="18"/>
      <w:szCs w:val="18"/>
    </w:rPr>
  </w:style>
  <w:style w:type="paragraph" w:customStyle="1" w:styleId="MarginEdition">
    <w:name w:val="Margin Edition"/>
    <w:basedOn w:val="MarginNote"/>
    <w:rsid w:val="00354E8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54E87"/>
    <w:rPr>
      <w:sz w:val="2"/>
      <w:szCs w:val="2"/>
    </w:rPr>
  </w:style>
  <w:style w:type="character" w:customStyle="1" w:styleId="Small">
    <w:name w:val="Small"/>
    <w:basedOn w:val="DefaultParagraphFont"/>
    <w:rsid w:val="00354E87"/>
    <w:rPr>
      <w:sz w:val="16"/>
    </w:rPr>
  </w:style>
  <w:style w:type="paragraph" w:customStyle="1" w:styleId="WideTable">
    <w:name w:val="Wide Table"/>
    <w:basedOn w:val="Normal"/>
    <w:rsid w:val="00354E8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54E87"/>
  </w:style>
  <w:style w:type="paragraph" w:styleId="Quote">
    <w:name w:val="Quote"/>
    <w:basedOn w:val="Heading1"/>
    <w:link w:val="QuoteChar"/>
    <w:qFormat/>
    <w:rsid w:val="00354E8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54E8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54E87"/>
    <w:pPr>
      <w:pageBreakBefore/>
    </w:pPr>
  </w:style>
  <w:style w:type="paragraph" w:customStyle="1" w:styleId="Border">
    <w:name w:val="Border"/>
    <w:basedOn w:val="Normal"/>
    <w:qFormat/>
    <w:rsid w:val="00354E8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54E8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54E8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54E8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54E8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54E8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54E8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54E8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54E8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54E87"/>
    <w:rPr>
      <w:u w:val="single"/>
    </w:rPr>
  </w:style>
  <w:style w:type="character" w:customStyle="1" w:styleId="BoldandItalics">
    <w:name w:val="Bold and Italics"/>
    <w:qFormat/>
    <w:rsid w:val="00354E87"/>
    <w:rPr>
      <w:b/>
      <w:i/>
      <w:u w:val="none"/>
    </w:rPr>
  </w:style>
  <w:style w:type="paragraph" w:styleId="BalloonText">
    <w:name w:val="Balloon Text"/>
    <w:basedOn w:val="Normal"/>
    <w:link w:val="BalloonTextChar"/>
    <w:rsid w:val="00354E8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54E8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54E8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54E8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54E8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54E8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54E87"/>
    <w:pPr>
      <w:spacing w:before="0" w:after="0"/>
    </w:pPr>
  </w:style>
  <w:style w:type="paragraph" w:customStyle="1" w:styleId="BodyTextBold">
    <w:name w:val="Body Text Bold"/>
    <w:basedOn w:val="BodyText"/>
    <w:qFormat/>
    <w:rsid w:val="00354E87"/>
    <w:rPr>
      <w:b/>
    </w:rPr>
  </w:style>
  <w:style w:type="character" w:styleId="Hyperlink">
    <w:name w:val="Hyperlink"/>
    <w:basedOn w:val="DefaultParagraphFont"/>
    <w:uiPriority w:val="99"/>
    <w:unhideWhenUsed/>
    <w:rsid w:val="00214D2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755</Words>
  <Characters>5094</Characters>
  <Application>Microsoft Office Word</Application>
  <DocSecurity>0</DocSecurity>
  <Lines>164</Lines>
  <Paragraphs>102</Paragraphs>
  <ScaleCrop>false</ScaleCrop>
  <Company>Author-it Software Corporation Ltd.</Company>
  <LinksUpToDate>false</LinksUpToDate>
  <CharactersWithSpaces>5747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BSBFNG409 Comply with Aboriginal and Torres Strait Islander organisation director obligations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2025-03-01T18:43:00Z</dcterms:created>
  <dcterms:modified xsi:type="dcterms:W3CDTF">2025-03-01T18:43:00Z</dcterms:modified>
</cp:coreProperties>
</file>