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064" w:rsidP="002A5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BSBFNG406 Assist in developing and implementing Aboriginal and Torres Strait Islander organisational policies</w:t>
      </w:r>
      <w:r>
        <w:fldChar w:fldCharType="end"/>
      </w:r>
    </w:p>
    <w:p w:rsidR="002A5064" w:rsidP="002A5064">
      <w:pPr>
        <w:pStyle w:val="Version"/>
        <w:sectPr w:rsidSect="00046C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C46" w:rsidP="00046C46">
      <w:pPr>
        <w:pStyle w:val="SuperHeading"/>
      </w:pPr>
      <w:r w:rsidRPr="00046C46">
        <w:t>BSBFNG406 Assist in developing and implementing Aboriginal and Torres Strait Islander organisational policies</w:t>
      </w:r>
    </w:p>
    <w:p w:rsidR="00000000" w:rsidRPr="00046C46" w:rsidP="00046C46">
      <w:pPr>
        <w:pStyle w:val="Heading1"/>
      </w:pPr>
      <w:bookmarkStart w:id="1" w:name="O_1219197"/>
      <w:bookmarkEnd w:id="1"/>
      <w:r w:rsidRPr="00046C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46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BodyText"/>
            </w:pPr>
            <w:r w:rsidRPr="00046C4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rPr>
                <w:rStyle w:val="SpecialBold"/>
              </w:rPr>
              <w:t>Comments</w:t>
            </w:r>
          </w:p>
        </w:tc>
      </w:tr>
      <w:tr w:rsidTr="00046C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BodyText"/>
            </w:pPr>
            <w:r w:rsidRPr="00046C46">
              <w:t>This version first released with the Business Service</w:t>
            </w:r>
            <w:r w:rsidRPr="00046C46">
              <w:t>s Training Package Version 8.0.</w:t>
            </w:r>
          </w:p>
          <w:p w:rsidR="00000000" w:rsidRPr="00046C46" w:rsidP="00046C46">
            <w:pPr>
              <w:pStyle w:val="BodyText"/>
            </w:pPr>
            <w:r w:rsidRPr="00046C46">
              <w:t xml:space="preserve">Supersedes and is equivalent to BSBATSIM419 Contribute to the development and implementation of organisational policies.  </w:t>
            </w:r>
          </w:p>
          <w:p w:rsidR="00000000" w:rsidRPr="00046C46" w:rsidP="00046C46">
            <w:pPr>
              <w:pStyle w:val="BodyText"/>
            </w:pPr>
            <w:r w:rsidRPr="00046C46">
              <w:t>Supersedes and is not equivalent to:</w:t>
            </w:r>
          </w:p>
          <w:p w:rsidR="00000000" w:rsidRPr="00046C46" w:rsidP="00046C46">
            <w:pPr>
              <w:pStyle w:val="ListBullet"/>
            </w:pPr>
            <w:r w:rsidRPr="00046C46">
              <w:t>BSBATSIM416 Oversee organisational planning</w:t>
            </w:r>
          </w:p>
          <w:p w:rsidR="00000000" w:rsidRPr="00046C46" w:rsidP="00046C46">
            <w:pPr>
              <w:pStyle w:val="ListBullet"/>
            </w:pPr>
            <w:r w:rsidRPr="00046C46">
              <w:t>BSBATSIM417 Impleme</w:t>
            </w:r>
            <w:r w:rsidRPr="00046C46">
              <w:t>nt organisational plans</w:t>
            </w:r>
          </w:p>
          <w:p w:rsidR="00000000" w:rsidRPr="00046C46" w:rsidP="00046C46">
            <w:pPr>
              <w:pStyle w:val="ListBullet"/>
            </w:pPr>
            <w:r w:rsidRPr="00046C46">
              <w:t>BSBATSIM418 Oversee financial management</w:t>
            </w:r>
          </w:p>
          <w:p w:rsidR="00000000" w:rsidRPr="00046C46" w:rsidP="00046C46">
            <w:pPr>
              <w:pStyle w:val="ListBullet"/>
            </w:pPr>
            <w:r w:rsidRPr="00046C46">
              <w:t>BSBATSIM421 Support a positive and culturally appropriate workplace culture</w:t>
            </w:r>
          </w:p>
          <w:p w:rsidR="00000000" w:rsidRPr="00046C46" w:rsidP="00046C46">
            <w:pPr>
              <w:pStyle w:val="ListBullet"/>
            </w:pPr>
            <w:r w:rsidRPr="00046C46">
              <w:t>BSBATSIM506 Develop employment policies</w:t>
            </w:r>
          </w:p>
          <w:p w:rsidR="00000000" w:rsidRPr="00046C46" w:rsidP="00046C46">
            <w:pPr>
              <w:pStyle w:val="ListBullet"/>
            </w:pPr>
            <w:r w:rsidRPr="00046C46">
              <w:t>BSBATSIM511 Develop enterprise opportunities.</w:t>
            </w:r>
          </w:p>
          <w:p w:rsidR="00000000" w:rsidRPr="00046C46" w:rsidP="00046C46">
            <w:pPr>
              <w:pStyle w:val="BodyText"/>
            </w:pPr>
            <w:r w:rsidRPr="00046C46">
              <w:t>Changed unit title to better reflect scope of unit.</w:t>
            </w:r>
          </w:p>
        </w:tc>
      </w:tr>
    </w:tbl>
    <w:p w:rsidR="00000000" w:rsidRPr="00046C46" w:rsidP="00046C46">
      <w:pPr>
        <w:pStyle w:val="BodyText"/>
      </w:pPr>
    </w:p>
    <w:p w:rsidR="00000000" w:rsidRPr="00046C46" w:rsidP="00046C46">
      <w:pPr>
        <w:pStyle w:val="AllowPageBreak"/>
      </w:pPr>
    </w:p>
    <w:p w:rsidR="00000000" w:rsidRPr="00046C46" w:rsidP="00046C46">
      <w:pPr>
        <w:pStyle w:val="Heading1"/>
      </w:pPr>
      <w:bookmarkStart w:id="2" w:name="O_1219198"/>
      <w:bookmarkEnd w:id="2"/>
      <w:r w:rsidRPr="00046C46">
        <w:t>Application</w:t>
      </w:r>
    </w:p>
    <w:p w:rsidR="00000000" w:rsidRPr="00046C46" w:rsidP="002A5064">
      <w:pPr>
        <w:pStyle w:val="BodyText"/>
      </w:pPr>
      <w:r w:rsidRPr="00046C46">
        <w:t>This unit describes the skills and knowledge required to work with other board members to assist in developing and implementing an Aboriginal and Torres Strait Islander or</w:t>
      </w:r>
      <w:r w:rsidRPr="00046C46">
        <w:t>ganisation’s policies in order to serve the organisation and the community effectively.</w:t>
      </w:r>
    </w:p>
    <w:p w:rsidR="00000000" w:rsidRPr="00046C46" w:rsidP="002A5064">
      <w:pPr>
        <w:pStyle w:val="BodyText"/>
      </w:pPr>
      <w:r w:rsidRPr="00046C46">
        <w:t>The unit applies to board members responsible for assisting in monitoring and guiding the activities of Aboriginal and Torres Strait Islander organisations.</w:t>
      </w:r>
    </w:p>
    <w:p w:rsidR="00000000" w:rsidRPr="00046C46" w:rsidP="002A5064">
      <w:pPr>
        <w:pStyle w:val="BodyText"/>
      </w:pPr>
      <w:r w:rsidRPr="00046C46">
        <w:t>No licensin</w:t>
      </w:r>
      <w:r w:rsidRPr="00046C46">
        <w:t>g, legislative or certification requirements apply to this unit at the time of publication.</w:t>
      </w:r>
    </w:p>
    <w:p w:rsidR="00000000" w:rsidRPr="00046C46" w:rsidP="00046C46">
      <w:pPr>
        <w:pStyle w:val="Heading1"/>
      </w:pPr>
      <w:bookmarkStart w:id="3" w:name="O_1219201"/>
      <w:bookmarkEnd w:id="3"/>
      <w:r w:rsidRPr="00046C46">
        <w:t>Unit Sector</w:t>
      </w:r>
    </w:p>
    <w:p w:rsidR="00000000" w:rsidRPr="00046C46" w:rsidP="002A5064">
      <w:pPr>
        <w:pStyle w:val="BodyText"/>
      </w:pPr>
      <w:r w:rsidRPr="00046C46">
        <w:t>Technical Skills - Aboriginal and Torres Strait Islander Governance</w:t>
      </w:r>
    </w:p>
    <w:p w:rsidR="00000000" w:rsidRPr="00046C46" w:rsidP="00046C46">
      <w:pPr>
        <w:pStyle w:val="Heading1"/>
      </w:pPr>
      <w:bookmarkStart w:id="4" w:name="O_1219202"/>
      <w:bookmarkEnd w:id="4"/>
      <w:r w:rsidRPr="00046C46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BodyText"/>
            </w:pPr>
            <w:r w:rsidRPr="00046C46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rPr>
                <w:rStyle w:val="SpecialBold"/>
              </w:rPr>
              <w:t>PERF</w:t>
            </w:r>
            <w:r w:rsidRPr="00046C46">
              <w:rPr>
                <w:rStyle w:val="SpecialBold"/>
              </w:rPr>
              <w:t>ORMANCE CRITERIA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BodyText"/>
            </w:pPr>
            <w:r w:rsidRPr="00046C46">
              <w:rPr>
                <w:rStyle w:val="Emphasis"/>
              </w:rPr>
              <w:t xml:space="preserve">Elements describe the </w:t>
            </w:r>
            <w:r w:rsidRPr="00046C46">
              <w:t xml:space="preserve">essential </w:t>
            </w:r>
            <w:r w:rsidRPr="00046C46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1. Participate in designing a process and procedures for developing organisational policies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1.1 Work with other board members to establish a policy development group and determine any required sources of expert advice</w:t>
            </w:r>
          </w:p>
          <w:p w:rsidR="00000000" w:rsidRPr="00046C46" w:rsidP="00046C46">
            <w:pPr>
              <w:pStyle w:val="List"/>
            </w:pPr>
            <w:r w:rsidRPr="00046C46">
              <w:t>1.2 Consult community where required on designing a process and procedures for developing organisational policies</w:t>
            </w:r>
          </w:p>
          <w:p w:rsidR="00000000" w:rsidP="00046C46">
            <w:pPr>
              <w:pStyle w:val="List"/>
              <w:rPr>
                <w:lang w:val="en-NZ"/>
              </w:rPr>
            </w:pPr>
            <w:r w:rsidRPr="00046C46">
              <w:t>1.3 Contribute t</w:t>
            </w:r>
            <w:r w:rsidRPr="00046C46">
              <w:t>o developing, in consultation with required stakeholders, procedures that support the policy development process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2. Obtain background information needed for policy development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2.1 Identify legislative and operational requirements that organisational policies to be developed must address</w:t>
            </w:r>
          </w:p>
          <w:p w:rsidR="00000000" w:rsidRPr="00046C46" w:rsidP="00046C46">
            <w:pPr>
              <w:pStyle w:val="List"/>
            </w:pPr>
            <w:r w:rsidRPr="00046C46">
              <w:t>2.2 Review processes required to make previous board decisions</w:t>
            </w:r>
          </w:p>
          <w:p w:rsidR="00000000" w:rsidP="00046C46">
            <w:pPr>
              <w:pStyle w:val="List"/>
              <w:rPr>
                <w:lang w:val="en-NZ"/>
              </w:rPr>
            </w:pPr>
            <w:r w:rsidRPr="00046C46">
              <w:t>2.3 Identify and review additional information required for inclusion in policies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3. Contribute to drafting of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3.1 Provide input into drafting of policy for areas of organisational activity within scope of own role and expertise</w:t>
            </w:r>
          </w:p>
          <w:p w:rsidR="00000000" w:rsidRPr="00046C46" w:rsidP="00046C46">
            <w:pPr>
              <w:pStyle w:val="List"/>
            </w:pPr>
            <w:r w:rsidRPr="00046C46">
              <w:t>3.2 Check draft policy and confirm it reflects organisation’s vision and cultural considerations</w:t>
            </w:r>
          </w:p>
          <w:p w:rsidR="00000000" w:rsidRPr="00046C46" w:rsidP="00046C46">
            <w:pPr>
              <w:pStyle w:val="List"/>
            </w:pPr>
            <w:r w:rsidRPr="00046C46">
              <w:t>3.3</w:t>
            </w:r>
            <w:r w:rsidRPr="00046C46">
              <w:t xml:space="preserve"> Check policy and confirm it meets legal, constitutional and funding requirements</w:t>
            </w:r>
          </w:p>
          <w:p w:rsidR="00000000" w:rsidP="00046C46">
            <w:pPr>
              <w:pStyle w:val="List"/>
              <w:rPr>
                <w:lang w:val="en-NZ"/>
              </w:rPr>
            </w:pPr>
            <w:r w:rsidRPr="00046C46">
              <w:t>3.4 Provide feedback to policy development group on draft policy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4. Assist in finalising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4.1 Explain draft policy to key stakeholders and seek their feedback</w:t>
            </w:r>
          </w:p>
          <w:p w:rsidR="00000000" w:rsidRPr="00046C46" w:rsidP="00046C46">
            <w:pPr>
              <w:pStyle w:val="List"/>
            </w:pPr>
            <w:r w:rsidRPr="00046C46">
              <w:t>4.2 Eval</w:t>
            </w:r>
            <w:r w:rsidRPr="00046C46">
              <w:t>uate feedback obtained and propose amendments to draft policy where required in response</w:t>
            </w:r>
          </w:p>
          <w:p w:rsidR="00000000" w:rsidRPr="00046C46" w:rsidP="00046C46">
            <w:pPr>
              <w:pStyle w:val="List"/>
            </w:pPr>
            <w:r w:rsidRPr="00046C46">
              <w:t xml:space="preserve">4.3 Finalise draft policy and seek stakeholder agreement </w:t>
            </w:r>
          </w:p>
          <w:p w:rsidR="00000000" w:rsidRPr="00046C46" w:rsidP="00046C46">
            <w:pPr>
              <w:pStyle w:val="List"/>
            </w:pPr>
            <w:r w:rsidRPr="00046C46">
              <w:t>4.4 Work with other board members to gain board approval of  agreed final draft of policy</w:t>
            </w:r>
          </w:p>
          <w:p w:rsidR="00000000" w:rsidP="00046C46">
            <w:pPr>
              <w:pStyle w:val="List"/>
              <w:rPr>
                <w:lang w:val="en-NZ"/>
              </w:rPr>
            </w:pPr>
            <w:r w:rsidRPr="00046C46">
              <w:t>4.5 Confirm that po</w:t>
            </w:r>
            <w:r w:rsidRPr="00046C46">
              <w:t>licy has been documented and stored in a secure and accessible form according to established procedures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5. Implement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5.1 Review board decision to approve final policy and confirm it complies with existing organisational policies and procedures</w:t>
            </w:r>
          </w:p>
          <w:p w:rsidR="00000000" w:rsidP="00046C46">
            <w:pPr>
              <w:pStyle w:val="List"/>
              <w:rPr>
                <w:lang w:val="en-NZ"/>
              </w:rPr>
            </w:pPr>
            <w:r w:rsidRPr="00046C46">
              <w:t xml:space="preserve">5.2 </w:t>
            </w:r>
            <w:r w:rsidRPr="00046C46">
              <w:t>Inform key stakeholders of board decision to approve final policy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"/>
              <w:rPr>
                <w:lang w:val="en-NZ"/>
              </w:rPr>
            </w:pPr>
            <w:r w:rsidRPr="00046C46">
              <w:t>6. Review and amend policy as required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"/>
            </w:pPr>
            <w:r w:rsidRPr="00046C46">
              <w:t>6.1 Identify changes to legislative and operational matters that affect existing organisational policies</w:t>
            </w:r>
          </w:p>
          <w:p w:rsidR="00000000" w:rsidRPr="00046C46" w:rsidP="00046C46">
            <w:pPr>
              <w:pStyle w:val="List"/>
            </w:pPr>
            <w:r w:rsidRPr="00046C46">
              <w:t>6.2 Assess real and potential impact of changes on the organisation and its members</w:t>
            </w:r>
          </w:p>
          <w:p w:rsidR="00000000" w:rsidRPr="00046C46" w:rsidP="00046C46">
            <w:pPr>
              <w:pStyle w:val="List"/>
            </w:pPr>
            <w:r w:rsidRPr="00046C46">
              <w:t xml:space="preserve">6.3 Develop strategies for policy review that address assessed impact while maintaining organisation’s vision and values </w:t>
            </w:r>
          </w:p>
          <w:p w:rsidR="00000000" w:rsidRPr="00046C46" w:rsidP="00046C46">
            <w:pPr>
              <w:pStyle w:val="List"/>
            </w:pPr>
            <w:r w:rsidRPr="00046C46">
              <w:t>6.4 Work with other board members to propose amend</w:t>
            </w:r>
            <w:r w:rsidRPr="00046C46">
              <w:t xml:space="preserve">ments to policy where required </w:t>
            </w:r>
          </w:p>
          <w:p w:rsidR="00000000" w:rsidRPr="00046C46" w:rsidP="00046C46">
            <w:pPr>
              <w:pStyle w:val="List"/>
            </w:pPr>
            <w:r w:rsidRPr="00046C46">
              <w:t xml:space="preserve">6.5 Confirm policy changes have been documented and stored according to organisational procedures </w:t>
            </w:r>
          </w:p>
        </w:tc>
      </w:tr>
    </w:tbl>
    <w:p w:rsidR="00000000" w:rsidRPr="00046C46" w:rsidP="00046C46">
      <w:pPr>
        <w:pStyle w:val="BodyText"/>
      </w:pPr>
    </w:p>
    <w:p w:rsidR="00000000" w:rsidRPr="00046C46" w:rsidP="00046C46">
      <w:pPr>
        <w:pStyle w:val="AllowPageBreak"/>
      </w:pPr>
    </w:p>
    <w:p w:rsidR="00000000" w:rsidRPr="00046C46" w:rsidP="00046C46">
      <w:pPr>
        <w:pStyle w:val="Heading1"/>
      </w:pPr>
      <w:bookmarkStart w:id="5" w:name="O_1219203"/>
      <w:bookmarkEnd w:id="5"/>
      <w:r w:rsidRPr="00046C46">
        <w:t>Foundation Skills</w:t>
      </w:r>
    </w:p>
    <w:p w:rsidR="00000000" w:rsidRPr="002A5064" w:rsidP="002A5064">
      <w:pPr>
        <w:pStyle w:val="BodyText"/>
        <w:rPr>
          <w:i/>
        </w:rPr>
      </w:pPr>
      <w:r w:rsidRPr="002A5064">
        <w:rPr>
          <w:rStyle w:val="Emphasis"/>
        </w:rPr>
        <w:t>This section describes those language, literacy, numeracy and employment skills that a</w:t>
      </w:r>
      <w:r w:rsidRPr="002A5064">
        <w:rPr>
          <w:rStyle w:val="Emphasis"/>
        </w:rPr>
        <w:t>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BodyText"/>
            </w:pPr>
            <w:r w:rsidRPr="00046C46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rPr>
                <w:rStyle w:val="SpecialBold"/>
              </w:rPr>
              <w:t>Description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>Gathers, interprets and analyses a variety of textual information from a range of sources and identifies relevant key information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>Prepares strategic business documentation incorporating vocabulary, grammar, and conventions appropriate to text and audience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Bullet"/>
            </w:pPr>
            <w:r w:rsidRPr="00046C46">
              <w:t>Participates in verbal exchanges using clear language, suitable syntax and tone to address and disseminate in</w:t>
            </w:r>
            <w:r w:rsidRPr="00046C46">
              <w:t>formation to a variety of individuals</w:t>
            </w:r>
          </w:p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>Uses active listening and questioning to convey and clarify information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Self-management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 xml:space="preserve">Identifies own legal rights and responsibilities and extends understanding of general legal principles applicable in governance </w:t>
            </w:r>
            <w:r w:rsidRPr="00046C46">
              <w:t>environment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Teamwork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Bullet"/>
            </w:pPr>
            <w:r w:rsidRPr="00046C46">
              <w:t>Cooperates and negotiates with others and contributes to specific activities requiring joint responsibility and accountability</w:t>
            </w:r>
          </w:p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>Builds rapport to establish effective working relationships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Planning and organising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ListBullet"/>
              <w:rPr>
                <w:lang w:val="en-NZ"/>
              </w:rPr>
            </w:pPr>
            <w:r w:rsidRPr="00046C46">
              <w:t xml:space="preserve">Applies formal processes when planning more complex tasks, producing plans with logically sequenced steps, reflecting some awareness of time and resource constraints and the needs of others </w:t>
            </w:r>
          </w:p>
        </w:tc>
      </w:tr>
      <w:tr w:rsidTr="00046C4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46">
            <w:pPr>
              <w:pStyle w:val="BodyText"/>
              <w:rPr>
                <w:lang w:val="en-NZ"/>
              </w:rPr>
            </w:pPr>
            <w:r w:rsidRPr="00046C46">
              <w:t>Problem 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46" w:rsidP="00046C46">
            <w:pPr>
              <w:pStyle w:val="ListBullet"/>
            </w:pPr>
            <w:r w:rsidRPr="00046C46">
              <w:t xml:space="preserve">In more complex non-routine situations, uses a </w:t>
            </w:r>
            <w:r w:rsidRPr="00046C46">
              <w:t>formal decision-making processes with support, setting or clarifying goals, gathering information and identifying and evaluating best options against predetermined criteria</w:t>
            </w:r>
          </w:p>
          <w:p w:rsidR="00000000" w:rsidRPr="00046C46" w:rsidP="00046C46">
            <w:pPr>
              <w:pStyle w:val="ListBullet"/>
            </w:pPr>
            <w:r w:rsidRPr="00046C46">
              <w:t>Applies some basic principles of analytical and lateral thinking</w:t>
            </w:r>
          </w:p>
        </w:tc>
      </w:tr>
    </w:tbl>
    <w:p w:rsidR="00000000" w:rsidRPr="00046C46" w:rsidP="00046C46">
      <w:pPr>
        <w:pStyle w:val="BodyText"/>
      </w:pPr>
    </w:p>
    <w:p w:rsidR="00000000" w:rsidRPr="00046C46" w:rsidP="00046C46">
      <w:pPr>
        <w:pStyle w:val="AllowPageBreak"/>
      </w:pPr>
    </w:p>
    <w:p w:rsidR="00000000" w:rsidRPr="00046C46" w:rsidP="00046C46">
      <w:pPr>
        <w:pStyle w:val="Heading1"/>
      </w:pPr>
      <w:bookmarkStart w:id="6" w:name="O_1219205"/>
      <w:bookmarkEnd w:id="6"/>
      <w:r w:rsidRPr="00046C46">
        <w:t>Unit Mapping Information</w:t>
      </w:r>
    </w:p>
    <w:p w:rsidR="00000000" w:rsidRPr="00046C46" w:rsidP="002A5064">
      <w:pPr>
        <w:pStyle w:val="BodyText"/>
      </w:pPr>
      <w:r w:rsidRPr="00046C46">
        <w:t>Supersedes and is equivalent to BSBATSIM419 Contribute to the development and implementation of organisational policies.</w:t>
      </w:r>
    </w:p>
    <w:p w:rsidR="00000000" w:rsidRPr="00046C46" w:rsidP="002A5064">
      <w:pPr>
        <w:pStyle w:val="BodyText"/>
      </w:pPr>
      <w:r w:rsidRPr="00046C46">
        <w:t>Supersedes and is not equivalent to:</w:t>
      </w:r>
    </w:p>
    <w:p w:rsidR="00000000" w:rsidRPr="00046C46" w:rsidP="00046C46">
      <w:pPr>
        <w:pStyle w:val="ListBullet"/>
      </w:pPr>
      <w:r w:rsidRPr="00046C46">
        <w:t>BSBATSIM416 Oversee organisational planning</w:t>
      </w:r>
    </w:p>
    <w:p w:rsidR="00000000" w:rsidRPr="00046C46" w:rsidP="00046C46">
      <w:pPr>
        <w:pStyle w:val="ListBullet"/>
      </w:pPr>
      <w:r w:rsidRPr="00046C46">
        <w:t>BSBATSIM417 Implement organisational plans</w:t>
      </w:r>
    </w:p>
    <w:p w:rsidR="00000000" w:rsidRPr="00046C46" w:rsidP="00046C46">
      <w:pPr>
        <w:pStyle w:val="ListBullet"/>
      </w:pPr>
      <w:r w:rsidRPr="00046C46">
        <w:t>BSBATSIM418 Oversee financial management</w:t>
      </w:r>
    </w:p>
    <w:p w:rsidR="00000000" w:rsidRPr="00046C46" w:rsidP="00046C46">
      <w:pPr>
        <w:pStyle w:val="ListBullet"/>
      </w:pPr>
      <w:r w:rsidRPr="00046C46">
        <w:t>BSBATSIM421 Support a positive and culturally appropriate workplace culture</w:t>
      </w:r>
    </w:p>
    <w:p w:rsidR="00000000" w:rsidRPr="00046C46" w:rsidP="00046C46">
      <w:pPr>
        <w:pStyle w:val="ListBullet"/>
      </w:pPr>
      <w:r w:rsidRPr="00046C46">
        <w:t>BSBATSIM506 Develop employment policies</w:t>
      </w:r>
    </w:p>
    <w:p w:rsidR="00000000" w:rsidRPr="00046C46" w:rsidP="00046C46">
      <w:pPr>
        <w:pStyle w:val="ListBullet"/>
      </w:pPr>
      <w:r w:rsidRPr="00046C46">
        <w:t>BSBATSIM511 Develop enterprise opportunities.</w:t>
      </w:r>
    </w:p>
    <w:p w:rsidR="00000000" w:rsidRPr="00046C46" w:rsidP="00046C46">
      <w:pPr>
        <w:pStyle w:val="AllowPageBreak"/>
      </w:pPr>
    </w:p>
    <w:p w:rsidR="00000000" w:rsidRPr="00046C46" w:rsidP="00046C46">
      <w:pPr>
        <w:pStyle w:val="Heading1"/>
      </w:pPr>
      <w:bookmarkStart w:id="7" w:name="O_1219212"/>
      <w:bookmarkEnd w:id="7"/>
      <w:r w:rsidRPr="00046C46">
        <w:t>Links</w:t>
      </w:r>
    </w:p>
    <w:p w:rsidR="00000000" w:rsidRPr="00046C46" w:rsidP="002A5064">
      <w:pPr>
        <w:pStyle w:val="BodyText"/>
      </w:pPr>
      <w:r w:rsidRPr="00046C4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4F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6C46" w:rsidP="00046C46"/>
    <w:sectPr w:rsidSect="00046C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46" w:rsidRPr="002A5064" w:rsidP="002A5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4" w:rsidP="00046C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064" w:rsidP="00046C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5064" w:rsidP="00046C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C46" w:rsidRPr="002A5064" w:rsidP="002A5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4" w:rsidRPr="002D2AF8" w:rsidP="00046C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BSBFNG406 Assist in developing and implementing Aboriginal and Torres Strait Islander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A5064" w:rsidP="00046C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A5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48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C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C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C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C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C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C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C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C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C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C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C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C46"/>
  </w:style>
  <w:style w:type="character" w:customStyle="1" w:styleId="Heading1Char">
    <w:name w:val="Heading 1 Char"/>
    <w:basedOn w:val="DefaultParagraphFont"/>
    <w:link w:val="Heading1"/>
    <w:rsid w:val="00046C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C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C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C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C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C46"/>
    <w:rPr>
      <w:b/>
      <w:spacing w:val="0"/>
    </w:rPr>
  </w:style>
  <w:style w:type="character" w:styleId="Emphasis">
    <w:name w:val="Emphasis"/>
    <w:basedOn w:val="DefaultParagraphFont"/>
    <w:qFormat/>
    <w:rsid w:val="00046C46"/>
    <w:rPr>
      <w:i/>
    </w:rPr>
  </w:style>
  <w:style w:type="paragraph" w:customStyle="1" w:styleId="SuperHeading">
    <w:name w:val="SuperHeading"/>
    <w:basedOn w:val="Normal"/>
    <w:rsid w:val="00046C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C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C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C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C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C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C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C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C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C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C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C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C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C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C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C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C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C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C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C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C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C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C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C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C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C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C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C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C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C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C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C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C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C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C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C46"/>
  </w:style>
  <w:style w:type="paragraph" w:styleId="TableofFigures">
    <w:name w:val="table of figures"/>
    <w:basedOn w:val="Normal"/>
    <w:next w:val="Normal"/>
    <w:semiHidden/>
    <w:rsid w:val="00046C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C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C46"/>
    <w:rPr>
      <w:rFonts w:ascii="Wingdings" w:hAnsi="Wingdings"/>
    </w:rPr>
  </w:style>
  <w:style w:type="paragraph" w:customStyle="1" w:styleId="TableHeading">
    <w:name w:val="Table Heading"/>
    <w:basedOn w:val="HeadingBase"/>
    <w:rsid w:val="00046C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C46"/>
    <w:rPr>
      <w:color w:val="0033CC"/>
      <w:u w:val="none"/>
    </w:rPr>
  </w:style>
  <w:style w:type="paragraph" w:customStyle="1" w:styleId="BodyTextRight">
    <w:name w:val="Body Text Right"/>
    <w:basedOn w:val="BodyText"/>
    <w:rsid w:val="00046C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C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C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C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C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C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C46"/>
    <w:rPr>
      <w:sz w:val="32"/>
    </w:rPr>
  </w:style>
  <w:style w:type="paragraph" w:customStyle="1" w:styleId="HeadingProcedure">
    <w:name w:val="Heading Procedure"/>
    <w:basedOn w:val="HeadingBase"/>
    <w:next w:val="Normal"/>
    <w:rsid w:val="00046C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C46"/>
    <w:pPr>
      <w:spacing w:before="60" w:after="60"/>
    </w:pPr>
  </w:style>
  <w:style w:type="paragraph" w:styleId="ListContinue">
    <w:name w:val="List Continue"/>
    <w:basedOn w:val="List"/>
    <w:rsid w:val="00046C46"/>
    <w:pPr>
      <w:ind w:firstLine="0"/>
    </w:pPr>
  </w:style>
  <w:style w:type="paragraph" w:customStyle="1" w:styleId="ListNote">
    <w:name w:val="List Note"/>
    <w:basedOn w:val="List"/>
    <w:rsid w:val="00046C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C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C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C46"/>
    <w:rPr>
      <w:rFonts w:ascii="Courier New" w:hAnsi="Courier New"/>
    </w:rPr>
  </w:style>
  <w:style w:type="paragraph" w:customStyle="1" w:styleId="NoteBullet">
    <w:name w:val="Note Bullet"/>
    <w:basedOn w:val="Note"/>
    <w:rsid w:val="00046C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C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C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C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C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C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C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C46"/>
    <w:rPr>
      <w:b/>
      <w:smallCaps/>
    </w:rPr>
  </w:style>
  <w:style w:type="paragraph" w:customStyle="1" w:styleId="TableListNumber">
    <w:name w:val="Table List Number"/>
    <w:basedOn w:val="ListNumber"/>
    <w:rsid w:val="00046C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C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C46"/>
    <w:pPr>
      <w:numPr>
        <w:numId w:val="8"/>
      </w:numPr>
    </w:pPr>
  </w:style>
  <w:style w:type="paragraph" w:customStyle="1" w:styleId="ListAlpha2">
    <w:name w:val="List Alpha 2"/>
    <w:basedOn w:val="List2"/>
    <w:rsid w:val="00046C46"/>
    <w:pPr>
      <w:numPr>
        <w:numId w:val="7"/>
      </w:numPr>
    </w:pPr>
  </w:style>
  <w:style w:type="paragraph" w:styleId="List2">
    <w:name w:val="List 2"/>
    <w:basedOn w:val="BodyText"/>
    <w:rsid w:val="00046C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C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C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C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C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C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C46"/>
    <w:pPr>
      <w:numPr>
        <w:numId w:val="3"/>
      </w:numPr>
    </w:pPr>
  </w:style>
  <w:style w:type="paragraph" w:styleId="ListContinue2">
    <w:name w:val="List Continue 2"/>
    <w:basedOn w:val="List2"/>
    <w:rsid w:val="00046C46"/>
    <w:pPr>
      <w:ind w:firstLine="0"/>
    </w:pPr>
  </w:style>
  <w:style w:type="paragraph" w:styleId="ListContinue3">
    <w:name w:val="List Continue 3"/>
    <w:basedOn w:val="List3"/>
    <w:rsid w:val="00046C46"/>
    <w:pPr>
      <w:ind w:left="1021" w:firstLine="0"/>
    </w:pPr>
  </w:style>
  <w:style w:type="paragraph" w:styleId="ListContinue4">
    <w:name w:val="List Continue 4"/>
    <w:basedOn w:val="List4"/>
    <w:rsid w:val="00046C46"/>
    <w:pPr>
      <w:ind w:firstLine="0"/>
    </w:pPr>
  </w:style>
  <w:style w:type="paragraph" w:styleId="ListContinue5">
    <w:name w:val="List Continue 5"/>
    <w:basedOn w:val="List5"/>
    <w:rsid w:val="00046C46"/>
    <w:pPr>
      <w:ind w:firstLine="0"/>
    </w:pPr>
  </w:style>
  <w:style w:type="paragraph" w:styleId="ListNumber3">
    <w:name w:val="List Number 3"/>
    <w:basedOn w:val="List3"/>
    <w:rsid w:val="00046C46"/>
    <w:pPr>
      <w:numPr>
        <w:numId w:val="4"/>
      </w:numPr>
    </w:pPr>
  </w:style>
  <w:style w:type="paragraph" w:styleId="ListNumber4">
    <w:name w:val="List Number 4"/>
    <w:basedOn w:val="List4"/>
    <w:rsid w:val="00046C46"/>
    <w:pPr>
      <w:numPr>
        <w:numId w:val="5"/>
      </w:numPr>
    </w:pPr>
  </w:style>
  <w:style w:type="paragraph" w:styleId="ListNumber5">
    <w:name w:val="List Number 5"/>
    <w:basedOn w:val="List5"/>
    <w:rsid w:val="00046C46"/>
    <w:pPr>
      <w:numPr>
        <w:numId w:val="6"/>
      </w:numPr>
    </w:pPr>
  </w:style>
  <w:style w:type="paragraph" w:styleId="BlockText">
    <w:name w:val="Block Text"/>
    <w:basedOn w:val="Normal"/>
    <w:rsid w:val="00046C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C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C46"/>
    <w:rPr>
      <w:sz w:val="16"/>
      <w:vertAlign w:val="superscript"/>
    </w:rPr>
  </w:style>
  <w:style w:type="character" w:customStyle="1" w:styleId="Symbols">
    <w:name w:val="Symbols"/>
    <w:basedOn w:val="DefaultParagraphFont"/>
    <w:rsid w:val="00046C46"/>
    <w:rPr>
      <w:rFonts w:ascii="Symbol" w:hAnsi="Symbol"/>
    </w:rPr>
  </w:style>
  <w:style w:type="character" w:customStyle="1" w:styleId="MenuOptions">
    <w:name w:val="Menu Options"/>
    <w:basedOn w:val="DefaultParagraphFont"/>
    <w:rsid w:val="00046C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C46"/>
    <w:rPr>
      <w:b/>
    </w:rPr>
  </w:style>
  <w:style w:type="character" w:customStyle="1" w:styleId="Underlined">
    <w:name w:val="Underlined"/>
    <w:basedOn w:val="DefaultParagraphFont"/>
    <w:rsid w:val="00046C46"/>
    <w:rPr>
      <w:u w:val="single"/>
    </w:rPr>
  </w:style>
  <w:style w:type="paragraph" w:customStyle="1" w:styleId="TableBodyTextRight">
    <w:name w:val="Table Body Text Right"/>
    <w:basedOn w:val="TableBodyText"/>
    <w:rsid w:val="00046C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C46"/>
    <w:rPr>
      <w:sz w:val="18"/>
    </w:rPr>
  </w:style>
  <w:style w:type="paragraph" w:customStyle="1" w:styleId="BodySmallRight">
    <w:name w:val="Body Small Right"/>
    <w:basedOn w:val="BodyTextRight"/>
    <w:rsid w:val="00046C46"/>
    <w:rPr>
      <w:sz w:val="18"/>
      <w:szCs w:val="18"/>
    </w:rPr>
  </w:style>
  <w:style w:type="paragraph" w:customStyle="1" w:styleId="MarginEdition">
    <w:name w:val="Margin Edition"/>
    <w:basedOn w:val="MarginNote"/>
    <w:rsid w:val="00046C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C46"/>
    <w:rPr>
      <w:sz w:val="2"/>
      <w:szCs w:val="2"/>
    </w:rPr>
  </w:style>
  <w:style w:type="character" w:customStyle="1" w:styleId="Small">
    <w:name w:val="Small"/>
    <w:basedOn w:val="DefaultParagraphFont"/>
    <w:rsid w:val="00046C46"/>
    <w:rPr>
      <w:sz w:val="16"/>
    </w:rPr>
  </w:style>
  <w:style w:type="paragraph" w:customStyle="1" w:styleId="WideTable">
    <w:name w:val="Wide Table"/>
    <w:basedOn w:val="Normal"/>
    <w:rsid w:val="00046C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C46"/>
  </w:style>
  <w:style w:type="paragraph" w:styleId="Quote">
    <w:name w:val="Quote"/>
    <w:basedOn w:val="Heading1"/>
    <w:link w:val="QuoteChar"/>
    <w:qFormat/>
    <w:rsid w:val="00046C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C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C46"/>
    <w:pPr>
      <w:pageBreakBefore/>
    </w:pPr>
  </w:style>
  <w:style w:type="paragraph" w:customStyle="1" w:styleId="Border">
    <w:name w:val="Border"/>
    <w:basedOn w:val="Normal"/>
    <w:qFormat/>
    <w:rsid w:val="00046C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C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C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C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C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C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C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C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C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C46"/>
    <w:rPr>
      <w:u w:val="single"/>
    </w:rPr>
  </w:style>
  <w:style w:type="character" w:customStyle="1" w:styleId="BoldandItalics">
    <w:name w:val="Bold and Italics"/>
    <w:qFormat/>
    <w:rsid w:val="00046C46"/>
    <w:rPr>
      <w:b/>
      <w:i/>
      <w:u w:val="none"/>
    </w:rPr>
  </w:style>
  <w:style w:type="paragraph" w:styleId="BalloonText">
    <w:name w:val="Balloon Text"/>
    <w:basedOn w:val="Normal"/>
    <w:link w:val="BalloonTextChar"/>
    <w:rsid w:val="00046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C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C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C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C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C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C46"/>
    <w:pPr>
      <w:spacing w:before="0" w:after="0"/>
    </w:pPr>
  </w:style>
  <w:style w:type="paragraph" w:customStyle="1" w:styleId="BodyTextBold">
    <w:name w:val="Body Text Bold"/>
    <w:basedOn w:val="BodyText"/>
    <w:qFormat/>
    <w:rsid w:val="00046C46"/>
    <w:rPr>
      <w:b/>
    </w:rPr>
  </w:style>
  <w:style w:type="character" w:styleId="Hyperlink">
    <w:name w:val="Hyperlink"/>
    <w:basedOn w:val="DefaultParagraphFont"/>
    <w:uiPriority w:val="99"/>
    <w:unhideWhenUsed/>
    <w:rsid w:val="002A5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5617</Characters>
  <Application>Microsoft Office Word</Application>
  <DocSecurity>0</DocSecurity>
  <Lines>160</Lines>
  <Paragraphs>102</Paragraphs>
  <ScaleCrop>false</ScaleCrop>
  <Company>Author-it Software Corporation Ltd.</Company>
  <LinksUpToDate>false</LinksUpToDate>
  <CharactersWithSpaces>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BSBFNG406 Assist in developing and implementing Aboriginal and Torres Strait Islander organisational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