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8C7" w:rsidP="008948C7">
      <w:pPr>
        <w:pStyle w:val="Title"/>
      </w:pPr>
      <w:r>
        <w:fldChar w:fldCharType="begin"/>
      </w:r>
      <w:r>
        <w:instrText xml:space="preserve"> TITLE   \* MERGEFORMAT </w:instrText>
      </w:r>
      <w:r>
        <w:fldChar w:fldCharType="separate"/>
      </w:r>
      <w:r>
        <w:t>BSBFLM314 Mentor others in the workplace to support their language, literacy and numeracy skill development</w:t>
      </w:r>
      <w:r>
        <w:fldChar w:fldCharType="end"/>
      </w:r>
    </w:p>
    <w:p w:rsidR="008948C7" w:rsidP="008948C7">
      <w:pPr>
        <w:pStyle w:val="Version"/>
        <w:sectPr w:rsidSect="00BA2C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2C57" w:rsidP="00BA2C57">
      <w:pPr>
        <w:pStyle w:val="SuperHeading"/>
      </w:pPr>
      <w:r w:rsidRPr="00BA2C57">
        <w:t>BSBFLM314 Mentor others in the workplace to support their language, literacy and numeracy skill development</w:t>
      </w:r>
    </w:p>
    <w:p w:rsidR="00000000" w:rsidRPr="00BA2C57" w:rsidP="00BA2C57">
      <w:pPr>
        <w:pStyle w:val="Heading1"/>
      </w:pPr>
      <w:bookmarkStart w:id="1" w:name="O_702643"/>
      <w:bookmarkEnd w:id="1"/>
      <w:r w:rsidRPr="00BA2C57">
        <w:t>Modification History</w:t>
      </w:r>
    </w:p>
    <w:tbl>
      <w:tblPr>
        <w:tblW w:w="0" w:type="auto"/>
        <w:tblLayout w:type="fixed"/>
        <w:tblCellMar>
          <w:left w:w="62" w:type="dxa"/>
          <w:right w:w="62" w:type="dxa"/>
        </w:tblCellMar>
        <w:tblLook w:val="0000"/>
      </w:tblPr>
      <w:tblGrid>
        <w:gridCol w:w="3091"/>
        <w:gridCol w:w="5873"/>
      </w:tblGrid>
      <w:tr w:rsidTr="00BA2C5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57" w:rsidP="00BA2C57">
            <w:pPr>
              <w:pStyle w:val="BodyText"/>
            </w:pPr>
            <w:r w:rsidRPr="00BA2C5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57">
            <w:pPr>
              <w:pStyle w:val="BodyText"/>
              <w:rPr>
                <w:lang w:val="en-NZ"/>
              </w:rPr>
            </w:pPr>
            <w:r w:rsidRPr="00BA2C57">
              <w:rPr>
                <w:rStyle w:val="SpecialBold"/>
              </w:rPr>
              <w:t>Comments</w:t>
            </w:r>
          </w:p>
        </w:tc>
      </w:tr>
      <w:tr w:rsidTr="00BA2C5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57">
            <w:pPr>
              <w:pStyle w:val="BodyText"/>
              <w:rPr>
                <w:lang w:val="en-NZ"/>
              </w:rPr>
            </w:pPr>
            <w:r w:rsidRPr="00BA2C5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57" w:rsidP="00BA2C57">
            <w:pPr>
              <w:pStyle w:val="BodyText"/>
            </w:pPr>
            <w:r w:rsidRPr="00BA2C57">
              <w:t>This version first released with BSB Business Services Training Package Training Package Version 1.0.</w:t>
            </w:r>
          </w:p>
        </w:tc>
      </w:tr>
    </w:tbl>
    <w:p w:rsidR="00000000" w:rsidRPr="00BA2C57" w:rsidP="00BA2C57">
      <w:pPr>
        <w:pStyle w:val="BodyText"/>
      </w:pPr>
    </w:p>
    <w:p w:rsidR="00000000" w:rsidRPr="00BA2C57" w:rsidP="00BA2C57">
      <w:pPr>
        <w:pStyle w:val="AllowPageBreak"/>
      </w:pPr>
    </w:p>
    <w:p w:rsidR="00000000" w:rsidRPr="00BA2C57" w:rsidP="00BA2C57">
      <w:pPr>
        <w:pStyle w:val="Heading1"/>
      </w:pPr>
      <w:bookmarkStart w:id="2" w:name="O_702644"/>
      <w:bookmarkEnd w:id="2"/>
      <w:r w:rsidRPr="00BA2C57">
        <w:t>Application</w:t>
      </w:r>
    </w:p>
    <w:p w:rsidR="00000000" w:rsidRPr="00BA2C57" w:rsidP="008948C7">
      <w:pPr>
        <w:pStyle w:val="BodyText"/>
      </w:pPr>
      <w:r w:rsidRPr="00BA2C57">
        <w:t>This unit describes the skills and knowledge required to mentor others who may have language, literacy or numeracy (LLN) ch</w:t>
      </w:r>
      <w:r w:rsidRPr="00BA2C57">
        <w:t>allenges in the workplace that are affecting their performance. The mentoring relationship is not necessarily to improve LLN outcomes, but focuses on improving job performance taking into account LLN skills of individuals and teams.</w:t>
      </w:r>
    </w:p>
    <w:p w:rsidR="00000000" w:rsidRPr="00BA2C57" w:rsidP="008948C7">
      <w:pPr>
        <w:pStyle w:val="BodyText"/>
      </w:pPr>
      <w:r w:rsidRPr="00BA2C57">
        <w:t>It applies to individu</w:t>
      </w:r>
      <w:r w:rsidRPr="00BA2C57">
        <w:t>als who are not LLN specialists and have limited responsibilities for work colleagues, who provide assistance to those who may have LLN challenges such as trainees and apprentices, culturally diverse workers including migrants, refugees and/or Aboriginal p</w:t>
      </w:r>
      <w:r w:rsidRPr="00BA2C57">
        <w:t>eople. These roles include mentors, buddies, coordinators, managers or supervisors.</w:t>
      </w:r>
    </w:p>
    <w:p w:rsidR="00000000" w:rsidRPr="00BA2C57" w:rsidP="008948C7">
      <w:pPr>
        <w:pStyle w:val="BodyText"/>
      </w:pPr>
      <w:r w:rsidRPr="00BA2C57">
        <w:t>No licensing, legislative or certification requirements apply to this unit at the time of publication.</w:t>
      </w:r>
    </w:p>
    <w:p w:rsidR="00000000" w:rsidRPr="00BA2C57" w:rsidP="00BA2C57">
      <w:pPr>
        <w:pStyle w:val="Heading1"/>
      </w:pPr>
      <w:bookmarkStart w:id="3" w:name="O_702647"/>
      <w:bookmarkEnd w:id="3"/>
      <w:r w:rsidRPr="00BA2C57">
        <w:t>Unit Sector</w:t>
      </w:r>
    </w:p>
    <w:p w:rsidR="00000000" w:rsidRPr="00BA2C57" w:rsidP="008948C7">
      <w:pPr>
        <w:pStyle w:val="BodyText"/>
      </w:pPr>
      <w:r w:rsidRPr="00BA2C57">
        <w:t xml:space="preserve">Management and Leadership </w:t>
      </w:r>
      <w:r w:rsidRPr="00BA2C57">
        <w:rPr>
          <w:rStyle w:val="Symbols"/>
        </w:rPr>
        <w:t></w:t>
      </w:r>
      <w:r w:rsidRPr="00BA2C57">
        <w:t xml:space="preserve"> Frontline M</w:t>
      </w:r>
      <w:r w:rsidRPr="00BA2C57">
        <w:t>anagement</w:t>
      </w:r>
    </w:p>
    <w:p w:rsidR="00000000" w:rsidRPr="00BA2C57" w:rsidP="00BA2C57">
      <w:pPr>
        <w:pStyle w:val="Heading1"/>
      </w:pPr>
      <w:bookmarkStart w:id="4" w:name="O_702648"/>
      <w:bookmarkEnd w:id="4"/>
      <w:r w:rsidRPr="00BA2C57">
        <w:t>Elements and Performance Criteria</w:t>
      </w:r>
    </w:p>
    <w:tbl>
      <w:tblPr>
        <w:tblW w:w="9236" w:type="dxa"/>
        <w:tblLayout w:type="fixed"/>
        <w:tblCellMar>
          <w:left w:w="62" w:type="dxa"/>
          <w:right w:w="62" w:type="dxa"/>
        </w:tblCellMar>
        <w:tblLook w:val="0000"/>
      </w:tblPr>
      <w:tblGrid>
        <w:gridCol w:w="2645"/>
        <w:gridCol w:w="6591"/>
      </w:tblGrid>
      <w:tr w:rsidTr="00BA2C5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A2C57" w:rsidP="00BA2C57">
            <w:pPr>
              <w:pStyle w:val="BodyText"/>
            </w:pPr>
            <w:r w:rsidRPr="00BA2C5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2C57">
            <w:pPr>
              <w:pStyle w:val="BodyText"/>
              <w:rPr>
                <w:lang w:val="en-NZ"/>
              </w:rPr>
            </w:pPr>
            <w:r w:rsidRPr="00BA2C57">
              <w:rPr>
                <w:rStyle w:val="SpecialBold"/>
              </w:rPr>
              <w:t>PERFORMANCE CRITERIA</w:t>
            </w:r>
          </w:p>
        </w:tc>
      </w:tr>
      <w:tr w:rsidTr="00BA2C5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2C57" w:rsidP="00BA2C57">
            <w:pPr>
              <w:pStyle w:val="BodyText"/>
            </w:pPr>
            <w:r w:rsidRPr="00BA2C5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2C57">
            <w:pPr>
              <w:pStyle w:val="BodyText"/>
              <w:rPr>
                <w:lang w:val="en-NZ"/>
              </w:rPr>
            </w:pPr>
            <w:r w:rsidRPr="00BA2C57">
              <w:rPr>
                <w:rStyle w:val="Emphasis"/>
              </w:rPr>
              <w:t>Performance criteria describe the performance needed to demonstrate achievement of the element.</w:t>
            </w:r>
          </w:p>
        </w:tc>
      </w:tr>
      <w:tr w:rsidTr="00BA2C5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57" w:rsidP="00BA2C57">
            <w:pPr>
              <w:pStyle w:val="BodyText"/>
            </w:pPr>
            <w:r w:rsidRPr="00BA2C57">
              <w:t xml:space="preserve">1. Establish mentoring requirements and </w:t>
            </w:r>
            <w:r w:rsidRPr="00BA2C57">
              <w:t>arrangements</w:t>
            </w:r>
          </w:p>
          <w:p w:rsidR="00000000">
            <w:pPr>
              <w:pStyle w:val="BodyText"/>
              <w:keepLines w:val="0"/>
              <w:rPr>
                <w:rFonts w:ascii="Tahoma" w:hAnsi="Tahoma"/>
                <w:color w:val="000000"/>
                <w:sz w:val="20"/>
                <w:lang w:val="en-NZ"/>
              </w:rPr>
            </w:pP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57" w:rsidP="00BA2C57">
            <w:pPr>
              <w:pStyle w:val="BodyText"/>
            </w:pPr>
            <w:r w:rsidRPr="00BA2C57">
              <w:t xml:space="preserve">1.1 Gather information about the skill development needs and individual characteristics of the person to be mentored  </w:t>
            </w:r>
          </w:p>
          <w:p w:rsidR="00000000" w:rsidRPr="00BA2C57" w:rsidP="00BA2C57">
            <w:pPr>
              <w:pStyle w:val="BodyText"/>
            </w:pPr>
            <w:r w:rsidRPr="00BA2C57">
              <w:t>1.2 Liaise effectively with relevant personnel to determine the expected outcomes o</w:t>
            </w:r>
            <w:r w:rsidRPr="00BA2C57">
              <w:t xml:space="preserve">f the mentoring relationship   </w:t>
            </w:r>
          </w:p>
          <w:p w:rsidR="00000000" w:rsidRPr="00BA2C57" w:rsidP="00BA2C57">
            <w:pPr>
              <w:pStyle w:val="BodyText"/>
            </w:pPr>
            <w:r w:rsidRPr="00BA2C57">
              <w:t xml:space="preserve">1.3 Establish mentoring arrangements and develop agreed expectations and goals in consultation with the worker to be mentored  </w:t>
            </w:r>
          </w:p>
          <w:p w:rsidR="00000000" w:rsidP="00BA2C57">
            <w:pPr>
              <w:pStyle w:val="BodyText"/>
              <w:rPr>
                <w:lang w:val="en-NZ"/>
              </w:rPr>
            </w:pPr>
            <w:r w:rsidRPr="00BA2C57">
              <w:t>1.4 Determine a mentoring plan in consultation with relevant personnel and worker to be mentored</w:t>
            </w:r>
            <w:r w:rsidRPr="00BA2C57">
              <w:t xml:space="preserve"> </w:t>
            </w:r>
          </w:p>
        </w:tc>
      </w:tr>
      <w:tr w:rsidTr="00BA2C5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57">
            <w:pPr>
              <w:pStyle w:val="BodyText"/>
              <w:rPr>
                <w:lang w:val="en-NZ"/>
              </w:rPr>
            </w:pPr>
            <w:r w:rsidRPr="00BA2C57">
              <w:t>2. Provide mentoring support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57" w:rsidP="00BA2C57">
            <w:pPr>
              <w:pStyle w:val="BodyText"/>
            </w:pPr>
            <w:r w:rsidRPr="00BA2C57">
              <w:t xml:space="preserve">2.1 Apply strategies for developing effective relationships with culturally diverse workers </w:t>
            </w:r>
          </w:p>
          <w:p w:rsidR="00000000" w:rsidRPr="00BA2C57" w:rsidP="00BA2C57">
            <w:pPr>
              <w:pStyle w:val="BodyText"/>
            </w:pPr>
            <w:r w:rsidRPr="00BA2C57">
              <w:t xml:space="preserve">2.2 Share personal experiences and knowledge with worker to assist in progress to agreed goals and development  </w:t>
            </w:r>
          </w:p>
          <w:p w:rsidR="00000000" w:rsidP="00BA2C57">
            <w:pPr>
              <w:pStyle w:val="BodyText"/>
              <w:rPr>
                <w:lang w:val="en-NZ"/>
              </w:rPr>
            </w:pPr>
            <w:r w:rsidRPr="00BA2C57">
              <w:t xml:space="preserve">2.3 Provide a supportive environment by using techniques that support LLN in the workplace </w:t>
            </w:r>
          </w:p>
        </w:tc>
      </w:tr>
      <w:tr w:rsidTr="00BA2C5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57">
            <w:pPr>
              <w:pStyle w:val="BodyText"/>
              <w:rPr>
                <w:lang w:val="en-NZ"/>
              </w:rPr>
            </w:pPr>
            <w:r w:rsidRPr="00BA2C57">
              <w:t>3. Evaluate effectiveness of mentoring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57" w:rsidP="00BA2C57">
            <w:pPr>
              <w:pStyle w:val="BodyText"/>
            </w:pPr>
            <w:r w:rsidRPr="00BA2C57">
              <w:t xml:space="preserve">3.1 Make adjustments to the relationship to take into account needs of both mentor and individual  </w:t>
            </w:r>
          </w:p>
          <w:p w:rsidR="00000000" w:rsidRPr="00BA2C57" w:rsidP="00BA2C57">
            <w:pPr>
              <w:pStyle w:val="BodyText"/>
            </w:pPr>
            <w:r w:rsidRPr="00BA2C57">
              <w:t>3.2 Seek feedback from w</w:t>
            </w:r>
            <w:r w:rsidRPr="00BA2C57">
              <w:t>orker and other relevant personnel to identify and implement improvements</w:t>
            </w:r>
          </w:p>
        </w:tc>
      </w:tr>
    </w:tbl>
    <w:p w:rsidR="00000000" w:rsidRPr="00BA2C57" w:rsidP="00BA2C57">
      <w:pPr>
        <w:pStyle w:val="BodyText"/>
      </w:pPr>
    </w:p>
    <w:p w:rsidR="00000000" w:rsidRPr="00BA2C57" w:rsidP="00BA2C57">
      <w:pPr>
        <w:pStyle w:val="AllowPageBreak"/>
      </w:pPr>
    </w:p>
    <w:p w:rsidR="00000000" w:rsidRPr="00BA2C57" w:rsidP="00BA2C57">
      <w:pPr>
        <w:pStyle w:val="Heading1"/>
      </w:pPr>
      <w:bookmarkStart w:id="5" w:name="O_702649"/>
      <w:bookmarkEnd w:id="5"/>
      <w:r w:rsidRPr="00BA2C57">
        <w:t>Foundation Skills</w:t>
      </w:r>
    </w:p>
    <w:p w:rsidR="00000000" w:rsidRPr="008948C7" w:rsidP="008948C7">
      <w:pPr>
        <w:pStyle w:val="BodyText"/>
        <w:rPr>
          <w:i/>
        </w:rPr>
      </w:pPr>
      <w:r w:rsidRPr="008948C7">
        <w:rPr>
          <w:rStyle w:val="Emphasis"/>
        </w:rPr>
        <w:t>This section describes language, literacy, numeracy and employment skills incorporated in the performance criteria that are required for competen</w:t>
      </w:r>
      <w:r w:rsidRPr="008948C7">
        <w:rPr>
          <w:rStyle w:val="Emphasis"/>
        </w:rPr>
        <w:t>t performance.</w:t>
      </w:r>
    </w:p>
    <w:tbl>
      <w:tblPr>
        <w:tblW w:w="9640" w:type="dxa"/>
        <w:tblLayout w:type="fixed"/>
        <w:tblCellMar>
          <w:left w:w="62" w:type="dxa"/>
          <w:right w:w="62" w:type="dxa"/>
        </w:tblCellMar>
        <w:tblLook w:val="0000"/>
      </w:tblPr>
      <w:tblGrid>
        <w:gridCol w:w="1638"/>
        <w:gridCol w:w="2162"/>
        <w:gridCol w:w="5840"/>
      </w:tblGrid>
      <w:tr w:rsidTr="00BA2C5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57" w:rsidP="00BA2C57">
            <w:pPr>
              <w:pStyle w:val="BodyText"/>
            </w:pPr>
            <w:r w:rsidRPr="00BA2C57">
              <w:rPr>
                <w:rStyle w:val="SpecialBold"/>
              </w:rPr>
              <w:t>Skill</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57" w:rsidP="00BA2C57">
            <w:pPr>
              <w:pStyle w:val="BodyText"/>
            </w:pPr>
            <w:r w:rsidRPr="00BA2C57">
              <w:rPr>
                <w:rStyle w:val="SpecialBold"/>
              </w:rPr>
              <w:t>Performance</w:t>
            </w:r>
          </w:p>
          <w:p w:rsidR="00000000" w:rsidRPr="00BA2C57" w:rsidP="00BA2C57">
            <w:pPr>
              <w:pStyle w:val="BodyText"/>
            </w:pPr>
            <w:r w:rsidRPr="00BA2C57">
              <w:rPr>
                <w:rStyle w:val="SpecialBold"/>
              </w:rPr>
              <w:t>Criteria</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57">
            <w:pPr>
              <w:pStyle w:val="BodyText"/>
              <w:rPr>
                <w:lang w:val="en-NZ"/>
              </w:rPr>
            </w:pPr>
            <w:r w:rsidRPr="00BA2C57">
              <w:rPr>
                <w:rStyle w:val="SpecialBold"/>
              </w:rPr>
              <w:t>Description</w:t>
            </w:r>
          </w:p>
        </w:tc>
      </w:tr>
      <w:tr w:rsidTr="00BA2C5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57">
            <w:pPr>
              <w:pStyle w:val="BodyText"/>
              <w:rPr>
                <w:lang w:val="en-NZ"/>
              </w:rPr>
            </w:pPr>
            <w:r w:rsidRPr="00BA2C57">
              <w:t>Reading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57">
            <w:pPr>
              <w:pStyle w:val="BodyText"/>
              <w:rPr>
                <w:lang w:val="en-NZ"/>
              </w:rPr>
            </w:pPr>
            <w:r w:rsidRPr="00BA2C57">
              <w:t>1.1, 3.2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57">
            <w:pPr>
              <w:pStyle w:val="ListBullet"/>
              <w:rPr>
                <w:lang w:val="en-NZ"/>
              </w:rPr>
            </w:pPr>
            <w:r w:rsidRPr="00BA2C57">
              <w:t>Organises, evaluates and interprets routine workplace documents to develop a clear understanding of job requirements</w:t>
            </w:r>
          </w:p>
        </w:tc>
      </w:tr>
      <w:tr w:rsidTr="00BA2C5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57">
            <w:pPr>
              <w:pStyle w:val="BodyText"/>
              <w:rPr>
                <w:lang w:val="en-NZ"/>
              </w:rPr>
            </w:pPr>
            <w:r w:rsidRPr="00BA2C57">
              <w:t>Writing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57">
            <w:pPr>
              <w:pStyle w:val="BodyText"/>
              <w:rPr>
                <w:lang w:val="en-NZ"/>
              </w:rPr>
            </w:pPr>
            <w:r w:rsidRPr="00BA2C57">
              <w:t>1.1, 1.3, 1.4, 3.2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57">
            <w:pPr>
              <w:pStyle w:val="ListBullet"/>
              <w:rPr>
                <w:lang w:val="en-NZ"/>
              </w:rPr>
            </w:pPr>
            <w:r w:rsidRPr="00BA2C57">
              <w:t>Documen</w:t>
            </w:r>
            <w:r w:rsidRPr="00BA2C57">
              <w:t>ts planned mentoring approach using language and structure appropriate to audience and context</w:t>
            </w:r>
          </w:p>
        </w:tc>
      </w:tr>
      <w:tr w:rsidTr="00BA2C5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57">
            <w:pPr>
              <w:pStyle w:val="BodyText"/>
              <w:rPr>
                <w:lang w:val="en-NZ"/>
              </w:rPr>
            </w:pPr>
            <w:r w:rsidRPr="00BA2C57">
              <w:t>Oral communication</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57">
            <w:pPr>
              <w:pStyle w:val="BodyText"/>
              <w:rPr>
                <w:lang w:val="en-NZ"/>
              </w:rPr>
            </w:pPr>
            <w:r w:rsidRPr="00BA2C57">
              <w:t>1.2-1.4, 3.2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57" w:rsidP="00BA2C57">
            <w:pPr>
              <w:pStyle w:val="ListBullet"/>
            </w:pPr>
            <w:r w:rsidRPr="00BA2C57">
              <w:t>Presents ideas and seeks feedback from others using appropriate vocabulary and non-verbal features</w:t>
            </w:r>
          </w:p>
          <w:p w:rsidR="00000000" w:rsidP="00BA2C57">
            <w:pPr>
              <w:pStyle w:val="ListBullet"/>
              <w:rPr>
                <w:lang w:val="en-NZ"/>
              </w:rPr>
            </w:pPr>
            <w:r w:rsidRPr="00BA2C57">
              <w:t>Participates in open discuss</w:t>
            </w:r>
            <w:r w:rsidRPr="00BA2C57">
              <w:t>ions to elicit the views of others by asking questions and listening to responses</w:t>
            </w:r>
          </w:p>
        </w:tc>
      </w:tr>
      <w:tr w:rsidTr="00BA2C5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57">
            <w:pPr>
              <w:pStyle w:val="BodyText"/>
              <w:rPr>
                <w:lang w:val="en-NZ"/>
              </w:rPr>
            </w:pPr>
            <w:r w:rsidRPr="00BA2C57">
              <w:t>Interact with others</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57">
            <w:pPr>
              <w:pStyle w:val="BodyText"/>
              <w:rPr>
                <w:lang w:val="en-NZ"/>
              </w:rPr>
            </w:pPr>
            <w:r w:rsidRPr="00BA2C57">
              <w:t>1.2-1.4, 2.1-2.3, 3.1</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57" w:rsidP="00BA2C57">
            <w:pPr>
              <w:pStyle w:val="ListBullet"/>
            </w:pPr>
            <w:r w:rsidRPr="00BA2C57">
              <w:t>Uses a range of strategies to establish and build strong working relationships with others</w:t>
            </w:r>
          </w:p>
          <w:p w:rsidR="00000000" w:rsidRPr="00BA2C57" w:rsidP="00BA2C57">
            <w:pPr>
              <w:pStyle w:val="ListBullet"/>
            </w:pPr>
            <w:r w:rsidRPr="00BA2C57">
              <w:t>Takes steps to vary content, structure, style, tone and vocabulary to suit the needs of others and to achieve a desired outcome</w:t>
            </w:r>
          </w:p>
          <w:p w:rsidR="00000000" w:rsidRPr="00BA2C57" w:rsidP="00BA2C57">
            <w:pPr>
              <w:pStyle w:val="ListBullet"/>
            </w:pPr>
            <w:r w:rsidRPr="00BA2C57">
              <w:t>Recognises how personal background can affect relationships with others</w:t>
            </w:r>
          </w:p>
          <w:p w:rsidR="00000000" w:rsidRPr="00BA2C57" w:rsidP="00BA2C57">
            <w:pPr>
              <w:pStyle w:val="ListBullet"/>
            </w:pPr>
            <w:r w:rsidRPr="00BA2C57">
              <w:t>Shares information with others to achieve results in imm</w:t>
            </w:r>
            <w:r w:rsidRPr="00BA2C57">
              <w:t>ediate work context</w:t>
            </w:r>
          </w:p>
          <w:p w:rsidR="00000000" w:rsidP="00BA2C57">
            <w:pPr>
              <w:pStyle w:val="ListBullet"/>
              <w:rPr>
                <w:lang w:val="en-NZ"/>
              </w:rPr>
            </w:pPr>
            <w:r w:rsidRPr="00BA2C57">
              <w:t>Seeks guidance to support those with specific needs in the workplace</w:t>
            </w:r>
          </w:p>
        </w:tc>
      </w:tr>
      <w:tr w:rsidTr="00BA2C5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57">
            <w:pPr>
              <w:pStyle w:val="BodyText"/>
              <w:rPr>
                <w:lang w:val="en-NZ"/>
              </w:rPr>
            </w:pPr>
            <w:r w:rsidRPr="00BA2C57">
              <w:t>Get the work done</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57">
            <w:pPr>
              <w:pStyle w:val="BodyText"/>
              <w:rPr>
                <w:lang w:val="en-NZ"/>
              </w:rPr>
            </w:pPr>
            <w:r w:rsidRPr="00BA2C57">
              <w:t>1.1, 1.3, 1.4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57" w:rsidP="00BA2C57">
            <w:pPr>
              <w:pStyle w:val="ListBullet"/>
            </w:pPr>
            <w:r w:rsidRPr="00BA2C57">
              <w:t xml:space="preserve">Gathers information, and plans, organises and implements the tasks required to assist those with LLN needs </w:t>
            </w:r>
          </w:p>
          <w:p w:rsidR="00000000" w:rsidRPr="00BA2C57" w:rsidP="00BA2C57">
            <w:pPr>
              <w:pStyle w:val="ListBullet"/>
            </w:pPr>
            <w:r w:rsidRPr="00BA2C57">
              <w:t>Makes decisions about LLN</w:t>
            </w:r>
            <w:r w:rsidRPr="00BA2C57">
              <w:t xml:space="preserve"> needs in consultation with others</w:t>
            </w:r>
          </w:p>
          <w:p w:rsidR="00000000" w:rsidRPr="00BA2C57" w:rsidP="00BA2C57">
            <w:pPr>
              <w:pStyle w:val="ListBullet"/>
            </w:pPr>
            <w:r w:rsidRPr="00BA2C57">
              <w:t>Uses evaluation and feedback from others to determine success of mentoring and decide whether improvements can be made</w:t>
            </w:r>
          </w:p>
        </w:tc>
      </w:tr>
    </w:tbl>
    <w:p w:rsidR="00000000" w:rsidRPr="00BA2C57" w:rsidP="00BA2C57">
      <w:pPr>
        <w:pStyle w:val="BodyText"/>
      </w:pPr>
    </w:p>
    <w:p w:rsidR="00000000" w:rsidRPr="00BA2C57" w:rsidP="00BA2C57">
      <w:pPr>
        <w:pStyle w:val="AllowPageBreak"/>
      </w:pPr>
    </w:p>
    <w:p w:rsidR="00000000" w:rsidRPr="00BA2C57" w:rsidP="00BA2C57">
      <w:pPr>
        <w:pStyle w:val="Heading1"/>
      </w:pPr>
      <w:bookmarkStart w:id="6" w:name="O_702651"/>
      <w:bookmarkEnd w:id="6"/>
      <w:r w:rsidRPr="00BA2C57">
        <w:t>Unit Mapping Information</w:t>
      </w:r>
    </w:p>
    <w:tbl>
      <w:tblPr>
        <w:tblW w:w="0" w:type="auto"/>
        <w:tblLayout w:type="fixed"/>
        <w:tblCellMar>
          <w:left w:w="62" w:type="dxa"/>
          <w:right w:w="62" w:type="dxa"/>
        </w:tblCellMar>
        <w:tblLook w:val="0000"/>
      </w:tblPr>
      <w:tblGrid>
        <w:gridCol w:w="2355"/>
        <w:gridCol w:w="2160"/>
        <w:gridCol w:w="2295"/>
        <w:gridCol w:w="2295"/>
      </w:tblGrid>
      <w:tr w:rsidTr="00BA2C57">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57" w:rsidP="00BA2C57">
            <w:pPr>
              <w:pStyle w:val="BodyText"/>
            </w:pPr>
            <w:r w:rsidRPr="00BA2C57">
              <w:rPr>
                <w:rStyle w:val="SpecialBold"/>
              </w:rPr>
              <w:t xml:space="preserve">Code and title </w:t>
            </w:r>
          </w:p>
          <w:p w:rsidR="00000000" w:rsidRPr="00BA2C57" w:rsidP="00BA2C57">
            <w:pPr>
              <w:pStyle w:val="BodyText"/>
            </w:pPr>
            <w:r w:rsidRPr="00BA2C57">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57" w:rsidP="00BA2C57">
            <w:pPr>
              <w:pStyle w:val="BodyText"/>
            </w:pPr>
            <w:r w:rsidRPr="00BA2C57">
              <w:rPr>
                <w:rStyle w:val="SpecialBold"/>
              </w:rPr>
              <w:t>Code and title</w:t>
            </w:r>
          </w:p>
          <w:p w:rsidR="00000000" w:rsidRPr="00BA2C57" w:rsidP="00BA2C57">
            <w:pPr>
              <w:pStyle w:val="BodyText"/>
            </w:pPr>
            <w:r w:rsidRPr="00BA2C57">
              <w:rPr>
                <w:rStyle w:val="SpecialBold"/>
              </w:rPr>
              <w:t>pr</w:t>
            </w:r>
            <w:r w:rsidRPr="00BA2C57">
              <w:rPr>
                <w:rStyle w:val="SpecialBold"/>
              </w:rPr>
              <w:t>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57" w:rsidP="00BA2C57">
            <w:pPr>
              <w:pStyle w:val="BodyText"/>
            </w:pPr>
            <w:r w:rsidRPr="00BA2C5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57">
            <w:pPr>
              <w:pStyle w:val="BodyText"/>
              <w:rPr>
                <w:lang w:val="en-NZ"/>
              </w:rPr>
            </w:pPr>
            <w:r w:rsidRPr="00BA2C57">
              <w:rPr>
                <w:rStyle w:val="SpecialBold"/>
              </w:rPr>
              <w:t>Equivalence status</w:t>
            </w:r>
          </w:p>
        </w:tc>
      </w:tr>
      <w:tr w:rsidTr="00BA2C57">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57">
            <w:pPr>
              <w:pStyle w:val="BodyText"/>
              <w:rPr>
                <w:lang w:val="en-NZ"/>
              </w:rPr>
            </w:pPr>
            <w:r w:rsidRPr="00BA2C57">
              <w:t>BSBFLM314 Mentor others in the workplace to support their language, literacy and numeracy skill development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57">
            <w:pPr>
              <w:pStyle w:val="BodyText"/>
              <w:rPr>
                <w:lang w:val="en-NZ"/>
              </w:rPr>
            </w:pPr>
            <w:r w:rsidRPr="00BA2C57">
              <w:t>BSBFLM314A Mentor others in the workplace to</w:t>
            </w:r>
            <w:r w:rsidRPr="00BA2C57">
              <w:t xml:space="preserve"> support their language, literacy and numeracy skill development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57">
            <w:pPr>
              <w:pStyle w:val="BodyText"/>
              <w:rPr>
                <w:lang w:val="en-NZ"/>
              </w:rPr>
            </w:pPr>
            <w:r w:rsidRPr="00BA2C5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57" w:rsidP="00BA2C57">
            <w:pPr>
              <w:pStyle w:val="BodyText"/>
            </w:pPr>
            <w:r w:rsidRPr="00BA2C57">
              <w:t>Equivalent unit</w:t>
            </w:r>
          </w:p>
        </w:tc>
      </w:tr>
    </w:tbl>
    <w:p w:rsidR="00000000" w:rsidRPr="00BA2C57" w:rsidP="00BA2C57">
      <w:pPr>
        <w:pStyle w:val="BodyText"/>
      </w:pPr>
    </w:p>
    <w:p w:rsidR="00000000" w:rsidRPr="00BA2C57" w:rsidP="00BA2C57">
      <w:pPr>
        <w:pStyle w:val="AllowPageBreak"/>
      </w:pPr>
    </w:p>
    <w:p w:rsidR="00000000" w:rsidRPr="00BA2C57" w:rsidP="00BA2C57">
      <w:pPr>
        <w:pStyle w:val="Heading1"/>
      </w:pPr>
      <w:bookmarkStart w:id="7" w:name="O_702658"/>
      <w:bookmarkEnd w:id="7"/>
      <w:r w:rsidRPr="00BA2C57">
        <w:t>Links</w:t>
      </w:r>
    </w:p>
    <w:p w:rsidR="00000000" w:rsidRPr="00BA2C57" w:rsidP="008948C7">
      <w:pPr>
        <w:pStyle w:val="BodyText"/>
      </w:pPr>
      <w:r w:rsidRPr="00BA2C57">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953B57">
        <w:rPr>
          <w:rStyle w:val="Hyperlink"/>
        </w:rPr>
        <w:t>https://vetnet.gov.au/Pages/TrainingDocs.aspx?q=11ef6853-ceed-4ba7-9d87-4da407e23c10</w:t>
      </w:r>
      <w:r>
        <w:fldChar w:fldCharType="end"/>
      </w:r>
    </w:p>
    <w:p w:rsidR="00000000" w:rsidRPr="00BA2C57" w:rsidP="00BA2C57"/>
    <w:sectPr w:rsidSect="00BA2C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C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C57" w:rsidRPr="008948C7" w:rsidP="008948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C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8C7" w:rsidP="00BA2C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48C7" w:rsidP="00BA2C5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948C7" w:rsidP="00BA2C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C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8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2C57" w:rsidRPr="008948C7" w:rsidP="008948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C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8C7" w:rsidRPr="002D2AF8" w:rsidP="00BA2C57">
    <w:pPr>
      <w:pStyle w:val="Header"/>
      <w:framePr w:wrap="around"/>
    </w:pPr>
    <w:r>
      <w:fldChar w:fldCharType="begin"/>
    </w:r>
    <w:r>
      <w:instrText xml:space="preserve"> TITLE   \* MERGEFORMAT </w:instrText>
    </w:r>
    <w:r>
      <w:fldChar w:fldCharType="separate"/>
    </w:r>
    <w:r>
      <w:t>BSBFLM314 Mentor others in the workplace to support their language, literacy and numeracy skill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8948C7" w:rsidP="00BA2C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08EA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D280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C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2C57"/>
    <w:pPr>
      <w:spacing w:before="360" w:after="60"/>
      <w:outlineLvl w:val="0"/>
    </w:pPr>
    <w:rPr>
      <w:sz w:val="32"/>
    </w:rPr>
  </w:style>
  <w:style w:type="paragraph" w:styleId="Heading2">
    <w:name w:val="heading 2"/>
    <w:basedOn w:val="HeadingBase"/>
    <w:next w:val="BodyText"/>
    <w:link w:val="Heading2Char"/>
    <w:qFormat/>
    <w:rsid w:val="00BA2C57"/>
    <w:pPr>
      <w:keepLines/>
      <w:spacing w:before="240" w:after="120"/>
      <w:outlineLvl w:val="1"/>
    </w:pPr>
    <w:rPr>
      <w:sz w:val="28"/>
      <w:szCs w:val="40"/>
    </w:rPr>
  </w:style>
  <w:style w:type="paragraph" w:styleId="Heading3">
    <w:name w:val="heading 3"/>
    <w:basedOn w:val="HeadingBase"/>
    <w:next w:val="BodyText"/>
    <w:link w:val="Heading3Char"/>
    <w:qFormat/>
    <w:rsid w:val="00BA2C57"/>
    <w:pPr>
      <w:spacing w:before="180" w:after="120"/>
      <w:outlineLvl w:val="2"/>
    </w:pPr>
    <w:rPr>
      <w:spacing w:val="-10"/>
      <w:kern w:val="32"/>
    </w:rPr>
  </w:style>
  <w:style w:type="paragraph" w:styleId="Heading4">
    <w:name w:val="heading 4"/>
    <w:basedOn w:val="HeadingBase"/>
    <w:next w:val="BodyText"/>
    <w:link w:val="Heading4Char"/>
    <w:qFormat/>
    <w:rsid w:val="00BA2C57"/>
    <w:pPr>
      <w:spacing w:before="160" w:after="120"/>
      <w:outlineLvl w:val="3"/>
    </w:pPr>
    <w:rPr>
      <w:sz w:val="22"/>
    </w:rPr>
  </w:style>
  <w:style w:type="paragraph" w:styleId="Heading5">
    <w:name w:val="heading 5"/>
    <w:basedOn w:val="HeadingBase"/>
    <w:next w:val="Normal"/>
    <w:link w:val="Heading5Char"/>
    <w:qFormat/>
    <w:rsid w:val="00BA2C57"/>
    <w:pPr>
      <w:spacing w:before="80"/>
      <w:outlineLvl w:val="4"/>
    </w:pPr>
    <w:rPr>
      <w:color w:val="918585"/>
      <w:sz w:val="20"/>
    </w:rPr>
  </w:style>
  <w:style w:type="paragraph" w:styleId="Heading6">
    <w:name w:val="heading 6"/>
    <w:basedOn w:val="HeadingBase"/>
    <w:next w:val="Normal"/>
    <w:link w:val="Heading6Char"/>
    <w:qFormat/>
    <w:rsid w:val="00BA2C57"/>
    <w:pPr>
      <w:spacing w:before="60"/>
      <w:outlineLvl w:val="5"/>
    </w:pPr>
    <w:rPr>
      <w:color w:val="918585"/>
      <w:sz w:val="20"/>
    </w:rPr>
  </w:style>
  <w:style w:type="paragraph" w:styleId="Heading7">
    <w:name w:val="heading 7"/>
    <w:basedOn w:val="Normal"/>
    <w:next w:val="Normal"/>
    <w:link w:val="Heading7Char"/>
    <w:qFormat/>
    <w:rsid w:val="00BA2C57"/>
    <w:pPr>
      <w:ind w:left="720"/>
      <w:outlineLvl w:val="6"/>
    </w:pPr>
    <w:rPr>
      <w:i/>
    </w:rPr>
  </w:style>
  <w:style w:type="paragraph" w:styleId="Heading8">
    <w:name w:val="heading 8"/>
    <w:basedOn w:val="Normal"/>
    <w:next w:val="Normal"/>
    <w:link w:val="Heading8Char"/>
    <w:qFormat/>
    <w:rsid w:val="00BA2C57"/>
    <w:pPr>
      <w:ind w:left="720"/>
      <w:outlineLvl w:val="7"/>
    </w:pPr>
    <w:rPr>
      <w:i/>
    </w:rPr>
  </w:style>
  <w:style w:type="paragraph" w:styleId="Heading9">
    <w:name w:val="heading 9"/>
    <w:basedOn w:val="Normal"/>
    <w:next w:val="Normal"/>
    <w:link w:val="Heading9Char"/>
    <w:qFormat/>
    <w:rsid w:val="00BA2C57"/>
    <w:pPr>
      <w:ind w:left="720"/>
      <w:outlineLvl w:val="8"/>
    </w:pPr>
    <w:rPr>
      <w:i/>
    </w:rPr>
  </w:style>
  <w:style w:type="character" w:default="1" w:styleId="DefaultParagraphFont">
    <w:name w:val="Default Paragraph Font"/>
    <w:uiPriority w:val="1"/>
    <w:unhideWhenUsed/>
    <w:rsid w:val="00BA2C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C57"/>
  </w:style>
  <w:style w:type="character" w:customStyle="1" w:styleId="Heading1Char">
    <w:name w:val="Heading 1 Char"/>
    <w:basedOn w:val="DefaultParagraphFont"/>
    <w:link w:val="Heading1"/>
    <w:rsid w:val="00BA2C57"/>
    <w:rPr>
      <w:rFonts w:ascii="Times New Roman" w:eastAsia="Times New Roman" w:hAnsi="Times New Roman" w:cs="Times New Roman"/>
      <w:b/>
      <w:sz w:val="32"/>
      <w:szCs w:val="20"/>
      <w:lang w:eastAsia="en-US"/>
    </w:rPr>
  </w:style>
  <w:style w:type="paragraph" w:styleId="BodyText">
    <w:name w:val="Body Text"/>
    <w:basedOn w:val="Normal"/>
    <w:link w:val="BodyTextChar"/>
    <w:rsid w:val="00BA2C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2C57"/>
    <w:rPr>
      <w:rFonts w:ascii="Times New Roman" w:eastAsia="Times New Roman" w:hAnsi="Times New Roman" w:cs="Times New Roman"/>
      <w:sz w:val="24"/>
      <w:lang w:eastAsia="en-US"/>
    </w:rPr>
  </w:style>
  <w:style w:type="paragraph" w:styleId="ListBullet">
    <w:name w:val="List Bullet"/>
    <w:basedOn w:val="List"/>
    <w:rsid w:val="00BA2C57"/>
    <w:pPr>
      <w:numPr>
        <w:numId w:val="11"/>
      </w:numPr>
      <w:tabs>
        <w:tab w:val="clear" w:pos="340"/>
      </w:tabs>
      <w:spacing w:before="40" w:after="40"/>
    </w:pPr>
  </w:style>
  <w:style w:type="character" w:customStyle="1" w:styleId="SpecialBold">
    <w:name w:val="Special Bold"/>
    <w:basedOn w:val="DefaultParagraphFont"/>
    <w:rsid w:val="00BA2C57"/>
    <w:rPr>
      <w:b/>
      <w:spacing w:val="0"/>
    </w:rPr>
  </w:style>
  <w:style w:type="character" w:styleId="Emphasis">
    <w:name w:val="Emphasis"/>
    <w:basedOn w:val="DefaultParagraphFont"/>
    <w:qFormat/>
    <w:rsid w:val="00BA2C57"/>
    <w:rPr>
      <w:i/>
    </w:rPr>
  </w:style>
  <w:style w:type="paragraph" w:customStyle="1" w:styleId="SuperHeading">
    <w:name w:val="SuperHeading"/>
    <w:basedOn w:val="Normal"/>
    <w:rsid w:val="00BA2C57"/>
    <w:pPr>
      <w:spacing w:before="240" w:after="120"/>
      <w:outlineLvl w:val="0"/>
    </w:pPr>
    <w:rPr>
      <w:rFonts w:ascii="Times New Roman" w:hAnsi="Times New Roman"/>
      <w:b/>
      <w:sz w:val="32"/>
    </w:rPr>
  </w:style>
  <w:style w:type="paragraph" w:customStyle="1" w:styleId="AllowPageBreak">
    <w:name w:val="AllowPageBreak"/>
    <w:rsid w:val="00BA2C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BA2C57"/>
    <w:rPr>
      <w:rFonts w:ascii="Symbol" w:hAnsi="Symbol"/>
    </w:rPr>
  </w:style>
  <w:style w:type="character" w:customStyle="1" w:styleId="Heading2Char">
    <w:name w:val="Heading 2 Char"/>
    <w:basedOn w:val="DefaultParagraphFont"/>
    <w:link w:val="Heading2"/>
    <w:rsid w:val="00BA2C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C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C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C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C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C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2C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2C57"/>
    <w:rPr>
      <w:rFonts w:ascii="Courier New" w:eastAsia="Times New Roman" w:hAnsi="Courier New" w:cs="Times New Roman"/>
      <w:i/>
      <w:szCs w:val="20"/>
      <w:lang w:eastAsia="en-US"/>
    </w:rPr>
  </w:style>
  <w:style w:type="paragraph" w:customStyle="1" w:styleId="HeadingBase">
    <w:name w:val="Heading Base"/>
    <w:rsid w:val="00BA2C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C57"/>
    <w:pPr>
      <w:tabs>
        <w:tab w:val="right" w:leader="dot" w:pos="9072"/>
      </w:tabs>
      <w:ind w:left="567"/>
    </w:pPr>
    <w:rPr>
      <w:szCs w:val="22"/>
    </w:rPr>
  </w:style>
  <w:style w:type="paragraph" w:customStyle="1" w:styleId="TOCBase">
    <w:name w:val="TOC Base"/>
    <w:rsid w:val="00BA2C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C57"/>
    <w:pPr>
      <w:tabs>
        <w:tab w:val="right" w:leader="dot" w:pos="9072"/>
      </w:tabs>
      <w:spacing w:before="40" w:after="40"/>
      <w:ind w:left="284"/>
    </w:pPr>
    <w:rPr>
      <w:rFonts w:ascii="Times New Roman" w:hAnsi="Times New Roman"/>
    </w:rPr>
  </w:style>
  <w:style w:type="paragraph" w:styleId="TOC1">
    <w:name w:val="toc 1"/>
    <w:basedOn w:val="TOCBase"/>
    <w:next w:val="Normal"/>
    <w:rsid w:val="00BA2C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2C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C57"/>
    <w:rPr>
      <w:rFonts w:ascii="Times New Roman" w:eastAsia="Times New Roman" w:hAnsi="Times New Roman" w:cs="Times New Roman"/>
      <w:sz w:val="16"/>
      <w:lang w:eastAsia="en-US"/>
    </w:rPr>
  </w:style>
  <w:style w:type="paragraph" w:styleId="Title">
    <w:name w:val="Title"/>
    <w:basedOn w:val="HeadingBase"/>
    <w:link w:val="TitleChar"/>
    <w:qFormat/>
    <w:rsid w:val="00BA2C57"/>
    <w:pPr>
      <w:spacing w:before="5040"/>
      <w:jc w:val="center"/>
    </w:pPr>
    <w:rPr>
      <w:sz w:val="48"/>
      <w:szCs w:val="72"/>
      <w:lang w:val="en-US"/>
    </w:rPr>
  </w:style>
  <w:style w:type="character" w:customStyle="1" w:styleId="TitleChar">
    <w:name w:val="Title Char"/>
    <w:basedOn w:val="DefaultParagraphFont"/>
    <w:link w:val="Title"/>
    <w:rsid w:val="00BA2C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C57"/>
    <w:pPr>
      <w:tabs>
        <w:tab w:val="left" w:pos="3600"/>
        <w:tab w:val="left" w:pos="3958"/>
      </w:tabs>
    </w:pPr>
  </w:style>
  <w:style w:type="paragraph" w:styleId="List">
    <w:name w:val="List"/>
    <w:basedOn w:val="BodyText"/>
    <w:next w:val="BodyText"/>
    <w:rsid w:val="00BA2C57"/>
    <w:pPr>
      <w:tabs>
        <w:tab w:val="left" w:pos="340"/>
      </w:tabs>
      <w:spacing w:before="60" w:after="60"/>
      <w:ind w:left="340" w:hanging="340"/>
    </w:pPr>
  </w:style>
  <w:style w:type="paragraph" w:customStyle="1" w:styleId="Note">
    <w:name w:val="Note"/>
    <w:basedOn w:val="BodyText"/>
    <w:rsid w:val="00BA2C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2C57"/>
    <w:pPr>
      <w:framePr w:wrap="auto" w:hAnchor="text" w:y="6049"/>
    </w:pPr>
    <w:rPr>
      <w:color w:val="000000"/>
      <w:sz w:val="40"/>
    </w:rPr>
  </w:style>
  <w:style w:type="paragraph" w:customStyle="1" w:styleId="TOCTitle">
    <w:name w:val="TOCTitle"/>
    <w:basedOn w:val="Heading1"/>
    <w:rsid w:val="00BA2C57"/>
    <w:pPr>
      <w:spacing w:after="240"/>
      <w:jc w:val="center"/>
      <w:outlineLvl w:val="9"/>
    </w:pPr>
    <w:rPr>
      <w:caps/>
    </w:rPr>
  </w:style>
  <w:style w:type="paragraph" w:customStyle="1" w:styleId="Version">
    <w:name w:val="Version"/>
    <w:rsid w:val="00BA2C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2C57"/>
    <w:pPr>
      <w:numPr>
        <w:numId w:val="12"/>
      </w:numPr>
      <w:tabs>
        <w:tab w:val="clear" w:pos="680"/>
      </w:tabs>
    </w:pPr>
  </w:style>
  <w:style w:type="paragraph" w:styleId="Index1">
    <w:name w:val="index 1"/>
    <w:basedOn w:val="Normal"/>
    <w:next w:val="Normal"/>
    <w:semiHidden/>
    <w:rsid w:val="00BA2C57"/>
    <w:pPr>
      <w:keepNext w:val="0"/>
      <w:tabs>
        <w:tab w:val="right" w:pos="4176"/>
      </w:tabs>
      <w:ind w:left="198" w:hanging="198"/>
    </w:pPr>
    <w:rPr>
      <w:rFonts w:ascii="Garamond" w:hAnsi="Garamond"/>
    </w:rPr>
  </w:style>
  <w:style w:type="paragraph" w:styleId="IndexHeading">
    <w:name w:val="index heading"/>
    <w:basedOn w:val="Normal"/>
    <w:next w:val="Index1"/>
    <w:semiHidden/>
    <w:rsid w:val="00BA2C57"/>
    <w:pPr>
      <w:spacing w:before="120" w:after="120"/>
    </w:pPr>
    <w:rPr>
      <w:rFonts w:ascii="Arial" w:hAnsi="Arial"/>
      <w:b/>
      <w:color w:val="918585"/>
      <w:sz w:val="24"/>
    </w:rPr>
  </w:style>
  <w:style w:type="paragraph" w:styleId="Header">
    <w:name w:val="header"/>
    <w:basedOn w:val="Normal"/>
    <w:link w:val="HeaderChar"/>
    <w:rsid w:val="00BA2C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C57"/>
    <w:rPr>
      <w:rFonts w:ascii="Times New Roman" w:eastAsia="Times New Roman" w:hAnsi="Times New Roman" w:cs="Times New Roman"/>
      <w:sz w:val="16"/>
      <w:szCs w:val="20"/>
      <w:lang w:val="en-GB" w:eastAsia="en-US"/>
    </w:rPr>
  </w:style>
  <w:style w:type="paragraph" w:customStyle="1" w:styleId="Chapter">
    <w:name w:val="Chapter"/>
    <w:basedOn w:val="Normal"/>
    <w:rsid w:val="00BA2C57"/>
    <w:pPr>
      <w:spacing w:before="240"/>
    </w:pPr>
    <w:rPr>
      <w:rFonts w:ascii="Times New Roman" w:hAnsi="Times New Roman"/>
      <w:smallCaps/>
      <w:spacing w:val="80"/>
      <w:sz w:val="28"/>
    </w:rPr>
  </w:style>
  <w:style w:type="paragraph" w:customStyle="1" w:styleId="InChapter">
    <w:name w:val="InChapter"/>
    <w:basedOn w:val="Heading3"/>
    <w:rsid w:val="00BA2C57"/>
    <w:pPr>
      <w:spacing w:after="240"/>
      <w:outlineLvl w:val="9"/>
    </w:pPr>
    <w:rPr>
      <w:noProof/>
    </w:rPr>
  </w:style>
  <w:style w:type="paragraph" w:styleId="Index2">
    <w:name w:val="index 2"/>
    <w:basedOn w:val="Normal"/>
    <w:next w:val="Normal"/>
    <w:semiHidden/>
    <w:rsid w:val="00BA2C57"/>
    <w:pPr>
      <w:tabs>
        <w:tab w:val="right" w:pos="4176"/>
      </w:tabs>
      <w:ind w:left="568" w:hanging="284"/>
    </w:pPr>
    <w:rPr>
      <w:rFonts w:ascii="Garamond" w:hAnsi="Garamond"/>
    </w:rPr>
  </w:style>
  <w:style w:type="paragraph" w:customStyle="1" w:styleId="Byline">
    <w:name w:val="Byline"/>
    <w:rsid w:val="00BA2C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C57"/>
    <w:pPr>
      <w:tabs>
        <w:tab w:val="clear" w:pos="3600"/>
        <w:tab w:val="clear" w:pos="3958"/>
      </w:tabs>
      <w:jc w:val="right"/>
    </w:pPr>
  </w:style>
  <w:style w:type="paragraph" w:styleId="Caption">
    <w:name w:val="caption"/>
    <w:basedOn w:val="BodyText"/>
    <w:next w:val="Normal"/>
    <w:qFormat/>
    <w:rsid w:val="00BA2C57"/>
    <w:pPr>
      <w:framePr w:w="2268" w:hSpace="181" w:vSpace="181" w:wrap="around" w:vAnchor="text" w:hAnchor="page" w:x="1135" w:y="285" w:anchorLock="1"/>
    </w:pPr>
    <w:rPr>
      <w:i/>
    </w:rPr>
  </w:style>
  <w:style w:type="paragraph" w:customStyle="1" w:styleId="MiniTOCTitle">
    <w:name w:val="MiniTOCTitle"/>
    <w:basedOn w:val="Heading4"/>
    <w:rsid w:val="00BA2C57"/>
    <w:pPr>
      <w:spacing w:before="240"/>
      <w:outlineLvl w:val="9"/>
    </w:pPr>
    <w:rPr>
      <w:noProof/>
      <w:sz w:val="24"/>
    </w:rPr>
  </w:style>
  <w:style w:type="paragraph" w:customStyle="1" w:styleId="MiniTOCItem">
    <w:name w:val="MiniTOCItem"/>
    <w:basedOn w:val="ListBullet"/>
    <w:rsid w:val="00BA2C57"/>
    <w:pPr>
      <w:numPr>
        <w:numId w:val="0"/>
      </w:numPr>
      <w:tabs>
        <w:tab w:val="right" w:leader="dot" w:pos="6521"/>
      </w:tabs>
      <w:spacing w:before="0" w:after="0"/>
    </w:pPr>
  </w:style>
  <w:style w:type="paragraph" w:customStyle="1" w:styleId="TOFTitle">
    <w:name w:val="TOFTitle"/>
    <w:basedOn w:val="TOCTitle"/>
    <w:rsid w:val="00BA2C57"/>
  </w:style>
  <w:style w:type="paragraph" w:styleId="TableofFigures">
    <w:name w:val="table of figures"/>
    <w:basedOn w:val="Normal"/>
    <w:next w:val="Normal"/>
    <w:semiHidden/>
    <w:rsid w:val="00BA2C57"/>
    <w:pPr>
      <w:tabs>
        <w:tab w:val="right" w:leader="dot" w:pos="9072"/>
      </w:tabs>
      <w:ind w:left="970" w:hanging="403"/>
    </w:pPr>
    <w:rPr>
      <w:rFonts w:ascii="Times New Roman" w:hAnsi="Times New Roman"/>
      <w:b/>
    </w:rPr>
  </w:style>
  <w:style w:type="paragraph" w:styleId="ListNumber">
    <w:name w:val="List Number"/>
    <w:basedOn w:val="List"/>
    <w:rsid w:val="00BA2C57"/>
    <w:pPr>
      <w:numPr>
        <w:numId w:val="14"/>
      </w:numPr>
      <w:tabs>
        <w:tab w:val="clear" w:pos="340"/>
      </w:tabs>
    </w:pPr>
  </w:style>
  <w:style w:type="character" w:customStyle="1" w:styleId="WingdingSymbols">
    <w:name w:val="Wingding Symbols"/>
    <w:rsid w:val="00BA2C57"/>
    <w:rPr>
      <w:rFonts w:ascii="Wingdings" w:hAnsi="Wingdings"/>
    </w:rPr>
  </w:style>
  <w:style w:type="paragraph" w:customStyle="1" w:styleId="TableHeading">
    <w:name w:val="Table Heading"/>
    <w:basedOn w:val="HeadingBase"/>
    <w:rsid w:val="00BA2C57"/>
    <w:pPr>
      <w:keepLines/>
      <w:pBdr>
        <w:bottom w:val="single" w:sz="6" w:space="1" w:color="918585"/>
      </w:pBdr>
      <w:spacing w:before="240"/>
    </w:pPr>
  </w:style>
  <w:style w:type="character" w:customStyle="1" w:styleId="HotSpot">
    <w:name w:val="HotSpot"/>
    <w:rsid w:val="00BA2C57"/>
    <w:rPr>
      <w:color w:val="0033CC"/>
      <w:u w:val="none"/>
    </w:rPr>
  </w:style>
  <w:style w:type="paragraph" w:customStyle="1" w:styleId="BodyTextRight">
    <w:name w:val="Body Text Right"/>
    <w:basedOn w:val="BodyText"/>
    <w:rsid w:val="00BA2C57"/>
    <w:pPr>
      <w:spacing w:before="0" w:after="0"/>
      <w:jc w:val="right"/>
    </w:pPr>
  </w:style>
  <w:style w:type="paragraph" w:styleId="Index3">
    <w:name w:val="index 3"/>
    <w:basedOn w:val="ListNumber2"/>
    <w:next w:val="Normal"/>
    <w:semiHidden/>
    <w:rsid w:val="00BA2C57"/>
    <w:pPr>
      <w:numPr>
        <w:numId w:val="0"/>
      </w:numPr>
      <w:tabs>
        <w:tab w:val="right" w:leader="dot" w:pos="4176"/>
      </w:tabs>
    </w:pPr>
  </w:style>
  <w:style w:type="paragraph" w:styleId="ListNumber2">
    <w:name w:val="List Number 2"/>
    <w:basedOn w:val="List2"/>
    <w:rsid w:val="00BA2C57"/>
    <w:pPr>
      <w:numPr>
        <w:numId w:val="9"/>
      </w:numPr>
      <w:tabs>
        <w:tab w:val="clear" w:pos="1060"/>
      </w:tabs>
    </w:pPr>
  </w:style>
  <w:style w:type="paragraph" w:customStyle="1" w:styleId="MarginNote">
    <w:name w:val="Margin Note"/>
    <w:basedOn w:val="BodyText"/>
    <w:rsid w:val="00BA2C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C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C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2C57"/>
    <w:rPr>
      <w:sz w:val="32"/>
    </w:rPr>
  </w:style>
  <w:style w:type="paragraph" w:customStyle="1" w:styleId="HeadingProcedure">
    <w:name w:val="Heading Procedure"/>
    <w:basedOn w:val="HeadingBase"/>
    <w:next w:val="Normal"/>
    <w:rsid w:val="00BA2C57"/>
    <w:pPr>
      <w:tabs>
        <w:tab w:val="left" w:pos="0"/>
      </w:tabs>
      <w:spacing w:before="120" w:after="60"/>
    </w:pPr>
    <w:rPr>
      <w:i/>
      <w:color w:val="918585"/>
      <w:sz w:val="22"/>
    </w:rPr>
  </w:style>
  <w:style w:type="paragraph" w:customStyle="1" w:styleId="TableBodyText">
    <w:name w:val="Table Body Text"/>
    <w:basedOn w:val="BodyText"/>
    <w:rsid w:val="00BA2C57"/>
    <w:pPr>
      <w:spacing w:before="60" w:after="60"/>
    </w:pPr>
  </w:style>
  <w:style w:type="paragraph" w:styleId="ListContinue">
    <w:name w:val="List Continue"/>
    <w:basedOn w:val="List"/>
    <w:rsid w:val="00BA2C57"/>
    <w:pPr>
      <w:ind w:firstLine="0"/>
    </w:pPr>
  </w:style>
  <w:style w:type="paragraph" w:customStyle="1" w:styleId="ListNote">
    <w:name w:val="List Note"/>
    <w:basedOn w:val="List"/>
    <w:rsid w:val="00BA2C57"/>
    <w:pPr>
      <w:pBdr>
        <w:top w:val="single" w:sz="6" w:space="2" w:color="918585"/>
        <w:bottom w:val="single" w:sz="6" w:space="2" w:color="918585"/>
      </w:pBdr>
      <w:tabs>
        <w:tab w:val="left" w:pos="1021"/>
      </w:tabs>
      <w:ind w:firstLine="0"/>
    </w:pPr>
  </w:style>
  <w:style w:type="paragraph" w:customStyle="1" w:styleId="Warning">
    <w:name w:val="Warning"/>
    <w:basedOn w:val="BodyText"/>
    <w:rsid w:val="00BA2C57"/>
    <w:pPr>
      <w:shd w:val="clear" w:color="auto" w:fill="D9D9D9"/>
      <w:tabs>
        <w:tab w:val="left" w:pos="992"/>
      </w:tabs>
      <w:ind w:left="119" w:right="119"/>
    </w:pPr>
    <w:rPr>
      <w:sz w:val="20"/>
    </w:rPr>
  </w:style>
  <w:style w:type="paragraph" w:customStyle="1" w:styleId="MarginIcons">
    <w:name w:val="Margin Icons"/>
    <w:basedOn w:val="BodyText"/>
    <w:rsid w:val="00BA2C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C57"/>
    <w:rPr>
      <w:rFonts w:ascii="Courier New" w:hAnsi="Courier New"/>
    </w:rPr>
  </w:style>
  <w:style w:type="paragraph" w:customStyle="1" w:styleId="NoteBullet">
    <w:name w:val="Note Bullet"/>
    <w:basedOn w:val="Note"/>
    <w:rsid w:val="00BA2C57"/>
    <w:pPr>
      <w:tabs>
        <w:tab w:val="clear" w:pos="680"/>
      </w:tabs>
      <w:spacing w:before="60" w:after="60"/>
    </w:pPr>
  </w:style>
  <w:style w:type="paragraph" w:customStyle="1" w:styleId="SubHeading2">
    <w:name w:val="SubHeading2"/>
    <w:basedOn w:val="HeadingBase"/>
    <w:rsid w:val="00BA2C57"/>
    <w:pPr>
      <w:spacing w:before="240" w:after="60"/>
    </w:pPr>
    <w:rPr>
      <w:sz w:val="20"/>
    </w:rPr>
  </w:style>
  <w:style w:type="paragraph" w:customStyle="1" w:styleId="SubHeading1">
    <w:name w:val="SubHeading1"/>
    <w:basedOn w:val="HeadingBase"/>
    <w:rsid w:val="00BA2C57"/>
    <w:pPr>
      <w:spacing w:before="240" w:after="60"/>
    </w:pPr>
    <w:rPr>
      <w:color w:val="918585"/>
      <w:sz w:val="22"/>
    </w:rPr>
  </w:style>
  <w:style w:type="paragraph" w:customStyle="1" w:styleId="SideHeading">
    <w:name w:val="Side Heading"/>
    <w:basedOn w:val="HeadingBase"/>
    <w:rsid w:val="00BA2C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C57"/>
    <w:pPr>
      <w:numPr>
        <w:numId w:val="10"/>
      </w:numPr>
    </w:pPr>
  </w:style>
  <w:style w:type="paragraph" w:styleId="PlainText">
    <w:name w:val="Plain Text"/>
    <w:basedOn w:val="Normal"/>
    <w:link w:val="PlainTextChar"/>
    <w:rsid w:val="00BA2C57"/>
    <w:rPr>
      <w:sz w:val="20"/>
    </w:rPr>
  </w:style>
  <w:style w:type="character" w:customStyle="1" w:styleId="PlainTextChar">
    <w:name w:val="Plain Text Char"/>
    <w:basedOn w:val="DefaultParagraphFont"/>
    <w:link w:val="PlainText"/>
    <w:rsid w:val="00BA2C57"/>
    <w:rPr>
      <w:rFonts w:ascii="Courier New" w:eastAsia="Times New Roman" w:hAnsi="Courier New" w:cs="Times New Roman"/>
      <w:sz w:val="20"/>
      <w:szCs w:val="20"/>
      <w:lang w:eastAsia="en-US"/>
    </w:rPr>
  </w:style>
  <w:style w:type="character" w:customStyle="1" w:styleId="MenuOption">
    <w:name w:val="Menu Option"/>
    <w:basedOn w:val="DefaultParagraphFont"/>
    <w:rsid w:val="00BA2C57"/>
    <w:rPr>
      <w:b/>
      <w:smallCaps/>
    </w:rPr>
  </w:style>
  <w:style w:type="paragraph" w:customStyle="1" w:styleId="TableListNumber">
    <w:name w:val="Table List Number"/>
    <w:basedOn w:val="ListNumber"/>
    <w:rsid w:val="00BA2C57"/>
    <w:pPr>
      <w:numPr>
        <w:numId w:val="0"/>
      </w:numPr>
    </w:pPr>
  </w:style>
  <w:style w:type="paragraph" w:styleId="TOC4">
    <w:name w:val="toc 4"/>
    <w:basedOn w:val="TOCBase"/>
    <w:next w:val="Normal"/>
    <w:semiHidden/>
    <w:rsid w:val="00BA2C57"/>
    <w:pPr>
      <w:tabs>
        <w:tab w:val="right" w:leader="dot" w:pos="9071"/>
      </w:tabs>
      <w:ind w:left="1701"/>
    </w:pPr>
  </w:style>
  <w:style w:type="paragraph" w:customStyle="1" w:styleId="ListAlpha">
    <w:name w:val="List Alpha"/>
    <w:basedOn w:val="List"/>
    <w:rsid w:val="00BA2C57"/>
    <w:pPr>
      <w:numPr>
        <w:numId w:val="8"/>
      </w:numPr>
    </w:pPr>
  </w:style>
  <w:style w:type="paragraph" w:customStyle="1" w:styleId="ListAlpha2">
    <w:name w:val="List Alpha 2"/>
    <w:basedOn w:val="List2"/>
    <w:rsid w:val="00BA2C57"/>
    <w:pPr>
      <w:numPr>
        <w:numId w:val="7"/>
      </w:numPr>
    </w:pPr>
  </w:style>
  <w:style w:type="paragraph" w:styleId="List2">
    <w:name w:val="List 2"/>
    <w:basedOn w:val="BodyText"/>
    <w:rsid w:val="00BA2C57"/>
    <w:pPr>
      <w:tabs>
        <w:tab w:val="left" w:pos="680"/>
      </w:tabs>
      <w:spacing w:before="60" w:after="60"/>
      <w:ind w:left="680" w:hanging="340"/>
    </w:pPr>
  </w:style>
  <w:style w:type="paragraph" w:styleId="List3">
    <w:name w:val="List 3"/>
    <w:basedOn w:val="BodyText"/>
    <w:rsid w:val="00BA2C57"/>
    <w:pPr>
      <w:tabs>
        <w:tab w:val="left" w:pos="1021"/>
      </w:tabs>
      <w:spacing w:before="60" w:after="60"/>
      <w:ind w:left="1020" w:hanging="340"/>
    </w:pPr>
  </w:style>
  <w:style w:type="paragraph" w:styleId="List4">
    <w:name w:val="List 4"/>
    <w:basedOn w:val="BodyText"/>
    <w:rsid w:val="00BA2C57"/>
    <w:pPr>
      <w:tabs>
        <w:tab w:val="left" w:pos="1361"/>
      </w:tabs>
      <w:spacing w:before="60" w:after="60"/>
      <w:ind w:left="1361" w:hanging="340"/>
    </w:pPr>
  </w:style>
  <w:style w:type="paragraph" w:styleId="List5">
    <w:name w:val="List 5"/>
    <w:basedOn w:val="BodyText"/>
    <w:rsid w:val="00BA2C57"/>
    <w:pPr>
      <w:tabs>
        <w:tab w:val="left" w:pos="1701"/>
      </w:tabs>
      <w:spacing w:before="60" w:after="60"/>
      <w:ind w:left="1701" w:hanging="340"/>
    </w:pPr>
  </w:style>
  <w:style w:type="paragraph" w:styleId="ListBullet3">
    <w:name w:val="List Bullet 3"/>
    <w:basedOn w:val="List3"/>
    <w:rsid w:val="00BA2C57"/>
    <w:pPr>
      <w:numPr>
        <w:numId w:val="13"/>
      </w:numPr>
      <w:tabs>
        <w:tab w:val="clear" w:pos="1021"/>
      </w:tabs>
      <w:ind w:left="1037" w:hanging="357"/>
    </w:pPr>
  </w:style>
  <w:style w:type="paragraph" w:styleId="ListBullet4">
    <w:name w:val="List Bullet 4"/>
    <w:basedOn w:val="List4"/>
    <w:rsid w:val="00BA2C57"/>
    <w:pPr>
      <w:numPr>
        <w:numId w:val="2"/>
      </w:numPr>
      <w:tabs>
        <w:tab w:val="clear" w:pos="1361"/>
      </w:tabs>
    </w:pPr>
  </w:style>
  <w:style w:type="paragraph" w:styleId="ListBullet5">
    <w:name w:val="List Bullet 5"/>
    <w:basedOn w:val="List5"/>
    <w:rsid w:val="00BA2C57"/>
    <w:pPr>
      <w:numPr>
        <w:numId w:val="3"/>
      </w:numPr>
    </w:pPr>
  </w:style>
  <w:style w:type="paragraph" w:styleId="ListContinue2">
    <w:name w:val="List Continue 2"/>
    <w:basedOn w:val="List2"/>
    <w:rsid w:val="00BA2C57"/>
    <w:pPr>
      <w:ind w:firstLine="0"/>
    </w:pPr>
  </w:style>
  <w:style w:type="paragraph" w:styleId="ListContinue3">
    <w:name w:val="List Continue 3"/>
    <w:basedOn w:val="List3"/>
    <w:rsid w:val="00BA2C57"/>
    <w:pPr>
      <w:ind w:left="1021" w:firstLine="0"/>
    </w:pPr>
  </w:style>
  <w:style w:type="paragraph" w:styleId="ListContinue4">
    <w:name w:val="List Continue 4"/>
    <w:basedOn w:val="List4"/>
    <w:rsid w:val="00BA2C57"/>
    <w:pPr>
      <w:ind w:firstLine="0"/>
    </w:pPr>
  </w:style>
  <w:style w:type="paragraph" w:styleId="ListContinue5">
    <w:name w:val="List Continue 5"/>
    <w:basedOn w:val="List5"/>
    <w:rsid w:val="00BA2C57"/>
    <w:pPr>
      <w:ind w:firstLine="0"/>
    </w:pPr>
  </w:style>
  <w:style w:type="paragraph" w:styleId="ListNumber3">
    <w:name w:val="List Number 3"/>
    <w:basedOn w:val="List3"/>
    <w:rsid w:val="00BA2C57"/>
    <w:pPr>
      <w:numPr>
        <w:numId w:val="4"/>
      </w:numPr>
    </w:pPr>
  </w:style>
  <w:style w:type="paragraph" w:styleId="ListNumber4">
    <w:name w:val="List Number 4"/>
    <w:basedOn w:val="List4"/>
    <w:rsid w:val="00BA2C57"/>
    <w:pPr>
      <w:numPr>
        <w:numId w:val="5"/>
      </w:numPr>
    </w:pPr>
  </w:style>
  <w:style w:type="paragraph" w:styleId="ListNumber5">
    <w:name w:val="List Number 5"/>
    <w:basedOn w:val="List5"/>
    <w:rsid w:val="00BA2C57"/>
    <w:pPr>
      <w:numPr>
        <w:numId w:val="6"/>
      </w:numPr>
    </w:pPr>
  </w:style>
  <w:style w:type="paragraph" w:styleId="BlockText">
    <w:name w:val="Block Text"/>
    <w:basedOn w:val="Normal"/>
    <w:rsid w:val="00BA2C57"/>
    <w:pPr>
      <w:spacing w:after="120"/>
      <w:ind w:left="1440" w:right="1440"/>
    </w:pPr>
  </w:style>
  <w:style w:type="character" w:customStyle="1" w:styleId="Subscript">
    <w:name w:val="Subscript"/>
    <w:basedOn w:val="DefaultParagraphFont"/>
    <w:rsid w:val="00BA2C57"/>
    <w:rPr>
      <w:sz w:val="16"/>
      <w:vertAlign w:val="subscript"/>
    </w:rPr>
  </w:style>
  <w:style w:type="character" w:customStyle="1" w:styleId="Superscript">
    <w:name w:val="Superscript"/>
    <w:basedOn w:val="DefaultParagraphFont"/>
    <w:rsid w:val="00BA2C57"/>
    <w:rPr>
      <w:sz w:val="16"/>
      <w:vertAlign w:val="superscript"/>
    </w:rPr>
  </w:style>
  <w:style w:type="character" w:customStyle="1" w:styleId="MenuOptions">
    <w:name w:val="Menu Options"/>
    <w:basedOn w:val="DefaultParagraphFont"/>
    <w:rsid w:val="00BA2C57"/>
    <w:rPr>
      <w:rFonts w:ascii="Arial Narrow" w:hAnsi="Arial Narrow"/>
      <w:smallCaps/>
    </w:rPr>
  </w:style>
  <w:style w:type="character" w:customStyle="1" w:styleId="Buttons">
    <w:name w:val="Buttons"/>
    <w:basedOn w:val="DefaultParagraphFont"/>
    <w:rsid w:val="00BA2C57"/>
    <w:rPr>
      <w:b/>
    </w:rPr>
  </w:style>
  <w:style w:type="character" w:customStyle="1" w:styleId="Underlined">
    <w:name w:val="Underlined"/>
    <w:basedOn w:val="DefaultParagraphFont"/>
    <w:rsid w:val="00BA2C57"/>
    <w:rPr>
      <w:u w:val="single"/>
    </w:rPr>
  </w:style>
  <w:style w:type="paragraph" w:customStyle="1" w:styleId="TableBodyTextRight">
    <w:name w:val="Table Body Text Right"/>
    <w:basedOn w:val="TableBodyText"/>
    <w:rsid w:val="00BA2C57"/>
    <w:pPr>
      <w:widowControl w:val="0"/>
      <w:autoSpaceDE w:val="0"/>
      <w:autoSpaceDN w:val="0"/>
      <w:adjustRightInd w:val="0"/>
      <w:jc w:val="right"/>
    </w:pPr>
    <w:rPr>
      <w:rFonts w:cs="Arial"/>
      <w:szCs w:val="18"/>
    </w:rPr>
  </w:style>
  <w:style w:type="paragraph" w:customStyle="1" w:styleId="CopyrightText">
    <w:name w:val="Copyright Text"/>
    <w:basedOn w:val="BodyText"/>
    <w:rsid w:val="00BA2C57"/>
    <w:rPr>
      <w:sz w:val="18"/>
    </w:rPr>
  </w:style>
  <w:style w:type="paragraph" w:customStyle="1" w:styleId="BodySmallRight">
    <w:name w:val="Body Small Right"/>
    <w:basedOn w:val="BodyTextRight"/>
    <w:rsid w:val="00BA2C57"/>
    <w:rPr>
      <w:sz w:val="18"/>
      <w:szCs w:val="18"/>
    </w:rPr>
  </w:style>
  <w:style w:type="paragraph" w:customStyle="1" w:styleId="MarginEdition">
    <w:name w:val="Margin Edition"/>
    <w:basedOn w:val="MarginNote"/>
    <w:rsid w:val="00BA2C57"/>
    <w:pPr>
      <w:spacing w:before="0" w:after="0"/>
    </w:pPr>
    <w:rPr>
      <w:rFonts w:ascii="Times New Roman" w:hAnsi="Times New Roman"/>
      <w:color w:val="999999"/>
    </w:rPr>
  </w:style>
  <w:style w:type="paragraph" w:customStyle="1" w:styleId="Spacer">
    <w:name w:val="Spacer"/>
    <w:basedOn w:val="Normal"/>
    <w:rsid w:val="00BA2C57"/>
    <w:rPr>
      <w:sz w:val="2"/>
      <w:szCs w:val="2"/>
    </w:rPr>
  </w:style>
  <w:style w:type="character" w:customStyle="1" w:styleId="Small">
    <w:name w:val="Small"/>
    <w:basedOn w:val="DefaultParagraphFont"/>
    <w:rsid w:val="00BA2C57"/>
    <w:rPr>
      <w:sz w:val="16"/>
    </w:rPr>
  </w:style>
  <w:style w:type="paragraph" w:customStyle="1" w:styleId="WideTable">
    <w:name w:val="Wide Table"/>
    <w:basedOn w:val="Normal"/>
    <w:rsid w:val="00BA2C57"/>
    <w:pPr>
      <w:ind w:left="-1418"/>
    </w:pPr>
    <w:rPr>
      <w:sz w:val="2"/>
      <w:szCs w:val="2"/>
    </w:rPr>
  </w:style>
  <w:style w:type="character" w:styleId="PageNumber">
    <w:name w:val="page number"/>
    <w:basedOn w:val="DefaultParagraphFont"/>
    <w:rsid w:val="00BA2C57"/>
  </w:style>
  <w:style w:type="paragraph" w:styleId="Quote">
    <w:name w:val="Quote"/>
    <w:basedOn w:val="Heading1"/>
    <w:link w:val="QuoteChar"/>
    <w:qFormat/>
    <w:rsid w:val="00BA2C57"/>
    <w:rPr>
      <w:b w:val="0"/>
      <w:sz w:val="72"/>
      <w:szCs w:val="72"/>
      <w:lang w:val="en-NZ"/>
    </w:rPr>
  </w:style>
  <w:style w:type="character" w:customStyle="1" w:styleId="QuoteChar">
    <w:name w:val="Quote Char"/>
    <w:basedOn w:val="DefaultParagraphFont"/>
    <w:link w:val="Quote"/>
    <w:rsid w:val="00BA2C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C57"/>
    <w:pPr>
      <w:pageBreakBefore/>
    </w:pPr>
  </w:style>
  <w:style w:type="paragraph" w:customStyle="1" w:styleId="Border">
    <w:name w:val="Border"/>
    <w:basedOn w:val="Normal"/>
    <w:qFormat/>
    <w:rsid w:val="00BA2C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C57"/>
    <w:rPr>
      <w:b/>
      <w:bCs/>
      <w:i/>
      <w:iCs/>
      <w:color w:val="auto"/>
    </w:rPr>
  </w:style>
  <w:style w:type="paragraph" w:styleId="IntenseQuote">
    <w:name w:val="Intense Quote"/>
    <w:basedOn w:val="Normal"/>
    <w:next w:val="Normal"/>
    <w:link w:val="IntenseQuoteChar"/>
    <w:uiPriority w:val="30"/>
    <w:qFormat/>
    <w:rsid w:val="00BA2C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C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2C57"/>
    <w:rPr>
      <w:smallCaps/>
      <w:color w:val="auto"/>
      <w:u w:val="single"/>
    </w:rPr>
  </w:style>
  <w:style w:type="character" w:styleId="IntenseReference">
    <w:name w:val="Intense Reference"/>
    <w:basedOn w:val="DefaultParagraphFont"/>
    <w:uiPriority w:val="32"/>
    <w:qFormat/>
    <w:rsid w:val="00BA2C57"/>
    <w:rPr>
      <w:b/>
      <w:bCs/>
      <w:smallCaps/>
      <w:color w:val="auto"/>
      <w:spacing w:val="5"/>
      <w:u w:val="single"/>
    </w:rPr>
  </w:style>
  <w:style w:type="paragraph" w:customStyle="1" w:styleId="2ColumnHeading">
    <w:name w:val="2Column Heading"/>
    <w:basedOn w:val="BodyText"/>
    <w:qFormat/>
    <w:rsid w:val="00BA2C57"/>
    <w:pPr>
      <w:spacing w:after="60"/>
      <w:ind w:left="-2268"/>
    </w:pPr>
    <w:rPr>
      <w:b/>
    </w:rPr>
  </w:style>
  <w:style w:type="paragraph" w:customStyle="1" w:styleId="Heading1TOC">
    <w:name w:val="Heading1 TOC"/>
    <w:basedOn w:val="Normal"/>
    <w:qFormat/>
    <w:rsid w:val="00BA2C57"/>
    <w:pPr>
      <w:spacing w:before="240" w:after="120"/>
    </w:pPr>
    <w:rPr>
      <w:rFonts w:ascii="Times New Roman" w:hAnsi="Times New Roman"/>
      <w:b/>
      <w:sz w:val="32"/>
    </w:rPr>
  </w:style>
  <w:style w:type="paragraph" w:customStyle="1" w:styleId="Heading2TOC">
    <w:name w:val="Heading2 TOC"/>
    <w:basedOn w:val="Normal"/>
    <w:qFormat/>
    <w:rsid w:val="00BA2C57"/>
    <w:pPr>
      <w:spacing w:before="240" w:after="60"/>
    </w:pPr>
    <w:rPr>
      <w:rFonts w:ascii="Times New Roman" w:hAnsi="Times New Roman"/>
      <w:b/>
      <w:sz w:val="28"/>
    </w:rPr>
  </w:style>
  <w:style w:type="character" w:customStyle="1" w:styleId="Underline">
    <w:name w:val="Underline"/>
    <w:basedOn w:val="DefaultParagraphFont"/>
    <w:qFormat/>
    <w:rsid w:val="00BA2C57"/>
    <w:rPr>
      <w:u w:val="single"/>
    </w:rPr>
  </w:style>
  <w:style w:type="character" w:customStyle="1" w:styleId="BoldandItalics">
    <w:name w:val="Bold and Italics"/>
    <w:qFormat/>
    <w:rsid w:val="00BA2C57"/>
    <w:rPr>
      <w:b/>
      <w:i/>
      <w:u w:val="none"/>
    </w:rPr>
  </w:style>
  <w:style w:type="paragraph" w:styleId="BalloonText">
    <w:name w:val="Balloon Text"/>
    <w:basedOn w:val="Normal"/>
    <w:link w:val="BalloonTextChar"/>
    <w:rsid w:val="00BA2C57"/>
    <w:rPr>
      <w:rFonts w:ascii="Tahoma" w:hAnsi="Tahoma" w:cs="Tahoma"/>
      <w:sz w:val="16"/>
      <w:szCs w:val="16"/>
    </w:rPr>
  </w:style>
  <w:style w:type="character" w:customStyle="1" w:styleId="BalloonTextChar">
    <w:name w:val="Balloon Text Char"/>
    <w:basedOn w:val="DefaultParagraphFont"/>
    <w:link w:val="BalloonText"/>
    <w:rsid w:val="00BA2C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2C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2C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2C57"/>
    <w:rPr>
      <w:b/>
      <w:color w:val="660033"/>
      <w:spacing w:val="0"/>
    </w:rPr>
  </w:style>
  <w:style w:type="paragraph" w:customStyle="1" w:styleId="Nameditemlist">
    <w:name w:val="Named item list"/>
    <w:basedOn w:val="BodyText"/>
    <w:qFormat/>
    <w:rsid w:val="00BA2C57"/>
    <w:pPr>
      <w:tabs>
        <w:tab w:val="left" w:pos="2835"/>
      </w:tabs>
      <w:ind w:left="2835" w:hanging="2835"/>
    </w:pPr>
  </w:style>
  <w:style w:type="paragraph" w:customStyle="1" w:styleId="BodyTextnopadding">
    <w:name w:val="Body Text no padding"/>
    <w:basedOn w:val="BodyText"/>
    <w:qFormat/>
    <w:rsid w:val="00BA2C57"/>
    <w:pPr>
      <w:spacing w:before="0" w:after="0"/>
    </w:pPr>
  </w:style>
  <w:style w:type="paragraph" w:customStyle="1" w:styleId="BodyTextBold">
    <w:name w:val="Body Text Bold"/>
    <w:basedOn w:val="BodyText"/>
    <w:qFormat/>
    <w:rsid w:val="00BA2C57"/>
    <w:rPr>
      <w:b/>
    </w:rPr>
  </w:style>
  <w:style w:type="character" w:styleId="Hyperlink">
    <w:name w:val="Hyperlink"/>
    <w:basedOn w:val="DefaultParagraphFont"/>
    <w:uiPriority w:val="99"/>
    <w:unhideWhenUsed/>
    <w:rsid w:val="008948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666</Words>
  <Characters>4147</Characters>
  <Application>Microsoft Office Word</Application>
  <DocSecurity>0</DocSecurity>
  <Lines>159</Lines>
  <Paragraphs>85</Paragraphs>
  <ScaleCrop>false</ScaleCrop>
  <Company>Author-it Software Corporation Ltd.</Company>
  <LinksUpToDate>false</LinksUpToDate>
  <CharactersWithSpaces>4728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BSBFLM314 Mentor others in the workplace to support their language, literacy and numeracy skill development</dc:title>
  <dc:subject>Approved</dc:subject>
  <dc:creator>PwC’s Skills for Australia</dc:creator>
  <cp:keywords>Release: 1</cp:keywords>
  <dc:description>Review Date: 12 April 2008</dc:description>
  <cp:lastModifiedBy>HSD_TPCMSd.prod</cp:lastModifiedBy>
  <cp:revision>3</cp:revision>
  <dcterms:created xsi:type="dcterms:W3CDTF">2020-07-07T09:30:00Z</dcterms:created>
  <dcterms:modified xsi:type="dcterms:W3CDTF">2020-07-07T09:30:00Z</dcterms:modified>
</cp:coreProperties>
</file>