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DAB" w:rsidP="00081DAB">
      <w:pPr>
        <w:pStyle w:val="Title"/>
      </w:pPr>
      <w:r>
        <w:fldChar w:fldCharType="begin"/>
      </w:r>
      <w:r>
        <w:instrText xml:space="preserve"> TITLE   \* MERGEFORMAT </w:instrText>
      </w:r>
      <w:r>
        <w:fldChar w:fldCharType="separate"/>
      </w:r>
      <w:r>
        <w:t>BSBFIM501 Manage budgets and financial plans</w:t>
      </w:r>
      <w:r>
        <w:fldChar w:fldCharType="end"/>
      </w:r>
    </w:p>
    <w:p w:rsidR="00081DAB" w:rsidP="00081DAB">
      <w:pPr>
        <w:pStyle w:val="Version"/>
        <w:sectPr w:rsidSect="005E39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97F" w:rsidP="005E397F">
      <w:pPr>
        <w:pStyle w:val="SuperHeading"/>
      </w:pPr>
      <w:r w:rsidRPr="005E397F">
        <w:t>BSBFIM501 Manage budgets and financial plans</w:t>
      </w:r>
    </w:p>
    <w:p w:rsidR="00000000" w:rsidRPr="005E397F" w:rsidP="005E397F">
      <w:pPr>
        <w:pStyle w:val="Heading1"/>
      </w:pPr>
      <w:bookmarkStart w:id="1" w:name="O_645144"/>
      <w:bookmarkEnd w:id="1"/>
      <w:r w:rsidRPr="005E397F">
        <w:t>Modification History</w:t>
      </w:r>
    </w:p>
    <w:tbl>
      <w:tblPr>
        <w:tblW w:w="0" w:type="auto"/>
        <w:tblLayout w:type="fixed"/>
        <w:tblCellMar>
          <w:left w:w="62" w:type="dxa"/>
          <w:right w:w="62" w:type="dxa"/>
        </w:tblCellMar>
        <w:tblLook w:val="0000"/>
      </w:tblPr>
      <w:tblGrid>
        <w:gridCol w:w="3153"/>
        <w:gridCol w:w="5873"/>
      </w:tblGrid>
      <w:tr w:rsidTr="005E397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rPr>
                <w:rStyle w:val="SpecialBold"/>
              </w:rPr>
              <w:t>Comments</w:t>
            </w:r>
          </w:p>
        </w:tc>
      </w:tr>
      <w:tr w:rsidTr="005E397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t>This version first released with BSB Business Services Training Package Version 1.0.</w:t>
            </w:r>
          </w:p>
        </w:tc>
      </w:tr>
    </w:tbl>
    <w:p w:rsidR="00000000" w:rsidRPr="005E397F" w:rsidP="005E397F">
      <w:pPr>
        <w:pStyle w:val="BodyText"/>
      </w:pPr>
    </w:p>
    <w:p w:rsidR="00000000" w:rsidRPr="005E397F" w:rsidP="005E397F">
      <w:pPr>
        <w:pStyle w:val="AllowPageBreak"/>
      </w:pPr>
    </w:p>
    <w:p w:rsidR="00000000" w:rsidRPr="005E397F" w:rsidP="005E397F">
      <w:pPr>
        <w:pStyle w:val="Heading1"/>
      </w:pPr>
      <w:bookmarkStart w:id="2" w:name="O_645145"/>
      <w:bookmarkEnd w:id="2"/>
      <w:r w:rsidRPr="005E397F">
        <w:t>Application</w:t>
      </w:r>
    </w:p>
    <w:p w:rsidR="00000000" w:rsidRPr="005E397F" w:rsidP="00081DAB">
      <w:pPr>
        <w:pStyle w:val="BodyText"/>
      </w:pPr>
      <w:r w:rsidRPr="005E397F">
        <w:t>This unit describes the skills and knowledge required to undertake financial management wit</w:t>
      </w:r>
      <w:r w:rsidRPr="005E397F">
        <w:t>hin a work team in an organisation. It includes planning and implementing financial management approaches, supporting team members whose role involves aspects of financial operations, monitoring and controlling finances and reviewing and evaluating effecti</w:t>
      </w:r>
      <w:r w:rsidRPr="005E397F">
        <w:t>veness of financial management processes.</w:t>
      </w:r>
    </w:p>
    <w:p w:rsidR="00000000" w:rsidRPr="005E397F" w:rsidP="00081DAB">
      <w:pPr>
        <w:pStyle w:val="BodyText"/>
      </w:pPr>
      <w:r w:rsidRPr="005E397F">
        <w:t>It applies to managers in a wide range of organisations and sectors who have responsibility for ensuring that work team financial resources are used effectively and are managed in line with financial objectives of</w:t>
      </w:r>
      <w:r w:rsidRPr="005E397F">
        <w:t xml:space="preserve"> the team and organisation. </w:t>
      </w:r>
    </w:p>
    <w:p w:rsidR="00000000" w:rsidRPr="005E397F" w:rsidP="00081DAB">
      <w:pPr>
        <w:pStyle w:val="BodyText"/>
      </w:pPr>
      <w:r w:rsidRPr="005E397F">
        <w:t>No licensing, legislative or certification requirements apply to this unit at the time of publication.</w:t>
      </w:r>
    </w:p>
    <w:p w:rsidR="00000000" w:rsidRPr="005E397F" w:rsidP="005E397F">
      <w:pPr>
        <w:pStyle w:val="Heading1"/>
      </w:pPr>
      <w:bookmarkStart w:id="3" w:name="O_645148"/>
      <w:bookmarkEnd w:id="3"/>
      <w:r w:rsidRPr="005E397F">
        <w:t>Unit Sector</w:t>
      </w:r>
    </w:p>
    <w:p w:rsidR="00000000" w:rsidRPr="005E397F" w:rsidP="00081DAB">
      <w:pPr>
        <w:pStyle w:val="BodyText"/>
      </w:pPr>
      <w:r w:rsidRPr="005E397F">
        <w:t>Finance - Financial Management</w:t>
      </w:r>
    </w:p>
    <w:p w:rsidR="00000000" w:rsidRPr="005E397F" w:rsidP="005E397F">
      <w:pPr>
        <w:pStyle w:val="Heading1"/>
      </w:pPr>
      <w:bookmarkStart w:id="4" w:name="O_645149"/>
      <w:bookmarkEnd w:id="4"/>
      <w:r w:rsidRPr="005E397F">
        <w:t>Elements and Performance Criteria</w:t>
      </w:r>
    </w:p>
    <w:tbl>
      <w:tblPr>
        <w:tblW w:w="9462" w:type="dxa"/>
        <w:tblLayout w:type="fixed"/>
        <w:tblCellMar>
          <w:left w:w="62" w:type="dxa"/>
          <w:right w:w="62" w:type="dxa"/>
        </w:tblCellMar>
        <w:tblLook w:val="0000"/>
      </w:tblPr>
      <w:tblGrid>
        <w:gridCol w:w="2700"/>
        <w:gridCol w:w="6762"/>
      </w:tblGrid>
      <w:tr w:rsidTr="005E397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397F" w:rsidP="005E397F">
            <w:pPr>
              <w:pStyle w:val="BodyText"/>
            </w:pPr>
            <w:r w:rsidRPr="005E397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397F">
            <w:pPr>
              <w:pStyle w:val="BodyText"/>
              <w:rPr>
                <w:lang w:val="en-NZ"/>
              </w:rPr>
            </w:pPr>
            <w:r w:rsidRPr="005E397F">
              <w:rPr>
                <w:rStyle w:val="SpecialBold"/>
              </w:rPr>
              <w:t>PERFORMANCE CRITERIA</w:t>
            </w:r>
          </w:p>
        </w:tc>
      </w:tr>
      <w:tr w:rsidTr="005E397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rPr>
                <w:rStyle w:val="Emphasis"/>
              </w:rPr>
              <w:t>Performance criteria describe the performance needed to demonstrate achievement of the element.</w:t>
            </w:r>
          </w:p>
        </w:tc>
      </w:tr>
      <w:tr w:rsidTr="005E397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1 Plan financial management approaches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t>1.1 Access</w:t>
            </w:r>
            <w:r w:rsidRPr="005E397F">
              <w:rPr>
                <w:rStyle w:val="BoldandItalics"/>
              </w:rPr>
              <w:t xml:space="preserve"> </w:t>
            </w:r>
            <w:r w:rsidRPr="005E397F">
              <w:t>budget/financial plans</w:t>
            </w:r>
            <w:r w:rsidRPr="005E397F">
              <w:rPr>
                <w:rStyle w:val="BoldandItalics"/>
              </w:rPr>
              <w:t xml:space="preserve"> </w:t>
            </w:r>
            <w:r w:rsidRPr="005E397F">
              <w:t>for the work team</w:t>
            </w:r>
          </w:p>
          <w:p w:rsidR="00000000" w:rsidRPr="005E397F" w:rsidP="005E397F">
            <w:pPr>
              <w:pStyle w:val="BodyText"/>
            </w:pPr>
            <w:r w:rsidRPr="005E397F">
              <w:t xml:space="preserve">1.2 </w:t>
            </w:r>
            <w:r w:rsidRPr="005E397F">
              <w:t>Clarify budget/financial plans with</w:t>
            </w:r>
            <w:r w:rsidRPr="005E397F">
              <w:rPr>
                <w:rStyle w:val="BoldandItalics"/>
              </w:rPr>
              <w:t xml:space="preserve"> </w:t>
            </w:r>
            <w:r w:rsidRPr="005E397F">
              <w:t>relevant personnel</w:t>
            </w:r>
            <w:r w:rsidRPr="005E397F">
              <w:rPr>
                <w:rStyle w:val="BoldandItalics"/>
              </w:rPr>
              <w:t xml:space="preserve"> </w:t>
            </w:r>
            <w:r w:rsidRPr="005E397F">
              <w:t>within the organisation to ensure that documented outcomes are achievable, accurate and comprehensible</w:t>
            </w:r>
          </w:p>
          <w:p w:rsidR="00000000" w:rsidRPr="005E397F" w:rsidP="005E397F">
            <w:pPr>
              <w:pStyle w:val="BodyText"/>
            </w:pPr>
            <w:r w:rsidRPr="005E397F">
              <w:t xml:space="preserve">1.3 Negotiate any changes required to be made to budget/financial </w:t>
            </w:r>
            <w:r w:rsidRPr="005E397F">
              <w:t>plans with relevant personnel wi</w:t>
            </w:r>
            <w:r w:rsidRPr="005E397F">
              <w:t>thin the organisation</w:t>
            </w:r>
          </w:p>
          <w:p w:rsidR="00000000" w:rsidP="005E397F">
            <w:pPr>
              <w:pStyle w:val="BodyText"/>
              <w:rPr>
                <w:lang w:val="en-NZ"/>
              </w:rPr>
            </w:pPr>
            <w:r w:rsidRPr="005E397F">
              <w:t>1.4 Prepare</w:t>
            </w:r>
            <w:r w:rsidRPr="005E397F">
              <w:rPr>
                <w:rStyle w:val="BoldandItalics"/>
              </w:rPr>
              <w:t xml:space="preserve"> </w:t>
            </w:r>
            <w:r w:rsidRPr="005E397F">
              <w:t>contingency plans</w:t>
            </w:r>
            <w:r w:rsidRPr="005E397F">
              <w:rPr>
                <w:rStyle w:val="BoldandItalics"/>
              </w:rPr>
              <w:t xml:space="preserve"> </w:t>
            </w:r>
            <w:r w:rsidRPr="005E397F">
              <w:t>in the event that initial plans need to be varied</w:t>
            </w:r>
          </w:p>
        </w:tc>
      </w:tr>
      <w:tr w:rsidTr="005E397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2 Implement financial management approaches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t>2.1 Disseminate relevant details of the agreed budget/financial plans to team members</w:t>
            </w:r>
          </w:p>
          <w:p w:rsidR="00000000" w:rsidRPr="005E397F" w:rsidP="005E397F">
            <w:pPr>
              <w:pStyle w:val="BodyText"/>
            </w:pPr>
            <w:r w:rsidRPr="005E397F">
              <w:t>2.2 Provide</w:t>
            </w:r>
            <w:r w:rsidRPr="005E397F">
              <w:rPr>
                <w:rStyle w:val="BoldandItalics"/>
              </w:rPr>
              <w:t xml:space="preserve"> </w:t>
            </w:r>
            <w:r w:rsidRPr="005E397F">
              <w:t>support</w:t>
            </w:r>
            <w:r w:rsidRPr="005E397F">
              <w:rPr>
                <w:rStyle w:val="BoldandItalics"/>
              </w:rPr>
              <w:t xml:space="preserve"> </w:t>
            </w:r>
            <w:r w:rsidRPr="005E397F">
              <w:t>to ensure that team members can competently perform</w:t>
            </w:r>
            <w:r w:rsidRPr="005E397F">
              <w:rPr>
                <w:rStyle w:val="BoldandItalics"/>
              </w:rPr>
              <w:t xml:space="preserve"> </w:t>
            </w:r>
            <w:r w:rsidRPr="005E397F">
              <w:t>required roles</w:t>
            </w:r>
            <w:r w:rsidRPr="005E397F">
              <w:rPr>
                <w:rStyle w:val="BoldandItalics"/>
              </w:rPr>
              <w:t xml:space="preserve"> </w:t>
            </w:r>
            <w:r w:rsidRPr="005E397F">
              <w:t>associated with the management of finances</w:t>
            </w:r>
          </w:p>
          <w:p w:rsidR="00000000" w:rsidP="005E397F">
            <w:pPr>
              <w:pStyle w:val="BodyText"/>
              <w:rPr>
                <w:lang w:val="en-NZ"/>
              </w:rPr>
            </w:pPr>
            <w:r w:rsidRPr="005E397F">
              <w:t>2.3 Determine and access</w:t>
            </w:r>
            <w:r w:rsidRPr="005E397F">
              <w:rPr>
                <w:rStyle w:val="BoldandItalics"/>
              </w:rPr>
              <w:t xml:space="preserve"> </w:t>
            </w:r>
            <w:r w:rsidRPr="005E397F">
              <w:t>resources and systems</w:t>
            </w:r>
            <w:r w:rsidRPr="005E397F">
              <w:rPr>
                <w:rStyle w:val="BoldandItalics"/>
              </w:rPr>
              <w:t xml:space="preserve"> </w:t>
            </w:r>
            <w:r w:rsidRPr="005E397F">
              <w:t>to manage financial management processes within the work team</w:t>
            </w:r>
          </w:p>
        </w:tc>
      </w:tr>
      <w:tr w:rsidTr="005E397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3 Monitor and control finances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t>3.1 I</w:t>
            </w:r>
            <w:r w:rsidRPr="005E397F">
              <w:t>mplement</w:t>
            </w:r>
            <w:r w:rsidRPr="005E397F">
              <w:rPr>
                <w:rStyle w:val="BoldandItalics"/>
              </w:rPr>
              <w:t xml:space="preserve"> </w:t>
            </w:r>
            <w:r w:rsidRPr="005E397F">
              <w:t>processes to monitor actual expenditure and to control costs across the work team</w:t>
            </w:r>
          </w:p>
          <w:p w:rsidR="00000000" w:rsidRPr="005E397F" w:rsidP="005E397F">
            <w:pPr>
              <w:pStyle w:val="BodyText"/>
            </w:pPr>
            <w:r w:rsidRPr="005E397F">
              <w:t>3.2 Monitor expenditure and costs on an agreed cyclical basis to identify cost variations and expenditure overruns</w:t>
            </w:r>
          </w:p>
          <w:p w:rsidR="00000000" w:rsidRPr="005E397F" w:rsidP="005E397F">
            <w:pPr>
              <w:pStyle w:val="BodyText"/>
            </w:pPr>
            <w:r w:rsidRPr="005E397F">
              <w:t>3.3 Implement, monitor and modify contingency plan</w:t>
            </w:r>
            <w:r w:rsidRPr="005E397F">
              <w:t>s as required to maintain financial objectives</w:t>
            </w:r>
          </w:p>
          <w:p w:rsidR="00000000" w:rsidP="005E397F">
            <w:pPr>
              <w:pStyle w:val="BodyText"/>
              <w:rPr>
                <w:lang w:val="en-NZ"/>
              </w:rPr>
            </w:pPr>
            <w:r w:rsidRPr="005E397F">
              <w:t>3.4 Report</w:t>
            </w:r>
            <w:r w:rsidRPr="005E397F">
              <w:rPr>
                <w:rStyle w:val="BoldandItalics"/>
              </w:rPr>
              <w:t xml:space="preserve"> </w:t>
            </w:r>
            <w:r w:rsidRPr="005E397F">
              <w:t>on budget and expenditure in accordance with organisational protocols</w:t>
            </w:r>
          </w:p>
        </w:tc>
      </w:tr>
      <w:tr w:rsidTr="005E397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4 Review and evaluate financial management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t>4.1 Collect and collate for analysis,</w:t>
            </w:r>
            <w:r w:rsidRPr="005E397F">
              <w:rPr>
                <w:rStyle w:val="BoldandItalics"/>
              </w:rPr>
              <w:t xml:space="preserve"> </w:t>
            </w:r>
            <w:r w:rsidRPr="005E397F">
              <w:t>data and information on the effectiv</w:t>
            </w:r>
            <w:r w:rsidRPr="005E397F">
              <w:t>eness of financial management processes</w:t>
            </w:r>
            <w:r w:rsidRPr="005E397F">
              <w:rPr>
                <w:rStyle w:val="BoldandItalics"/>
              </w:rPr>
              <w:t xml:space="preserve"> </w:t>
            </w:r>
            <w:r w:rsidRPr="005E397F">
              <w:t xml:space="preserve">within the work team </w:t>
            </w:r>
          </w:p>
          <w:p w:rsidR="00000000" w:rsidRPr="005E397F" w:rsidP="005E397F">
            <w:pPr>
              <w:pStyle w:val="BodyText"/>
            </w:pPr>
            <w:r w:rsidRPr="005E397F">
              <w:t>4.2 Analyse data and information on the effectiveness of financial management processes within the work team and identify, document and recommend any improvements to existing processes</w:t>
            </w:r>
          </w:p>
          <w:p w:rsidR="00000000" w:rsidRPr="005E397F" w:rsidP="005E397F">
            <w:pPr>
              <w:pStyle w:val="BodyText"/>
            </w:pPr>
            <w:r w:rsidRPr="005E397F">
              <w:t>4.3 Implement and monitor agreed improvements in line with financial objectives of the work team and the organisation</w:t>
            </w:r>
          </w:p>
        </w:tc>
      </w:tr>
    </w:tbl>
    <w:p w:rsidR="00000000" w:rsidRPr="005E397F" w:rsidP="005E397F">
      <w:pPr>
        <w:pStyle w:val="BodyText"/>
      </w:pPr>
    </w:p>
    <w:p w:rsidR="00000000" w:rsidRPr="005E397F" w:rsidP="005E397F">
      <w:pPr>
        <w:pStyle w:val="AllowPageBreak"/>
      </w:pPr>
    </w:p>
    <w:p w:rsidR="00000000" w:rsidRPr="005E397F" w:rsidP="005E397F">
      <w:pPr>
        <w:pStyle w:val="Heading1"/>
      </w:pPr>
      <w:bookmarkStart w:id="5" w:name="O_645150"/>
      <w:bookmarkEnd w:id="5"/>
      <w:r w:rsidRPr="005E397F">
        <w:t>Foundation Skills</w:t>
      </w:r>
    </w:p>
    <w:p w:rsidR="00000000" w:rsidRPr="00081DAB" w:rsidP="00081DAB">
      <w:pPr>
        <w:pStyle w:val="BodyText"/>
        <w:rPr>
          <w:i/>
        </w:rPr>
      </w:pPr>
      <w:r w:rsidRPr="00081DAB">
        <w:rPr>
          <w:rStyle w:val="Emphasis"/>
        </w:rPr>
        <w:t>This section describes language, literacy, numeracy and employment skills incorporated in the perform</w:t>
      </w:r>
      <w:r w:rsidRPr="00081DAB">
        <w:rPr>
          <w:rStyle w:val="Emphasis"/>
        </w:rPr>
        <w:t>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E39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rPr>
                <w:rStyle w:val="SpecialBold"/>
              </w:rPr>
              <w:t>Performance</w:t>
            </w:r>
          </w:p>
          <w:p w:rsidR="00000000" w:rsidRPr="005E397F" w:rsidP="005E397F">
            <w:pPr>
              <w:pStyle w:val="BodyText"/>
            </w:pPr>
            <w:r w:rsidRPr="005E397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rPr>
                <w:rStyle w:val="SpecialBold"/>
              </w:rPr>
              <w:t>Description</w:t>
            </w:r>
          </w:p>
        </w:tc>
      </w:tr>
      <w:tr w:rsidTr="005E39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1.1, 1.2, 2.1, 2.3, 3.1-3.4,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ListBullet"/>
              <w:rPr>
                <w:lang w:val="en-NZ"/>
              </w:rPr>
            </w:pPr>
            <w:r w:rsidRPr="005E397F">
              <w:t xml:space="preserve">Interprets and analyses information to determine activities required </w:t>
            </w:r>
          </w:p>
        </w:tc>
      </w:tr>
      <w:tr w:rsidTr="005E39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1.1, 1.4,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ListBullet"/>
              <w:rPr>
                <w:lang w:val="en-NZ"/>
              </w:rPr>
            </w:pPr>
            <w:r w:rsidRPr="005E397F">
              <w:t>Records information in correct forms and prepares materials which convey detailed and factual content in accordance with internal procedures</w:t>
            </w:r>
          </w:p>
        </w:tc>
      </w:tr>
      <w:tr w:rsidTr="005E39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1.2, 1.3, 2.1-2.3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ListBullet"/>
            </w:pPr>
            <w:r w:rsidRPr="005E397F">
              <w:t>Presents information about financial issues and requirements to a range of a</w:t>
            </w:r>
            <w:r w:rsidRPr="005E397F">
              <w:t xml:space="preserve">udiences using structure and language to suit the audience </w:t>
            </w:r>
          </w:p>
          <w:p w:rsidR="00000000" w:rsidP="005E397F">
            <w:pPr>
              <w:pStyle w:val="ListBullet"/>
              <w:rPr>
                <w:lang w:val="en-NZ"/>
              </w:rPr>
            </w:pPr>
            <w:r w:rsidRPr="005E397F">
              <w:t>Uses active listening and questioning to clarify information and to confirm understanding</w:t>
            </w:r>
          </w:p>
        </w:tc>
      </w:tr>
      <w:tr w:rsidTr="005E39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1.1-1.3, 2.1-2.3, 3.1-3.4,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ListBullet"/>
              <w:rPr>
                <w:lang w:val="en-NZ"/>
              </w:rPr>
            </w:pPr>
            <w:r w:rsidRPr="005E397F">
              <w:t>Uses a wide range of mathematical calculations to analyse numeric information in budgets or financial plans</w:t>
            </w:r>
          </w:p>
        </w:tc>
      </w:tr>
      <w:tr w:rsidTr="005E39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2.2, 3.3, 3.4, 4.3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ListBullet"/>
              <w:rPr>
                <w:lang w:val="en-NZ"/>
              </w:rPr>
            </w:pPr>
            <w:r w:rsidRPr="005E397F">
              <w:t>Recognises, understands and adheres to organisational requirements in undertaking own work</w:t>
            </w:r>
          </w:p>
        </w:tc>
      </w:tr>
      <w:tr w:rsidTr="005E39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Interact</w:t>
            </w:r>
            <w:r w:rsidRPr="005E397F">
              <w:t xml:space="preserve">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1.2, 1.3, 2.1, 2.2, 3.1, 2.3, 4.2, 4.3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ListBullet"/>
              <w:rPr>
                <w:lang w:val="en-NZ"/>
              </w:rPr>
            </w:pPr>
            <w:r w:rsidRPr="005E397F">
              <w:t>Uses a range of strategies to connect, collaborate and cooperate with other work colleagues in activities requiring collective effort and diverse skills and knowledge</w:t>
            </w:r>
          </w:p>
        </w:tc>
      </w:tr>
      <w:tr w:rsidTr="005E397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1.1, 1.4, 2.3, 3.</w:t>
            </w:r>
            <w:r w:rsidRPr="005E397F">
              <w:t>1-3.4,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ListBullet"/>
            </w:pPr>
            <w:r w:rsidRPr="005E397F">
              <w:t>Uses logical processes in planning, implementing and evaluating complex tasks and developing alternative strategies in achieving goals and timelines</w:t>
            </w:r>
          </w:p>
          <w:p w:rsidR="00000000" w:rsidRPr="005E397F" w:rsidP="005E397F">
            <w:pPr>
              <w:pStyle w:val="ListBullet"/>
            </w:pPr>
            <w:r w:rsidRPr="005E397F">
              <w:t xml:space="preserve">Uses a range of </w:t>
            </w:r>
            <w:r w:rsidRPr="005E397F">
              <w:t>digital technologies to access, filter, compile, integrate and logically present complex information from multiple sources</w:t>
            </w:r>
          </w:p>
        </w:tc>
      </w:tr>
    </w:tbl>
    <w:p w:rsidR="00000000" w:rsidRPr="005E397F" w:rsidP="005E397F">
      <w:pPr>
        <w:pStyle w:val="BodyText"/>
      </w:pPr>
    </w:p>
    <w:p w:rsidR="00000000" w:rsidRPr="005E397F" w:rsidP="005E397F">
      <w:pPr>
        <w:pStyle w:val="AllowPageBreak"/>
      </w:pPr>
    </w:p>
    <w:p w:rsidR="00000000" w:rsidRPr="005E397F" w:rsidP="005E397F">
      <w:pPr>
        <w:pStyle w:val="Heading1"/>
      </w:pPr>
      <w:bookmarkStart w:id="6" w:name="O_645152"/>
      <w:bookmarkEnd w:id="6"/>
      <w:r w:rsidRPr="005E397F">
        <w:t>Unit Mapping Information</w:t>
      </w:r>
    </w:p>
    <w:tbl>
      <w:tblPr>
        <w:tblW w:w="0" w:type="auto"/>
        <w:tblLayout w:type="fixed"/>
        <w:tblCellMar>
          <w:left w:w="62" w:type="dxa"/>
          <w:right w:w="62" w:type="dxa"/>
        </w:tblCellMar>
        <w:tblLook w:val="0000"/>
      </w:tblPr>
      <w:tblGrid>
        <w:gridCol w:w="2220"/>
        <w:gridCol w:w="2295"/>
        <w:gridCol w:w="2295"/>
        <w:gridCol w:w="2295"/>
      </w:tblGrid>
      <w:tr w:rsidTr="005E397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rPr>
                <w:rStyle w:val="SpecialBold"/>
              </w:rPr>
              <w:t xml:space="preserve">Code and title </w:t>
            </w:r>
          </w:p>
          <w:p w:rsidR="00000000" w:rsidRPr="005E397F" w:rsidP="005E397F">
            <w:pPr>
              <w:pStyle w:val="BodyText"/>
            </w:pPr>
            <w:r w:rsidRPr="005E397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rPr>
                <w:rStyle w:val="SpecialBold"/>
              </w:rPr>
              <w:t>Code and title</w:t>
            </w:r>
          </w:p>
          <w:p w:rsidR="00000000" w:rsidRPr="005E397F" w:rsidP="005E397F">
            <w:pPr>
              <w:pStyle w:val="BodyText"/>
            </w:pPr>
            <w:r w:rsidRPr="005E397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rPr>
                <w:rStyle w:val="SpecialBold"/>
              </w:rPr>
              <w:t>Equivalence stat</w:t>
            </w:r>
            <w:r w:rsidRPr="005E397F">
              <w:rPr>
                <w:rStyle w:val="SpecialBold"/>
              </w:rPr>
              <w:t>us</w:t>
            </w:r>
          </w:p>
        </w:tc>
      </w:tr>
      <w:tr w:rsidTr="005E397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BSBFIM501 Manage budgets and financial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BSBFIM501A Manage budgets and financial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97F">
            <w:pPr>
              <w:pStyle w:val="BodyText"/>
              <w:rPr>
                <w:lang w:val="en-NZ"/>
              </w:rPr>
            </w:pPr>
            <w:r w:rsidRPr="005E397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97F" w:rsidP="005E397F">
            <w:pPr>
              <w:pStyle w:val="BodyText"/>
            </w:pPr>
            <w:r w:rsidRPr="005E397F">
              <w:t>Equivalent unit</w:t>
            </w:r>
          </w:p>
        </w:tc>
      </w:tr>
    </w:tbl>
    <w:p w:rsidR="00000000" w:rsidRPr="005E397F" w:rsidP="005E397F">
      <w:pPr>
        <w:pStyle w:val="BodyText"/>
      </w:pPr>
    </w:p>
    <w:p w:rsidR="00000000" w:rsidRPr="005E397F" w:rsidP="005E397F">
      <w:pPr>
        <w:pStyle w:val="AllowPageBreak"/>
      </w:pPr>
    </w:p>
    <w:p w:rsidR="00000000" w:rsidRPr="005E397F" w:rsidP="005E397F">
      <w:pPr>
        <w:pStyle w:val="Heading1"/>
      </w:pPr>
      <w:bookmarkStart w:id="7" w:name="O_645159"/>
      <w:bookmarkEnd w:id="7"/>
      <w:r w:rsidRPr="005E397F">
        <w:t>Links</w:t>
      </w:r>
    </w:p>
    <w:p w:rsidR="00000000" w:rsidRPr="005E397F" w:rsidP="00081DAB">
      <w:pPr>
        <w:pStyle w:val="BodyText"/>
      </w:pPr>
      <w:r w:rsidRPr="005E397F">
        <w:t xml:space="preserve">Companion Volume implementation guides are </w:t>
      </w:r>
      <w:r w:rsidRPr="005E397F">
        <w:t xml:space="preserve">found in VETNet - </w:t>
      </w:r>
      <w:r>
        <w:fldChar w:fldCharType="begin"/>
      </w:r>
      <w:r>
        <w:instrText xml:space="preserve"> HYPERLINK "https://vetnet.gov.au/Pages/TrainingDocs.aspx?q=11ef6853-ceed-4ba7-9d87-4da407e23c10" </w:instrText>
      </w:r>
      <w:r>
        <w:fldChar w:fldCharType="separate"/>
      </w:r>
      <w:r w:rsidRPr="00307D1B">
        <w:rPr>
          <w:rStyle w:val="Hyperlink"/>
        </w:rPr>
        <w:t>https://vetnet.gov.au/Pages/TrainingDocs.aspx?q=11ef6853-ceed-4ba7-9d87-4da407e23c10</w:t>
      </w:r>
      <w:r>
        <w:fldChar w:fldCharType="end"/>
      </w:r>
    </w:p>
    <w:p w:rsidR="00000000" w:rsidRPr="005E397F" w:rsidP="005E397F"/>
    <w:sectPr w:rsidSect="005E39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7F" w:rsidRPr="00081DAB" w:rsidP="00081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AB" w:rsidP="005E39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DAB" w:rsidP="005E39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081DAB" w:rsidP="005E39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97F" w:rsidRPr="00081DAB" w:rsidP="00081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9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AB" w:rsidRPr="002D2AF8" w:rsidP="005E397F">
    <w:pPr>
      <w:pStyle w:val="Header"/>
      <w:framePr w:wrap="around"/>
    </w:pPr>
    <w:r>
      <w:fldChar w:fldCharType="begin"/>
    </w:r>
    <w:r>
      <w:instrText xml:space="preserve"> TITLE   \* MERGEFORMAT </w:instrText>
    </w:r>
    <w:r>
      <w:fldChar w:fldCharType="separate"/>
    </w:r>
    <w:r>
      <w:t>BSBFIM501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81DAB" w:rsidP="005E39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3A4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2A17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9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97F"/>
    <w:pPr>
      <w:spacing w:before="360" w:after="60"/>
      <w:outlineLvl w:val="0"/>
    </w:pPr>
    <w:rPr>
      <w:sz w:val="32"/>
    </w:rPr>
  </w:style>
  <w:style w:type="paragraph" w:styleId="Heading2">
    <w:name w:val="heading 2"/>
    <w:basedOn w:val="HeadingBase"/>
    <w:next w:val="BodyText"/>
    <w:link w:val="Heading2Char"/>
    <w:qFormat/>
    <w:rsid w:val="005E397F"/>
    <w:pPr>
      <w:keepLines/>
      <w:spacing w:before="240" w:after="120"/>
      <w:outlineLvl w:val="1"/>
    </w:pPr>
    <w:rPr>
      <w:sz w:val="28"/>
      <w:szCs w:val="40"/>
    </w:rPr>
  </w:style>
  <w:style w:type="paragraph" w:styleId="Heading3">
    <w:name w:val="heading 3"/>
    <w:basedOn w:val="HeadingBase"/>
    <w:next w:val="BodyText"/>
    <w:link w:val="Heading3Char"/>
    <w:qFormat/>
    <w:rsid w:val="005E397F"/>
    <w:pPr>
      <w:spacing w:before="180" w:after="120"/>
      <w:outlineLvl w:val="2"/>
    </w:pPr>
    <w:rPr>
      <w:spacing w:val="-10"/>
      <w:kern w:val="32"/>
    </w:rPr>
  </w:style>
  <w:style w:type="paragraph" w:styleId="Heading4">
    <w:name w:val="heading 4"/>
    <w:basedOn w:val="HeadingBase"/>
    <w:next w:val="BodyText"/>
    <w:link w:val="Heading4Char"/>
    <w:qFormat/>
    <w:rsid w:val="005E397F"/>
    <w:pPr>
      <w:spacing w:before="160" w:after="120"/>
      <w:outlineLvl w:val="3"/>
    </w:pPr>
    <w:rPr>
      <w:sz w:val="22"/>
    </w:rPr>
  </w:style>
  <w:style w:type="paragraph" w:styleId="Heading5">
    <w:name w:val="heading 5"/>
    <w:basedOn w:val="HeadingBase"/>
    <w:next w:val="Normal"/>
    <w:link w:val="Heading5Char"/>
    <w:qFormat/>
    <w:rsid w:val="005E397F"/>
    <w:pPr>
      <w:spacing w:before="80"/>
      <w:outlineLvl w:val="4"/>
    </w:pPr>
    <w:rPr>
      <w:color w:val="918585"/>
      <w:sz w:val="20"/>
    </w:rPr>
  </w:style>
  <w:style w:type="paragraph" w:styleId="Heading6">
    <w:name w:val="heading 6"/>
    <w:basedOn w:val="HeadingBase"/>
    <w:next w:val="Normal"/>
    <w:link w:val="Heading6Char"/>
    <w:qFormat/>
    <w:rsid w:val="005E397F"/>
    <w:pPr>
      <w:spacing w:before="60"/>
      <w:outlineLvl w:val="5"/>
    </w:pPr>
    <w:rPr>
      <w:color w:val="918585"/>
      <w:sz w:val="20"/>
    </w:rPr>
  </w:style>
  <w:style w:type="paragraph" w:styleId="Heading7">
    <w:name w:val="heading 7"/>
    <w:basedOn w:val="Normal"/>
    <w:next w:val="Normal"/>
    <w:link w:val="Heading7Char"/>
    <w:qFormat/>
    <w:rsid w:val="005E397F"/>
    <w:pPr>
      <w:ind w:left="720"/>
      <w:outlineLvl w:val="6"/>
    </w:pPr>
    <w:rPr>
      <w:i/>
    </w:rPr>
  </w:style>
  <w:style w:type="paragraph" w:styleId="Heading8">
    <w:name w:val="heading 8"/>
    <w:basedOn w:val="Normal"/>
    <w:next w:val="Normal"/>
    <w:link w:val="Heading8Char"/>
    <w:qFormat/>
    <w:rsid w:val="005E397F"/>
    <w:pPr>
      <w:ind w:left="720"/>
      <w:outlineLvl w:val="7"/>
    </w:pPr>
    <w:rPr>
      <w:i/>
    </w:rPr>
  </w:style>
  <w:style w:type="paragraph" w:styleId="Heading9">
    <w:name w:val="heading 9"/>
    <w:basedOn w:val="Normal"/>
    <w:next w:val="Normal"/>
    <w:link w:val="Heading9Char"/>
    <w:qFormat/>
    <w:rsid w:val="005E397F"/>
    <w:pPr>
      <w:ind w:left="720"/>
      <w:outlineLvl w:val="8"/>
    </w:pPr>
    <w:rPr>
      <w:i/>
    </w:rPr>
  </w:style>
  <w:style w:type="character" w:default="1" w:styleId="DefaultParagraphFont">
    <w:name w:val="Default Paragraph Font"/>
    <w:uiPriority w:val="1"/>
    <w:unhideWhenUsed/>
    <w:rsid w:val="005E39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97F"/>
  </w:style>
  <w:style w:type="character" w:customStyle="1" w:styleId="Heading1Char">
    <w:name w:val="Heading 1 Char"/>
    <w:basedOn w:val="DefaultParagraphFont"/>
    <w:link w:val="Heading1"/>
    <w:rsid w:val="005E397F"/>
    <w:rPr>
      <w:rFonts w:ascii="Times New Roman" w:eastAsia="Times New Roman" w:hAnsi="Times New Roman" w:cs="Times New Roman"/>
      <w:b/>
      <w:sz w:val="32"/>
      <w:szCs w:val="20"/>
      <w:lang w:eastAsia="en-US"/>
    </w:rPr>
  </w:style>
  <w:style w:type="paragraph" w:styleId="BodyText">
    <w:name w:val="Body Text"/>
    <w:basedOn w:val="Normal"/>
    <w:link w:val="BodyTextChar"/>
    <w:rsid w:val="005E39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97F"/>
    <w:rPr>
      <w:rFonts w:ascii="Times New Roman" w:eastAsia="Times New Roman" w:hAnsi="Times New Roman" w:cs="Times New Roman"/>
      <w:sz w:val="24"/>
      <w:lang w:eastAsia="en-US"/>
    </w:rPr>
  </w:style>
  <w:style w:type="paragraph" w:styleId="ListBullet">
    <w:name w:val="List Bullet"/>
    <w:basedOn w:val="List"/>
    <w:rsid w:val="005E397F"/>
    <w:pPr>
      <w:numPr>
        <w:numId w:val="11"/>
      </w:numPr>
      <w:tabs>
        <w:tab w:val="clear" w:pos="340"/>
      </w:tabs>
      <w:spacing w:before="40" w:after="40"/>
    </w:pPr>
  </w:style>
  <w:style w:type="character" w:customStyle="1" w:styleId="SpecialBold">
    <w:name w:val="Special Bold"/>
    <w:basedOn w:val="DefaultParagraphFont"/>
    <w:rsid w:val="005E397F"/>
    <w:rPr>
      <w:b/>
      <w:spacing w:val="0"/>
    </w:rPr>
  </w:style>
  <w:style w:type="character" w:styleId="Emphasis">
    <w:name w:val="Emphasis"/>
    <w:basedOn w:val="DefaultParagraphFont"/>
    <w:qFormat/>
    <w:rsid w:val="005E397F"/>
    <w:rPr>
      <w:i/>
    </w:rPr>
  </w:style>
  <w:style w:type="paragraph" w:customStyle="1" w:styleId="SuperHeading">
    <w:name w:val="SuperHeading"/>
    <w:basedOn w:val="Normal"/>
    <w:rsid w:val="005E397F"/>
    <w:pPr>
      <w:spacing w:before="240" w:after="120"/>
      <w:outlineLvl w:val="0"/>
    </w:pPr>
    <w:rPr>
      <w:rFonts w:ascii="Times New Roman" w:hAnsi="Times New Roman"/>
      <w:b/>
      <w:sz w:val="32"/>
    </w:rPr>
  </w:style>
  <w:style w:type="paragraph" w:customStyle="1" w:styleId="AllowPageBreak">
    <w:name w:val="AllowPageBreak"/>
    <w:rsid w:val="005E39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397F"/>
    <w:rPr>
      <w:b/>
      <w:i/>
      <w:u w:val="none"/>
    </w:rPr>
  </w:style>
  <w:style w:type="character" w:customStyle="1" w:styleId="Heading2Char">
    <w:name w:val="Heading 2 Char"/>
    <w:basedOn w:val="DefaultParagraphFont"/>
    <w:link w:val="Heading2"/>
    <w:rsid w:val="005E39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9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9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9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9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9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9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97F"/>
    <w:rPr>
      <w:rFonts w:ascii="Courier New" w:eastAsia="Times New Roman" w:hAnsi="Courier New" w:cs="Times New Roman"/>
      <w:i/>
      <w:szCs w:val="20"/>
      <w:lang w:eastAsia="en-US"/>
    </w:rPr>
  </w:style>
  <w:style w:type="paragraph" w:customStyle="1" w:styleId="HeadingBase">
    <w:name w:val="Heading Base"/>
    <w:rsid w:val="005E39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97F"/>
    <w:pPr>
      <w:tabs>
        <w:tab w:val="right" w:leader="dot" w:pos="9072"/>
      </w:tabs>
      <w:ind w:left="567"/>
    </w:pPr>
    <w:rPr>
      <w:szCs w:val="22"/>
    </w:rPr>
  </w:style>
  <w:style w:type="paragraph" w:customStyle="1" w:styleId="TOCBase">
    <w:name w:val="TOC Base"/>
    <w:rsid w:val="005E39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97F"/>
    <w:pPr>
      <w:tabs>
        <w:tab w:val="right" w:leader="dot" w:pos="9072"/>
      </w:tabs>
      <w:spacing w:before="40" w:after="40"/>
      <w:ind w:left="284"/>
    </w:pPr>
    <w:rPr>
      <w:rFonts w:ascii="Times New Roman" w:hAnsi="Times New Roman"/>
    </w:rPr>
  </w:style>
  <w:style w:type="paragraph" w:styleId="TOC1">
    <w:name w:val="toc 1"/>
    <w:basedOn w:val="TOCBase"/>
    <w:next w:val="Normal"/>
    <w:rsid w:val="005E39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9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97F"/>
    <w:rPr>
      <w:rFonts w:ascii="Times New Roman" w:eastAsia="Times New Roman" w:hAnsi="Times New Roman" w:cs="Times New Roman"/>
      <w:sz w:val="16"/>
      <w:lang w:eastAsia="en-US"/>
    </w:rPr>
  </w:style>
  <w:style w:type="paragraph" w:styleId="Title">
    <w:name w:val="Title"/>
    <w:basedOn w:val="HeadingBase"/>
    <w:link w:val="TitleChar"/>
    <w:qFormat/>
    <w:rsid w:val="005E397F"/>
    <w:pPr>
      <w:spacing w:before="5040"/>
      <w:jc w:val="center"/>
    </w:pPr>
    <w:rPr>
      <w:sz w:val="48"/>
      <w:szCs w:val="72"/>
      <w:lang w:val="en-US"/>
    </w:rPr>
  </w:style>
  <w:style w:type="character" w:customStyle="1" w:styleId="TitleChar">
    <w:name w:val="Title Char"/>
    <w:basedOn w:val="DefaultParagraphFont"/>
    <w:link w:val="Title"/>
    <w:rsid w:val="005E39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97F"/>
    <w:pPr>
      <w:tabs>
        <w:tab w:val="left" w:pos="3600"/>
        <w:tab w:val="left" w:pos="3958"/>
      </w:tabs>
    </w:pPr>
  </w:style>
  <w:style w:type="paragraph" w:styleId="List">
    <w:name w:val="List"/>
    <w:basedOn w:val="BodyText"/>
    <w:next w:val="BodyText"/>
    <w:rsid w:val="005E397F"/>
    <w:pPr>
      <w:tabs>
        <w:tab w:val="left" w:pos="340"/>
      </w:tabs>
      <w:spacing w:before="60" w:after="60"/>
      <w:ind w:left="340" w:hanging="340"/>
    </w:pPr>
  </w:style>
  <w:style w:type="paragraph" w:customStyle="1" w:styleId="Note">
    <w:name w:val="Note"/>
    <w:basedOn w:val="BodyText"/>
    <w:rsid w:val="005E39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97F"/>
    <w:pPr>
      <w:framePr w:wrap="auto" w:hAnchor="text" w:y="6049"/>
    </w:pPr>
    <w:rPr>
      <w:color w:val="000000"/>
      <w:sz w:val="40"/>
    </w:rPr>
  </w:style>
  <w:style w:type="paragraph" w:customStyle="1" w:styleId="TOCTitle">
    <w:name w:val="TOCTitle"/>
    <w:basedOn w:val="Heading1"/>
    <w:rsid w:val="005E397F"/>
    <w:pPr>
      <w:spacing w:after="240"/>
      <w:jc w:val="center"/>
      <w:outlineLvl w:val="9"/>
    </w:pPr>
    <w:rPr>
      <w:caps/>
    </w:rPr>
  </w:style>
  <w:style w:type="paragraph" w:customStyle="1" w:styleId="Version">
    <w:name w:val="Version"/>
    <w:rsid w:val="005E39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97F"/>
    <w:pPr>
      <w:numPr>
        <w:numId w:val="12"/>
      </w:numPr>
      <w:tabs>
        <w:tab w:val="clear" w:pos="680"/>
      </w:tabs>
    </w:pPr>
  </w:style>
  <w:style w:type="paragraph" w:styleId="Index1">
    <w:name w:val="index 1"/>
    <w:basedOn w:val="Normal"/>
    <w:next w:val="Normal"/>
    <w:semiHidden/>
    <w:rsid w:val="005E397F"/>
    <w:pPr>
      <w:keepNext w:val="0"/>
      <w:tabs>
        <w:tab w:val="right" w:pos="4176"/>
      </w:tabs>
      <w:ind w:left="198" w:hanging="198"/>
    </w:pPr>
    <w:rPr>
      <w:rFonts w:ascii="Garamond" w:hAnsi="Garamond"/>
    </w:rPr>
  </w:style>
  <w:style w:type="paragraph" w:styleId="IndexHeading">
    <w:name w:val="index heading"/>
    <w:basedOn w:val="Normal"/>
    <w:next w:val="Index1"/>
    <w:semiHidden/>
    <w:rsid w:val="005E397F"/>
    <w:pPr>
      <w:spacing w:before="120" w:after="120"/>
    </w:pPr>
    <w:rPr>
      <w:rFonts w:ascii="Arial" w:hAnsi="Arial"/>
      <w:b/>
      <w:color w:val="918585"/>
      <w:sz w:val="24"/>
    </w:rPr>
  </w:style>
  <w:style w:type="paragraph" w:styleId="Header">
    <w:name w:val="header"/>
    <w:basedOn w:val="Normal"/>
    <w:link w:val="HeaderChar"/>
    <w:rsid w:val="005E39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97F"/>
    <w:rPr>
      <w:rFonts w:ascii="Times New Roman" w:eastAsia="Times New Roman" w:hAnsi="Times New Roman" w:cs="Times New Roman"/>
      <w:sz w:val="16"/>
      <w:szCs w:val="20"/>
      <w:lang w:val="en-GB" w:eastAsia="en-US"/>
    </w:rPr>
  </w:style>
  <w:style w:type="paragraph" w:customStyle="1" w:styleId="Chapter">
    <w:name w:val="Chapter"/>
    <w:basedOn w:val="Normal"/>
    <w:rsid w:val="005E397F"/>
    <w:pPr>
      <w:spacing w:before="240"/>
    </w:pPr>
    <w:rPr>
      <w:rFonts w:ascii="Times New Roman" w:hAnsi="Times New Roman"/>
      <w:smallCaps/>
      <w:spacing w:val="80"/>
      <w:sz w:val="28"/>
    </w:rPr>
  </w:style>
  <w:style w:type="paragraph" w:customStyle="1" w:styleId="InChapter">
    <w:name w:val="InChapter"/>
    <w:basedOn w:val="Heading3"/>
    <w:rsid w:val="005E397F"/>
    <w:pPr>
      <w:spacing w:after="240"/>
      <w:outlineLvl w:val="9"/>
    </w:pPr>
    <w:rPr>
      <w:noProof/>
    </w:rPr>
  </w:style>
  <w:style w:type="paragraph" w:styleId="Index2">
    <w:name w:val="index 2"/>
    <w:basedOn w:val="Normal"/>
    <w:next w:val="Normal"/>
    <w:semiHidden/>
    <w:rsid w:val="005E397F"/>
    <w:pPr>
      <w:tabs>
        <w:tab w:val="right" w:pos="4176"/>
      </w:tabs>
      <w:ind w:left="568" w:hanging="284"/>
    </w:pPr>
    <w:rPr>
      <w:rFonts w:ascii="Garamond" w:hAnsi="Garamond"/>
    </w:rPr>
  </w:style>
  <w:style w:type="paragraph" w:customStyle="1" w:styleId="Byline">
    <w:name w:val="Byline"/>
    <w:rsid w:val="005E39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97F"/>
    <w:pPr>
      <w:tabs>
        <w:tab w:val="clear" w:pos="3600"/>
        <w:tab w:val="clear" w:pos="3958"/>
      </w:tabs>
      <w:jc w:val="right"/>
    </w:pPr>
  </w:style>
  <w:style w:type="paragraph" w:styleId="Caption">
    <w:name w:val="caption"/>
    <w:basedOn w:val="BodyText"/>
    <w:next w:val="Normal"/>
    <w:qFormat/>
    <w:rsid w:val="005E397F"/>
    <w:pPr>
      <w:framePr w:w="2268" w:hSpace="181" w:vSpace="181" w:wrap="around" w:vAnchor="text" w:hAnchor="page" w:x="1135" w:y="285" w:anchorLock="1"/>
    </w:pPr>
    <w:rPr>
      <w:i/>
    </w:rPr>
  </w:style>
  <w:style w:type="paragraph" w:customStyle="1" w:styleId="MiniTOCTitle">
    <w:name w:val="MiniTOCTitle"/>
    <w:basedOn w:val="Heading4"/>
    <w:rsid w:val="005E397F"/>
    <w:pPr>
      <w:spacing w:before="240"/>
      <w:outlineLvl w:val="9"/>
    </w:pPr>
    <w:rPr>
      <w:noProof/>
      <w:sz w:val="24"/>
    </w:rPr>
  </w:style>
  <w:style w:type="paragraph" w:customStyle="1" w:styleId="MiniTOCItem">
    <w:name w:val="MiniTOCItem"/>
    <w:basedOn w:val="ListBullet"/>
    <w:rsid w:val="005E397F"/>
    <w:pPr>
      <w:numPr>
        <w:numId w:val="0"/>
      </w:numPr>
      <w:tabs>
        <w:tab w:val="right" w:leader="dot" w:pos="6521"/>
      </w:tabs>
      <w:spacing w:before="0" w:after="0"/>
    </w:pPr>
  </w:style>
  <w:style w:type="paragraph" w:customStyle="1" w:styleId="TOFTitle">
    <w:name w:val="TOFTitle"/>
    <w:basedOn w:val="TOCTitle"/>
    <w:rsid w:val="005E397F"/>
  </w:style>
  <w:style w:type="paragraph" w:styleId="TableofFigures">
    <w:name w:val="table of figures"/>
    <w:basedOn w:val="Normal"/>
    <w:next w:val="Normal"/>
    <w:semiHidden/>
    <w:rsid w:val="005E397F"/>
    <w:pPr>
      <w:tabs>
        <w:tab w:val="right" w:leader="dot" w:pos="9072"/>
      </w:tabs>
      <w:ind w:left="970" w:hanging="403"/>
    </w:pPr>
    <w:rPr>
      <w:rFonts w:ascii="Times New Roman" w:hAnsi="Times New Roman"/>
      <w:b/>
    </w:rPr>
  </w:style>
  <w:style w:type="paragraph" w:styleId="ListNumber">
    <w:name w:val="List Number"/>
    <w:basedOn w:val="List"/>
    <w:rsid w:val="005E397F"/>
    <w:pPr>
      <w:numPr>
        <w:numId w:val="14"/>
      </w:numPr>
      <w:tabs>
        <w:tab w:val="clear" w:pos="340"/>
      </w:tabs>
    </w:pPr>
  </w:style>
  <w:style w:type="character" w:customStyle="1" w:styleId="WingdingSymbols">
    <w:name w:val="Wingding Symbols"/>
    <w:rsid w:val="005E397F"/>
    <w:rPr>
      <w:rFonts w:ascii="Wingdings" w:hAnsi="Wingdings"/>
    </w:rPr>
  </w:style>
  <w:style w:type="paragraph" w:customStyle="1" w:styleId="TableHeading">
    <w:name w:val="Table Heading"/>
    <w:basedOn w:val="HeadingBase"/>
    <w:rsid w:val="005E397F"/>
    <w:pPr>
      <w:keepLines/>
      <w:pBdr>
        <w:bottom w:val="single" w:sz="6" w:space="1" w:color="918585"/>
      </w:pBdr>
      <w:spacing w:before="240"/>
    </w:pPr>
  </w:style>
  <w:style w:type="character" w:customStyle="1" w:styleId="HotSpot">
    <w:name w:val="HotSpot"/>
    <w:rsid w:val="005E397F"/>
    <w:rPr>
      <w:color w:val="0033CC"/>
      <w:u w:val="none"/>
    </w:rPr>
  </w:style>
  <w:style w:type="paragraph" w:customStyle="1" w:styleId="BodyTextRight">
    <w:name w:val="Body Text Right"/>
    <w:basedOn w:val="BodyText"/>
    <w:rsid w:val="005E397F"/>
    <w:pPr>
      <w:spacing w:before="0" w:after="0"/>
      <w:jc w:val="right"/>
    </w:pPr>
  </w:style>
  <w:style w:type="paragraph" w:styleId="Index3">
    <w:name w:val="index 3"/>
    <w:basedOn w:val="ListNumber2"/>
    <w:next w:val="Normal"/>
    <w:semiHidden/>
    <w:rsid w:val="005E397F"/>
    <w:pPr>
      <w:numPr>
        <w:numId w:val="0"/>
      </w:numPr>
      <w:tabs>
        <w:tab w:val="right" w:leader="dot" w:pos="4176"/>
      </w:tabs>
    </w:pPr>
  </w:style>
  <w:style w:type="paragraph" w:styleId="ListNumber2">
    <w:name w:val="List Number 2"/>
    <w:basedOn w:val="List2"/>
    <w:rsid w:val="005E397F"/>
    <w:pPr>
      <w:numPr>
        <w:numId w:val="9"/>
      </w:numPr>
      <w:tabs>
        <w:tab w:val="clear" w:pos="1060"/>
      </w:tabs>
    </w:pPr>
  </w:style>
  <w:style w:type="paragraph" w:customStyle="1" w:styleId="MarginNote">
    <w:name w:val="Margin Note"/>
    <w:basedOn w:val="BodyText"/>
    <w:rsid w:val="005E39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9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9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97F"/>
    <w:rPr>
      <w:sz w:val="32"/>
    </w:rPr>
  </w:style>
  <w:style w:type="paragraph" w:customStyle="1" w:styleId="HeadingProcedure">
    <w:name w:val="Heading Procedure"/>
    <w:basedOn w:val="HeadingBase"/>
    <w:next w:val="Normal"/>
    <w:rsid w:val="005E397F"/>
    <w:pPr>
      <w:tabs>
        <w:tab w:val="left" w:pos="0"/>
      </w:tabs>
      <w:spacing w:before="120" w:after="60"/>
    </w:pPr>
    <w:rPr>
      <w:i/>
      <w:color w:val="918585"/>
      <w:sz w:val="22"/>
    </w:rPr>
  </w:style>
  <w:style w:type="paragraph" w:customStyle="1" w:styleId="TableBodyText">
    <w:name w:val="Table Body Text"/>
    <w:basedOn w:val="BodyText"/>
    <w:rsid w:val="005E397F"/>
    <w:pPr>
      <w:spacing w:before="60" w:after="60"/>
    </w:pPr>
  </w:style>
  <w:style w:type="paragraph" w:styleId="ListContinue">
    <w:name w:val="List Continue"/>
    <w:basedOn w:val="List"/>
    <w:rsid w:val="005E397F"/>
    <w:pPr>
      <w:ind w:firstLine="0"/>
    </w:pPr>
  </w:style>
  <w:style w:type="paragraph" w:customStyle="1" w:styleId="ListNote">
    <w:name w:val="List Note"/>
    <w:basedOn w:val="List"/>
    <w:rsid w:val="005E397F"/>
    <w:pPr>
      <w:pBdr>
        <w:top w:val="single" w:sz="6" w:space="2" w:color="918585"/>
        <w:bottom w:val="single" w:sz="6" w:space="2" w:color="918585"/>
      </w:pBdr>
      <w:tabs>
        <w:tab w:val="left" w:pos="1021"/>
      </w:tabs>
      <w:ind w:firstLine="0"/>
    </w:pPr>
  </w:style>
  <w:style w:type="paragraph" w:customStyle="1" w:styleId="Warning">
    <w:name w:val="Warning"/>
    <w:basedOn w:val="BodyText"/>
    <w:rsid w:val="005E397F"/>
    <w:pPr>
      <w:shd w:val="clear" w:color="auto" w:fill="D9D9D9"/>
      <w:tabs>
        <w:tab w:val="left" w:pos="992"/>
      </w:tabs>
      <w:ind w:left="119" w:right="119"/>
    </w:pPr>
    <w:rPr>
      <w:sz w:val="20"/>
    </w:rPr>
  </w:style>
  <w:style w:type="paragraph" w:customStyle="1" w:styleId="MarginIcons">
    <w:name w:val="Margin Icons"/>
    <w:basedOn w:val="BodyText"/>
    <w:rsid w:val="005E39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97F"/>
    <w:rPr>
      <w:rFonts w:ascii="Courier New" w:hAnsi="Courier New"/>
    </w:rPr>
  </w:style>
  <w:style w:type="paragraph" w:customStyle="1" w:styleId="NoteBullet">
    <w:name w:val="Note Bullet"/>
    <w:basedOn w:val="Note"/>
    <w:rsid w:val="005E397F"/>
    <w:pPr>
      <w:tabs>
        <w:tab w:val="clear" w:pos="680"/>
      </w:tabs>
      <w:spacing w:before="60" w:after="60"/>
    </w:pPr>
  </w:style>
  <w:style w:type="paragraph" w:customStyle="1" w:styleId="SubHeading2">
    <w:name w:val="SubHeading2"/>
    <w:basedOn w:val="HeadingBase"/>
    <w:rsid w:val="005E397F"/>
    <w:pPr>
      <w:spacing w:before="240" w:after="60"/>
    </w:pPr>
    <w:rPr>
      <w:sz w:val="20"/>
    </w:rPr>
  </w:style>
  <w:style w:type="paragraph" w:customStyle="1" w:styleId="SubHeading1">
    <w:name w:val="SubHeading1"/>
    <w:basedOn w:val="HeadingBase"/>
    <w:rsid w:val="005E397F"/>
    <w:pPr>
      <w:spacing w:before="240" w:after="60"/>
    </w:pPr>
    <w:rPr>
      <w:color w:val="918585"/>
      <w:sz w:val="22"/>
    </w:rPr>
  </w:style>
  <w:style w:type="paragraph" w:customStyle="1" w:styleId="SideHeading">
    <w:name w:val="Side Heading"/>
    <w:basedOn w:val="HeadingBase"/>
    <w:rsid w:val="005E39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97F"/>
    <w:pPr>
      <w:numPr>
        <w:numId w:val="10"/>
      </w:numPr>
    </w:pPr>
  </w:style>
  <w:style w:type="paragraph" w:styleId="PlainText">
    <w:name w:val="Plain Text"/>
    <w:basedOn w:val="Normal"/>
    <w:link w:val="PlainTextChar"/>
    <w:rsid w:val="005E397F"/>
    <w:rPr>
      <w:sz w:val="20"/>
    </w:rPr>
  </w:style>
  <w:style w:type="character" w:customStyle="1" w:styleId="PlainTextChar">
    <w:name w:val="Plain Text Char"/>
    <w:basedOn w:val="DefaultParagraphFont"/>
    <w:link w:val="PlainText"/>
    <w:rsid w:val="005E397F"/>
    <w:rPr>
      <w:rFonts w:ascii="Courier New" w:eastAsia="Times New Roman" w:hAnsi="Courier New" w:cs="Times New Roman"/>
      <w:sz w:val="20"/>
      <w:szCs w:val="20"/>
      <w:lang w:eastAsia="en-US"/>
    </w:rPr>
  </w:style>
  <w:style w:type="character" w:customStyle="1" w:styleId="MenuOption">
    <w:name w:val="Menu Option"/>
    <w:basedOn w:val="DefaultParagraphFont"/>
    <w:rsid w:val="005E397F"/>
    <w:rPr>
      <w:b/>
      <w:smallCaps/>
    </w:rPr>
  </w:style>
  <w:style w:type="paragraph" w:customStyle="1" w:styleId="TableListNumber">
    <w:name w:val="Table List Number"/>
    <w:basedOn w:val="ListNumber"/>
    <w:rsid w:val="005E397F"/>
    <w:pPr>
      <w:numPr>
        <w:numId w:val="0"/>
      </w:numPr>
    </w:pPr>
  </w:style>
  <w:style w:type="paragraph" w:styleId="TOC4">
    <w:name w:val="toc 4"/>
    <w:basedOn w:val="TOCBase"/>
    <w:next w:val="Normal"/>
    <w:semiHidden/>
    <w:rsid w:val="005E397F"/>
    <w:pPr>
      <w:tabs>
        <w:tab w:val="right" w:leader="dot" w:pos="9071"/>
      </w:tabs>
      <w:ind w:left="1701"/>
    </w:pPr>
  </w:style>
  <w:style w:type="paragraph" w:customStyle="1" w:styleId="ListAlpha">
    <w:name w:val="List Alpha"/>
    <w:basedOn w:val="List"/>
    <w:rsid w:val="005E397F"/>
    <w:pPr>
      <w:numPr>
        <w:numId w:val="8"/>
      </w:numPr>
    </w:pPr>
  </w:style>
  <w:style w:type="paragraph" w:customStyle="1" w:styleId="ListAlpha2">
    <w:name w:val="List Alpha 2"/>
    <w:basedOn w:val="List2"/>
    <w:rsid w:val="005E397F"/>
    <w:pPr>
      <w:numPr>
        <w:numId w:val="7"/>
      </w:numPr>
    </w:pPr>
  </w:style>
  <w:style w:type="paragraph" w:styleId="List2">
    <w:name w:val="List 2"/>
    <w:basedOn w:val="BodyText"/>
    <w:rsid w:val="005E397F"/>
    <w:pPr>
      <w:tabs>
        <w:tab w:val="left" w:pos="680"/>
      </w:tabs>
      <w:spacing w:before="60" w:after="60"/>
      <w:ind w:left="680" w:hanging="340"/>
    </w:pPr>
  </w:style>
  <w:style w:type="paragraph" w:styleId="List3">
    <w:name w:val="List 3"/>
    <w:basedOn w:val="BodyText"/>
    <w:rsid w:val="005E397F"/>
    <w:pPr>
      <w:tabs>
        <w:tab w:val="left" w:pos="1021"/>
      </w:tabs>
      <w:spacing w:before="60" w:after="60"/>
      <w:ind w:left="1020" w:hanging="340"/>
    </w:pPr>
  </w:style>
  <w:style w:type="paragraph" w:styleId="List4">
    <w:name w:val="List 4"/>
    <w:basedOn w:val="BodyText"/>
    <w:rsid w:val="005E397F"/>
    <w:pPr>
      <w:tabs>
        <w:tab w:val="left" w:pos="1361"/>
      </w:tabs>
      <w:spacing w:before="60" w:after="60"/>
      <w:ind w:left="1361" w:hanging="340"/>
    </w:pPr>
  </w:style>
  <w:style w:type="paragraph" w:styleId="List5">
    <w:name w:val="List 5"/>
    <w:basedOn w:val="BodyText"/>
    <w:rsid w:val="005E397F"/>
    <w:pPr>
      <w:tabs>
        <w:tab w:val="left" w:pos="1701"/>
      </w:tabs>
      <w:spacing w:before="60" w:after="60"/>
      <w:ind w:left="1701" w:hanging="340"/>
    </w:pPr>
  </w:style>
  <w:style w:type="paragraph" w:styleId="ListBullet3">
    <w:name w:val="List Bullet 3"/>
    <w:basedOn w:val="List3"/>
    <w:rsid w:val="005E397F"/>
    <w:pPr>
      <w:numPr>
        <w:numId w:val="13"/>
      </w:numPr>
      <w:tabs>
        <w:tab w:val="clear" w:pos="1021"/>
      </w:tabs>
      <w:ind w:left="1037" w:hanging="357"/>
    </w:pPr>
  </w:style>
  <w:style w:type="paragraph" w:styleId="ListBullet4">
    <w:name w:val="List Bullet 4"/>
    <w:basedOn w:val="List4"/>
    <w:rsid w:val="005E397F"/>
    <w:pPr>
      <w:numPr>
        <w:numId w:val="2"/>
      </w:numPr>
      <w:tabs>
        <w:tab w:val="clear" w:pos="1361"/>
      </w:tabs>
    </w:pPr>
  </w:style>
  <w:style w:type="paragraph" w:styleId="ListBullet5">
    <w:name w:val="List Bullet 5"/>
    <w:basedOn w:val="List5"/>
    <w:rsid w:val="005E397F"/>
    <w:pPr>
      <w:numPr>
        <w:numId w:val="3"/>
      </w:numPr>
    </w:pPr>
  </w:style>
  <w:style w:type="paragraph" w:styleId="ListContinue2">
    <w:name w:val="List Continue 2"/>
    <w:basedOn w:val="List2"/>
    <w:rsid w:val="005E397F"/>
    <w:pPr>
      <w:ind w:firstLine="0"/>
    </w:pPr>
  </w:style>
  <w:style w:type="paragraph" w:styleId="ListContinue3">
    <w:name w:val="List Continue 3"/>
    <w:basedOn w:val="List3"/>
    <w:rsid w:val="005E397F"/>
    <w:pPr>
      <w:ind w:left="1021" w:firstLine="0"/>
    </w:pPr>
  </w:style>
  <w:style w:type="paragraph" w:styleId="ListContinue4">
    <w:name w:val="List Continue 4"/>
    <w:basedOn w:val="List4"/>
    <w:rsid w:val="005E397F"/>
    <w:pPr>
      <w:ind w:firstLine="0"/>
    </w:pPr>
  </w:style>
  <w:style w:type="paragraph" w:styleId="ListContinue5">
    <w:name w:val="List Continue 5"/>
    <w:basedOn w:val="List5"/>
    <w:rsid w:val="005E397F"/>
    <w:pPr>
      <w:ind w:firstLine="0"/>
    </w:pPr>
  </w:style>
  <w:style w:type="paragraph" w:styleId="ListNumber3">
    <w:name w:val="List Number 3"/>
    <w:basedOn w:val="List3"/>
    <w:rsid w:val="005E397F"/>
    <w:pPr>
      <w:numPr>
        <w:numId w:val="4"/>
      </w:numPr>
    </w:pPr>
  </w:style>
  <w:style w:type="paragraph" w:styleId="ListNumber4">
    <w:name w:val="List Number 4"/>
    <w:basedOn w:val="List4"/>
    <w:rsid w:val="005E397F"/>
    <w:pPr>
      <w:numPr>
        <w:numId w:val="5"/>
      </w:numPr>
    </w:pPr>
  </w:style>
  <w:style w:type="paragraph" w:styleId="ListNumber5">
    <w:name w:val="List Number 5"/>
    <w:basedOn w:val="List5"/>
    <w:rsid w:val="005E397F"/>
    <w:pPr>
      <w:numPr>
        <w:numId w:val="6"/>
      </w:numPr>
    </w:pPr>
  </w:style>
  <w:style w:type="paragraph" w:styleId="BlockText">
    <w:name w:val="Block Text"/>
    <w:basedOn w:val="Normal"/>
    <w:rsid w:val="005E397F"/>
    <w:pPr>
      <w:spacing w:after="120"/>
      <w:ind w:left="1440" w:right="1440"/>
    </w:pPr>
  </w:style>
  <w:style w:type="character" w:customStyle="1" w:styleId="Subscript">
    <w:name w:val="Subscript"/>
    <w:basedOn w:val="DefaultParagraphFont"/>
    <w:rsid w:val="005E397F"/>
    <w:rPr>
      <w:sz w:val="16"/>
      <w:vertAlign w:val="subscript"/>
    </w:rPr>
  </w:style>
  <w:style w:type="character" w:customStyle="1" w:styleId="Superscript">
    <w:name w:val="Superscript"/>
    <w:basedOn w:val="DefaultParagraphFont"/>
    <w:rsid w:val="005E397F"/>
    <w:rPr>
      <w:sz w:val="16"/>
      <w:vertAlign w:val="superscript"/>
    </w:rPr>
  </w:style>
  <w:style w:type="character" w:customStyle="1" w:styleId="Symbols">
    <w:name w:val="Symbols"/>
    <w:basedOn w:val="DefaultParagraphFont"/>
    <w:rsid w:val="005E397F"/>
    <w:rPr>
      <w:rFonts w:ascii="Symbol" w:hAnsi="Symbol"/>
    </w:rPr>
  </w:style>
  <w:style w:type="character" w:customStyle="1" w:styleId="MenuOptions">
    <w:name w:val="Menu Options"/>
    <w:basedOn w:val="DefaultParagraphFont"/>
    <w:rsid w:val="005E397F"/>
    <w:rPr>
      <w:rFonts w:ascii="Arial Narrow" w:hAnsi="Arial Narrow"/>
      <w:smallCaps/>
    </w:rPr>
  </w:style>
  <w:style w:type="character" w:customStyle="1" w:styleId="Buttons">
    <w:name w:val="Buttons"/>
    <w:basedOn w:val="DefaultParagraphFont"/>
    <w:rsid w:val="005E397F"/>
    <w:rPr>
      <w:b/>
    </w:rPr>
  </w:style>
  <w:style w:type="character" w:customStyle="1" w:styleId="Underlined">
    <w:name w:val="Underlined"/>
    <w:basedOn w:val="DefaultParagraphFont"/>
    <w:rsid w:val="005E397F"/>
    <w:rPr>
      <w:u w:val="single"/>
    </w:rPr>
  </w:style>
  <w:style w:type="paragraph" w:customStyle="1" w:styleId="TableBodyTextRight">
    <w:name w:val="Table Body Text Right"/>
    <w:basedOn w:val="TableBodyText"/>
    <w:rsid w:val="005E397F"/>
    <w:pPr>
      <w:widowControl w:val="0"/>
      <w:autoSpaceDE w:val="0"/>
      <w:autoSpaceDN w:val="0"/>
      <w:adjustRightInd w:val="0"/>
      <w:jc w:val="right"/>
    </w:pPr>
    <w:rPr>
      <w:rFonts w:cs="Arial"/>
      <w:szCs w:val="18"/>
    </w:rPr>
  </w:style>
  <w:style w:type="paragraph" w:customStyle="1" w:styleId="CopyrightText">
    <w:name w:val="Copyright Text"/>
    <w:basedOn w:val="BodyText"/>
    <w:rsid w:val="005E397F"/>
    <w:rPr>
      <w:sz w:val="18"/>
    </w:rPr>
  </w:style>
  <w:style w:type="paragraph" w:customStyle="1" w:styleId="BodySmallRight">
    <w:name w:val="Body Small Right"/>
    <w:basedOn w:val="BodyTextRight"/>
    <w:rsid w:val="005E397F"/>
    <w:rPr>
      <w:sz w:val="18"/>
      <w:szCs w:val="18"/>
    </w:rPr>
  </w:style>
  <w:style w:type="paragraph" w:customStyle="1" w:styleId="MarginEdition">
    <w:name w:val="Margin Edition"/>
    <w:basedOn w:val="MarginNote"/>
    <w:rsid w:val="005E397F"/>
    <w:pPr>
      <w:spacing w:before="0" w:after="0"/>
    </w:pPr>
    <w:rPr>
      <w:rFonts w:ascii="Times New Roman" w:hAnsi="Times New Roman"/>
      <w:color w:val="999999"/>
    </w:rPr>
  </w:style>
  <w:style w:type="paragraph" w:customStyle="1" w:styleId="Spacer">
    <w:name w:val="Spacer"/>
    <w:basedOn w:val="Normal"/>
    <w:rsid w:val="005E397F"/>
    <w:rPr>
      <w:sz w:val="2"/>
      <w:szCs w:val="2"/>
    </w:rPr>
  </w:style>
  <w:style w:type="character" w:customStyle="1" w:styleId="Small">
    <w:name w:val="Small"/>
    <w:basedOn w:val="DefaultParagraphFont"/>
    <w:rsid w:val="005E397F"/>
    <w:rPr>
      <w:sz w:val="16"/>
    </w:rPr>
  </w:style>
  <w:style w:type="paragraph" w:customStyle="1" w:styleId="WideTable">
    <w:name w:val="Wide Table"/>
    <w:basedOn w:val="Normal"/>
    <w:rsid w:val="005E397F"/>
    <w:pPr>
      <w:ind w:left="-1418"/>
    </w:pPr>
    <w:rPr>
      <w:sz w:val="2"/>
      <w:szCs w:val="2"/>
    </w:rPr>
  </w:style>
  <w:style w:type="character" w:styleId="PageNumber">
    <w:name w:val="page number"/>
    <w:basedOn w:val="DefaultParagraphFont"/>
    <w:rsid w:val="005E397F"/>
  </w:style>
  <w:style w:type="paragraph" w:styleId="Quote">
    <w:name w:val="Quote"/>
    <w:basedOn w:val="Heading1"/>
    <w:link w:val="QuoteChar"/>
    <w:qFormat/>
    <w:rsid w:val="005E397F"/>
    <w:rPr>
      <w:b w:val="0"/>
      <w:sz w:val="72"/>
      <w:szCs w:val="72"/>
      <w:lang w:val="en-NZ"/>
    </w:rPr>
  </w:style>
  <w:style w:type="character" w:customStyle="1" w:styleId="QuoteChar">
    <w:name w:val="Quote Char"/>
    <w:basedOn w:val="DefaultParagraphFont"/>
    <w:link w:val="Quote"/>
    <w:rsid w:val="005E39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97F"/>
    <w:pPr>
      <w:pageBreakBefore/>
    </w:pPr>
  </w:style>
  <w:style w:type="paragraph" w:customStyle="1" w:styleId="Border">
    <w:name w:val="Border"/>
    <w:basedOn w:val="Normal"/>
    <w:qFormat/>
    <w:rsid w:val="005E39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97F"/>
    <w:rPr>
      <w:b/>
      <w:bCs/>
      <w:i/>
      <w:iCs/>
      <w:color w:val="auto"/>
    </w:rPr>
  </w:style>
  <w:style w:type="paragraph" w:styleId="IntenseQuote">
    <w:name w:val="Intense Quote"/>
    <w:basedOn w:val="Normal"/>
    <w:next w:val="Normal"/>
    <w:link w:val="IntenseQuoteChar"/>
    <w:uiPriority w:val="30"/>
    <w:qFormat/>
    <w:rsid w:val="005E39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9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97F"/>
    <w:rPr>
      <w:smallCaps/>
      <w:color w:val="auto"/>
      <w:u w:val="single"/>
    </w:rPr>
  </w:style>
  <w:style w:type="character" w:styleId="IntenseReference">
    <w:name w:val="Intense Reference"/>
    <w:basedOn w:val="DefaultParagraphFont"/>
    <w:uiPriority w:val="32"/>
    <w:qFormat/>
    <w:rsid w:val="005E397F"/>
    <w:rPr>
      <w:b/>
      <w:bCs/>
      <w:smallCaps/>
      <w:color w:val="auto"/>
      <w:spacing w:val="5"/>
      <w:u w:val="single"/>
    </w:rPr>
  </w:style>
  <w:style w:type="paragraph" w:customStyle="1" w:styleId="2ColumnHeading">
    <w:name w:val="2Column Heading"/>
    <w:basedOn w:val="BodyText"/>
    <w:qFormat/>
    <w:rsid w:val="005E397F"/>
    <w:pPr>
      <w:spacing w:after="60"/>
      <w:ind w:left="-2268"/>
    </w:pPr>
    <w:rPr>
      <w:b/>
    </w:rPr>
  </w:style>
  <w:style w:type="paragraph" w:customStyle="1" w:styleId="Heading1TOC">
    <w:name w:val="Heading1 TOC"/>
    <w:basedOn w:val="Normal"/>
    <w:qFormat/>
    <w:rsid w:val="005E397F"/>
    <w:pPr>
      <w:spacing w:before="240" w:after="120"/>
    </w:pPr>
    <w:rPr>
      <w:rFonts w:ascii="Times New Roman" w:hAnsi="Times New Roman"/>
      <w:b/>
      <w:sz w:val="32"/>
    </w:rPr>
  </w:style>
  <w:style w:type="paragraph" w:customStyle="1" w:styleId="Heading2TOC">
    <w:name w:val="Heading2 TOC"/>
    <w:basedOn w:val="Normal"/>
    <w:qFormat/>
    <w:rsid w:val="005E397F"/>
    <w:pPr>
      <w:spacing w:before="240" w:after="60"/>
    </w:pPr>
    <w:rPr>
      <w:rFonts w:ascii="Times New Roman" w:hAnsi="Times New Roman"/>
      <w:b/>
      <w:sz w:val="28"/>
    </w:rPr>
  </w:style>
  <w:style w:type="character" w:customStyle="1" w:styleId="Underline">
    <w:name w:val="Underline"/>
    <w:basedOn w:val="DefaultParagraphFont"/>
    <w:qFormat/>
    <w:rsid w:val="005E397F"/>
    <w:rPr>
      <w:u w:val="single"/>
    </w:rPr>
  </w:style>
  <w:style w:type="paragraph" w:styleId="BalloonText">
    <w:name w:val="Balloon Text"/>
    <w:basedOn w:val="Normal"/>
    <w:link w:val="BalloonTextChar"/>
    <w:rsid w:val="005E397F"/>
    <w:rPr>
      <w:rFonts w:ascii="Tahoma" w:hAnsi="Tahoma" w:cs="Tahoma"/>
      <w:sz w:val="16"/>
      <w:szCs w:val="16"/>
    </w:rPr>
  </w:style>
  <w:style w:type="character" w:customStyle="1" w:styleId="BalloonTextChar">
    <w:name w:val="Balloon Text Char"/>
    <w:basedOn w:val="DefaultParagraphFont"/>
    <w:link w:val="BalloonText"/>
    <w:rsid w:val="005E39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9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9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97F"/>
    <w:rPr>
      <w:b/>
      <w:color w:val="660033"/>
      <w:spacing w:val="0"/>
    </w:rPr>
  </w:style>
  <w:style w:type="paragraph" w:customStyle="1" w:styleId="Nameditemlist">
    <w:name w:val="Named item list"/>
    <w:basedOn w:val="BodyText"/>
    <w:qFormat/>
    <w:rsid w:val="005E397F"/>
    <w:pPr>
      <w:tabs>
        <w:tab w:val="left" w:pos="2835"/>
      </w:tabs>
      <w:ind w:left="2835" w:hanging="2835"/>
    </w:pPr>
  </w:style>
  <w:style w:type="paragraph" w:customStyle="1" w:styleId="BodyTextnopadding">
    <w:name w:val="Body Text no padding"/>
    <w:basedOn w:val="BodyText"/>
    <w:qFormat/>
    <w:rsid w:val="005E397F"/>
    <w:pPr>
      <w:spacing w:before="0" w:after="0"/>
    </w:pPr>
  </w:style>
  <w:style w:type="paragraph" w:customStyle="1" w:styleId="BodyTextBold">
    <w:name w:val="Body Text Bold"/>
    <w:basedOn w:val="BodyText"/>
    <w:qFormat/>
    <w:rsid w:val="005E397F"/>
    <w:rPr>
      <w:b/>
    </w:rPr>
  </w:style>
  <w:style w:type="character" w:styleId="Hyperlink">
    <w:name w:val="Hyperlink"/>
    <w:basedOn w:val="DefaultParagraphFont"/>
    <w:uiPriority w:val="99"/>
    <w:unhideWhenUsed/>
    <w:rsid w:val="00081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4483</Characters>
  <Application>Microsoft Office Word</Application>
  <DocSecurity>0</DocSecurity>
  <Lines>166</Lines>
  <Paragraphs>94</Paragraphs>
  <ScaleCrop>false</ScaleCrop>
  <Company>Author-it Software Corporation Ltd.</Company>
  <LinksUpToDate>false</LinksUpToDate>
  <CharactersWithSpaces>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BSBFIM501 Manage budgets and financial plans</dc:title>
  <dc:subject>Approved</dc:subject>
  <dc:creator>Future Skills Organisation</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