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7096" w:rsidP="00907096">
      <w:pPr>
        <w:pStyle w:val="Title"/>
      </w:pPr>
      <w:r>
        <w:fldChar w:fldCharType="begin"/>
      </w:r>
      <w:r>
        <w:instrText xml:space="preserve"> TITLE   \* MERGEFORMAT </w:instrText>
      </w:r>
      <w:r>
        <w:fldChar w:fldCharType="separate"/>
      </w:r>
      <w:r>
        <w:t>BSBESB402 Establish legal and risk management requirements of new business ventures</w:t>
      </w:r>
      <w:r>
        <w:fldChar w:fldCharType="end"/>
      </w:r>
    </w:p>
    <w:p w:rsidR="00907096" w:rsidP="00907096">
      <w:pPr>
        <w:pStyle w:val="Version"/>
        <w:sectPr w:rsidSect="00D243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43C7" w:rsidP="00D243C7">
      <w:pPr>
        <w:pStyle w:val="SuperHeading"/>
      </w:pPr>
      <w:r w:rsidRPr="00D243C7">
        <w:t>BSBESB402 Establish legal and risk management requirements of new business ventures</w:t>
      </w:r>
    </w:p>
    <w:p w:rsidR="00000000" w:rsidRPr="00D243C7" w:rsidP="00D243C7">
      <w:pPr>
        <w:pStyle w:val="Heading1"/>
      </w:pPr>
      <w:bookmarkStart w:id="1" w:name="O_1119228"/>
      <w:bookmarkEnd w:id="1"/>
      <w:r w:rsidRPr="00D243C7">
        <w:t>Modification History</w:t>
      </w:r>
    </w:p>
    <w:tbl>
      <w:tblPr>
        <w:tblW w:w="9336" w:type="dxa"/>
        <w:tblLayout w:type="fixed"/>
        <w:tblCellMar>
          <w:left w:w="62" w:type="dxa"/>
          <w:right w:w="62" w:type="dxa"/>
        </w:tblCellMar>
        <w:tblLook w:val="0000"/>
      </w:tblPr>
      <w:tblGrid>
        <w:gridCol w:w="3173"/>
        <w:gridCol w:w="6163"/>
      </w:tblGrid>
      <w:tr w:rsidTr="00D243C7">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243C7" w:rsidP="00D243C7">
            <w:pPr>
              <w:pStyle w:val="BodyText"/>
            </w:pPr>
            <w:r w:rsidRPr="00D243C7">
              <w:rPr>
                <w:rStyle w:val="SpecialBold"/>
              </w:rPr>
              <w:t>Release</w:t>
            </w:r>
            <w:r w:rsidRPr="00D243C7">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243C7">
            <w:pPr>
              <w:pStyle w:val="BodyText"/>
              <w:rPr>
                <w:lang w:val="en-NZ"/>
              </w:rPr>
            </w:pPr>
            <w:r w:rsidRPr="00D243C7">
              <w:rPr>
                <w:rStyle w:val="SpecialBold"/>
              </w:rPr>
              <w:t>Comments</w:t>
            </w:r>
            <w:r w:rsidRPr="00D243C7">
              <w:t> </w:t>
            </w:r>
          </w:p>
        </w:tc>
      </w:tr>
      <w:tr w:rsidTr="00D243C7">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243C7">
            <w:pPr>
              <w:pStyle w:val="BodyText"/>
              <w:rPr>
                <w:lang w:val="en-NZ"/>
              </w:rPr>
            </w:pPr>
            <w:r w:rsidRPr="00D243C7">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243C7" w:rsidP="00D243C7">
            <w:pPr>
              <w:pStyle w:val="BodyText"/>
            </w:pPr>
            <w:r w:rsidRPr="00D243C7">
              <w:t>This version first released with BSB Business Services Training Package Version 7.0.</w:t>
            </w:r>
          </w:p>
        </w:tc>
      </w:tr>
    </w:tbl>
    <w:p w:rsidR="00000000" w:rsidRPr="00D243C7" w:rsidP="00D243C7">
      <w:pPr>
        <w:pStyle w:val="BodyText"/>
      </w:pPr>
    </w:p>
    <w:p w:rsidR="00000000" w:rsidRPr="00D243C7" w:rsidP="00D243C7">
      <w:pPr>
        <w:pStyle w:val="AllowPageBreak"/>
      </w:pPr>
    </w:p>
    <w:p w:rsidR="00000000" w:rsidRPr="00D243C7" w:rsidP="00D243C7">
      <w:pPr>
        <w:pStyle w:val="Heading1"/>
      </w:pPr>
      <w:bookmarkStart w:id="2" w:name="O_1119233"/>
      <w:bookmarkEnd w:id="2"/>
      <w:r w:rsidRPr="00D243C7">
        <w:t>Application</w:t>
      </w:r>
    </w:p>
    <w:p w:rsidR="00000000" w:rsidRPr="00D243C7" w:rsidP="00907096">
      <w:pPr>
        <w:pStyle w:val="BodyText"/>
      </w:pPr>
      <w:r w:rsidRPr="00D243C7">
        <w:t>This unit describes the skills and knowledge required to identify and comply with legal and risk management requirements of the business or new business venture, including negotiating, creating and planning for legal contracts used wit</w:t>
      </w:r>
      <w:r w:rsidRPr="00D243C7">
        <w:t>hin the business, where required.</w:t>
      </w:r>
    </w:p>
    <w:p w:rsidR="00000000" w:rsidRPr="00D243C7" w:rsidP="00907096">
      <w:pPr>
        <w:pStyle w:val="BodyText"/>
      </w:pPr>
      <w:r w:rsidRPr="00D243C7">
        <w:t>The unit applies to those establishing a business providing self-employment, as well as those establishing a new venture as part of a larger organisation.</w:t>
      </w:r>
    </w:p>
    <w:p w:rsidR="00000000" w:rsidRPr="00D243C7" w:rsidP="00907096">
      <w:pPr>
        <w:pStyle w:val="BodyText"/>
      </w:pPr>
      <w:r w:rsidRPr="00D243C7">
        <w:t>No licensing, legislative or certification requirements apply to th</w:t>
      </w:r>
      <w:r w:rsidRPr="00D243C7">
        <w:t>is unit at the time of publication.</w:t>
      </w:r>
    </w:p>
    <w:p w:rsidR="00000000" w:rsidRPr="00D243C7" w:rsidP="00D243C7">
      <w:pPr>
        <w:pStyle w:val="Heading1"/>
      </w:pPr>
      <w:bookmarkStart w:id="3" w:name="O_1119232"/>
      <w:bookmarkEnd w:id="3"/>
      <w:r w:rsidRPr="00D243C7">
        <w:t>Unit Sector</w:t>
      </w:r>
    </w:p>
    <w:p w:rsidR="00000000" w:rsidRPr="00D243C7" w:rsidP="00907096">
      <w:pPr>
        <w:pStyle w:val="BodyText"/>
      </w:pPr>
      <w:r w:rsidRPr="00D243C7">
        <w:t>Business Competence – Entrepreneurship and Small Business</w:t>
      </w:r>
    </w:p>
    <w:p w:rsidR="00000000" w:rsidRPr="00D243C7" w:rsidP="00D243C7">
      <w:pPr>
        <w:pStyle w:val="Heading1"/>
      </w:pPr>
      <w:bookmarkStart w:id="4" w:name="O_1119231"/>
      <w:bookmarkEnd w:id="4"/>
      <w:r w:rsidRPr="00D243C7">
        <w:t>Elements and Performance Criteria</w:t>
      </w:r>
    </w:p>
    <w:tbl>
      <w:tblPr>
        <w:tblW w:w="9288" w:type="dxa"/>
        <w:tblLayout w:type="fixed"/>
        <w:tblCellMar>
          <w:left w:w="62" w:type="dxa"/>
          <w:right w:w="62" w:type="dxa"/>
        </w:tblCellMar>
        <w:tblLook w:val="0000"/>
      </w:tblPr>
      <w:tblGrid>
        <w:gridCol w:w="2616"/>
        <w:gridCol w:w="6672"/>
      </w:tblGrid>
      <w:tr w:rsidTr="00D243C7">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243C7" w:rsidP="00D243C7">
            <w:pPr>
              <w:pStyle w:val="BodyText"/>
            </w:pPr>
            <w:r w:rsidRPr="00D243C7">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243C7">
            <w:pPr>
              <w:pStyle w:val="BodyText"/>
              <w:rPr>
                <w:lang w:val="en-NZ"/>
              </w:rPr>
            </w:pPr>
            <w:r w:rsidRPr="00D243C7">
              <w:rPr>
                <w:rStyle w:val="SpecialBold"/>
              </w:rPr>
              <w:t>PERFORMANCE CRITERIA</w:t>
            </w:r>
          </w:p>
        </w:tc>
      </w:tr>
      <w:tr w:rsidTr="00D243C7">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243C7" w:rsidP="00D243C7">
            <w:pPr>
              <w:pStyle w:val="BodyText"/>
            </w:pPr>
            <w:r w:rsidRPr="00D243C7">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243C7">
            <w:pPr>
              <w:pStyle w:val="BodyText"/>
              <w:rPr>
                <w:lang w:val="en-NZ"/>
              </w:rPr>
            </w:pPr>
            <w:r w:rsidRPr="00D243C7">
              <w:rPr>
                <w:rStyle w:val="Emphasis"/>
              </w:rPr>
              <w:t>Performance criteria describe the performance needed to demonstrate achievement of the element.</w:t>
            </w:r>
          </w:p>
        </w:tc>
      </w:tr>
      <w:tr w:rsidTr="00D243C7">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C7">
            <w:pPr>
              <w:pStyle w:val="List"/>
              <w:rPr>
                <w:lang w:val="en-NZ"/>
              </w:rPr>
            </w:pPr>
            <w:r w:rsidRPr="00D243C7">
              <w:t>1. Identify legal and risk management requirements relating to business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3C7" w:rsidP="00D243C7">
            <w:pPr>
              <w:pStyle w:val="List"/>
            </w:pPr>
            <w:r w:rsidRPr="00D243C7">
              <w:t>1.1 Identify legal structure of business using reliable sources</w:t>
            </w:r>
          </w:p>
          <w:p w:rsidR="00000000" w:rsidRPr="00D243C7" w:rsidP="00D243C7">
            <w:pPr>
              <w:pStyle w:val="List"/>
            </w:pPr>
            <w:r w:rsidRPr="00D243C7">
              <w:t>1.2 Identify legislativ</w:t>
            </w:r>
            <w:r w:rsidRPr="00D243C7">
              <w:t>e and regulatory requirements applicable to identified legal structure</w:t>
            </w:r>
          </w:p>
          <w:p w:rsidR="00000000" w:rsidP="00D243C7">
            <w:pPr>
              <w:pStyle w:val="List"/>
              <w:rPr>
                <w:lang w:val="en-NZ"/>
              </w:rPr>
            </w:pPr>
            <w:r w:rsidRPr="00D243C7">
              <w:t>1.3 Analyse identified requirements and their relationship to business and workplace practices and processes</w:t>
            </w:r>
          </w:p>
        </w:tc>
      </w:tr>
      <w:tr w:rsidTr="00D243C7">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C7">
            <w:pPr>
              <w:pStyle w:val="List"/>
              <w:rPr>
                <w:lang w:val="en-NZ"/>
              </w:rPr>
            </w:pPr>
            <w:r w:rsidRPr="00D243C7">
              <w:t xml:space="preserve">2. Implement procedures and processes to comply with legislative and regulatory </w:t>
            </w:r>
            <w:r w:rsidRPr="00D243C7">
              <w:t>requirements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3C7" w:rsidP="00D243C7">
            <w:pPr>
              <w:pStyle w:val="List"/>
            </w:pPr>
            <w:r w:rsidRPr="00D243C7">
              <w:t xml:space="preserve">2.1 Develop and implement procedures to ensure compliance with relevant legislative and regulatory requirements </w:t>
            </w:r>
          </w:p>
          <w:p w:rsidR="00000000" w:rsidRPr="00D243C7" w:rsidP="00D243C7">
            <w:pPr>
              <w:pStyle w:val="List"/>
            </w:pPr>
            <w:r w:rsidRPr="00D243C7">
              <w:t>2.2 Develop and implement processes and procedures</w:t>
            </w:r>
            <w:r w:rsidRPr="00D243C7">
              <w:t xml:space="preserve"> for storing and maintaining legal documents and business records</w:t>
            </w:r>
          </w:p>
          <w:p w:rsidR="00000000" w:rsidP="00D243C7">
            <w:pPr>
              <w:pStyle w:val="List"/>
              <w:rPr>
                <w:lang w:val="en-NZ"/>
              </w:rPr>
            </w:pPr>
            <w:r w:rsidRPr="00D243C7">
              <w:t>2.3 Establish systems to identify areas of non</w:t>
            </w:r>
            <w:r w:rsidRPr="00D243C7">
              <w:noBreakHyphen/>
              <w:t xml:space="preserve">compliance and take </w:t>
            </w:r>
            <w:r w:rsidRPr="00D243C7">
              <w:t xml:space="preserve">corrective action where necessary </w:t>
            </w:r>
          </w:p>
        </w:tc>
      </w:tr>
      <w:tr w:rsidTr="00D243C7">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C7">
            <w:pPr>
              <w:pStyle w:val="List"/>
              <w:rPr>
                <w:lang w:val="en-NZ"/>
              </w:rPr>
            </w:pPr>
            <w:r w:rsidRPr="00D243C7">
              <w:t>3. Negotiate and arrange contracts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3C7" w:rsidP="00D243C7">
            <w:pPr>
              <w:pStyle w:val="List"/>
            </w:pPr>
            <w:r w:rsidRPr="00D243C7">
              <w:t>3.1 Assess products and/or services to determine pro</w:t>
            </w:r>
            <w:r w:rsidRPr="00D243C7">
              <w:t>curement rights and ensure protection of business interests</w:t>
            </w:r>
          </w:p>
          <w:p w:rsidR="00000000" w:rsidRPr="00D243C7" w:rsidP="00D243C7">
            <w:pPr>
              <w:pStyle w:val="List"/>
            </w:pPr>
            <w:r w:rsidRPr="00D243C7">
              <w:t>3.2 Negotiate and secure contractual procurement rights for goods and/or services as required and according to business plan and workplace procedures</w:t>
            </w:r>
          </w:p>
          <w:p w:rsidR="00000000" w:rsidRPr="00D243C7" w:rsidP="00D243C7">
            <w:pPr>
              <w:pStyle w:val="List"/>
            </w:pPr>
            <w:r w:rsidRPr="00D243C7">
              <w:t>3.3 Complete any contractual arrangements acco</w:t>
            </w:r>
            <w:r w:rsidRPr="00D243C7">
              <w:t>rding to workplace procedures and business plan</w:t>
            </w:r>
          </w:p>
          <w:p w:rsidR="00000000" w:rsidP="00D243C7">
            <w:pPr>
              <w:pStyle w:val="List"/>
              <w:rPr>
                <w:lang w:val="en-NZ"/>
              </w:rPr>
            </w:pPr>
            <w:r w:rsidRPr="00D243C7">
              <w:t>3.4 Seek legal advice if required to confirm contractual rights and obligations</w:t>
            </w:r>
          </w:p>
        </w:tc>
      </w:tr>
      <w:tr w:rsidTr="00D243C7">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C7">
            <w:pPr>
              <w:pStyle w:val="List"/>
              <w:rPr>
                <w:lang w:val="en-NZ"/>
              </w:rPr>
            </w:pPr>
            <w:r w:rsidRPr="00D243C7">
              <w:t>4. Mitigate business risks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3C7" w:rsidP="00D243C7">
            <w:pPr>
              <w:pStyle w:val="List"/>
            </w:pPr>
            <w:r w:rsidRPr="00D243C7">
              <w:t>4.1 Analyse business activities and identify applicable risk management requirements</w:t>
            </w:r>
          </w:p>
          <w:p w:rsidR="00000000" w:rsidRPr="00D243C7" w:rsidP="00D243C7">
            <w:pPr>
              <w:pStyle w:val="List"/>
            </w:pPr>
            <w:r w:rsidRPr="00D243C7">
              <w:t>4.2 Assess prob</w:t>
            </w:r>
            <w:r w:rsidRPr="00D243C7">
              <w:t>ability and impact of identified internal and external risks to business</w:t>
            </w:r>
          </w:p>
          <w:p w:rsidR="00000000" w:rsidRPr="00D243C7" w:rsidP="00D243C7">
            <w:pPr>
              <w:pStyle w:val="List"/>
            </w:pPr>
            <w:r w:rsidRPr="00D243C7">
              <w:t>4.3 Develop a plan to prioritise and treat risks</w:t>
            </w:r>
          </w:p>
          <w:p w:rsidR="00000000" w:rsidRPr="00D243C7" w:rsidP="00D243C7">
            <w:pPr>
              <w:pStyle w:val="List"/>
            </w:pPr>
            <w:r w:rsidRPr="00D243C7">
              <w:t>4.4 Implement procedures to mitigate risks according to risk treatment plan</w:t>
            </w:r>
          </w:p>
        </w:tc>
      </w:tr>
    </w:tbl>
    <w:p w:rsidR="00000000" w:rsidRPr="00D243C7" w:rsidP="00D243C7">
      <w:pPr>
        <w:pStyle w:val="BodyText"/>
      </w:pPr>
    </w:p>
    <w:p w:rsidR="00000000" w:rsidRPr="00D243C7" w:rsidP="00D243C7">
      <w:pPr>
        <w:pStyle w:val="AllowPageBreak"/>
      </w:pPr>
    </w:p>
    <w:p w:rsidR="00000000" w:rsidRPr="00D243C7" w:rsidP="00D243C7">
      <w:pPr>
        <w:pStyle w:val="Heading1"/>
      </w:pPr>
      <w:bookmarkStart w:id="5" w:name="O_1119230"/>
      <w:bookmarkEnd w:id="5"/>
      <w:r w:rsidRPr="00D243C7">
        <w:t>Foundation Skills</w:t>
      </w:r>
    </w:p>
    <w:p w:rsidR="00000000" w:rsidRPr="00907096" w:rsidP="00907096">
      <w:pPr>
        <w:pStyle w:val="BodyText"/>
        <w:rPr>
          <w:i/>
        </w:rPr>
      </w:pPr>
      <w:r w:rsidRPr="00907096">
        <w:rPr>
          <w:rStyle w:val="Emphasis"/>
        </w:rPr>
        <w:t>This section descri</w:t>
      </w:r>
      <w:r w:rsidRPr="00907096">
        <w:rPr>
          <w:rStyle w:val="Emphasis"/>
        </w:rPr>
        <w:t>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2044"/>
        <w:gridCol w:w="7244"/>
      </w:tblGrid>
      <w:tr w:rsidTr="00D243C7">
        <w:tblPrEx>
          <w:tblW w:w="9288" w:type="dxa"/>
          <w:tblLayout w:type="fixed"/>
          <w:tblCellMar>
            <w:left w:w="62" w:type="dxa"/>
            <w:right w:w="62" w:type="dxa"/>
          </w:tblCellMar>
          <w:tblLook w:val="0000"/>
        </w:tblPrEx>
        <w:trPr>
          <w:tblHeader/>
        </w:trPr>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3C7" w:rsidP="00D243C7">
            <w:pPr>
              <w:pStyle w:val="BodyText"/>
            </w:pPr>
            <w:r w:rsidRPr="00D243C7">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C7">
            <w:pPr>
              <w:pStyle w:val="BodyText"/>
              <w:rPr>
                <w:lang w:val="en-NZ"/>
              </w:rPr>
            </w:pPr>
            <w:r w:rsidRPr="00D243C7">
              <w:rPr>
                <w:rStyle w:val="SpecialBold"/>
              </w:rPr>
              <w:t>Description</w:t>
            </w:r>
          </w:p>
        </w:tc>
      </w:tr>
      <w:tr w:rsidTr="00D243C7">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C7">
            <w:pPr>
              <w:pStyle w:val="BodyText"/>
              <w:rPr>
                <w:lang w:val="en-NZ"/>
              </w:rPr>
            </w:pPr>
            <w:r w:rsidRPr="00D243C7">
              <w:t>Learning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C7">
            <w:pPr>
              <w:pStyle w:val="ListBullet"/>
              <w:rPr>
                <w:lang w:val="en-NZ"/>
              </w:rPr>
            </w:pPr>
            <w:r w:rsidRPr="00D243C7">
              <w:t>Accesses information to maintain up-to-date information on legal and risk management requirements</w:t>
            </w:r>
          </w:p>
        </w:tc>
      </w:tr>
      <w:tr w:rsidTr="00D243C7">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C7">
            <w:pPr>
              <w:pStyle w:val="BodyText"/>
              <w:rPr>
                <w:lang w:val="en-NZ"/>
              </w:rPr>
            </w:pPr>
            <w:r w:rsidRPr="00D243C7">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C7">
            <w:pPr>
              <w:pStyle w:val="ListBullet"/>
              <w:rPr>
                <w:lang w:val="en-NZ"/>
              </w:rPr>
            </w:pPr>
            <w:r w:rsidRPr="00D243C7">
              <w:t>Identifies, analyses and evaluates a range of complex text to determine legislative, regulatory and related business requirements</w:t>
            </w:r>
          </w:p>
        </w:tc>
      </w:tr>
      <w:tr w:rsidTr="00D243C7">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C7">
            <w:pPr>
              <w:pStyle w:val="BodyText"/>
              <w:rPr>
                <w:lang w:val="en-NZ"/>
              </w:rPr>
            </w:pPr>
            <w:r w:rsidRPr="00D243C7">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C7">
            <w:pPr>
              <w:pStyle w:val="ListBullet"/>
              <w:rPr>
                <w:lang w:val="en-NZ"/>
              </w:rPr>
            </w:pPr>
            <w:r w:rsidRPr="00D243C7">
              <w:t>Prepares written plans and workplace documentation that communicate information clearly and effectively</w:t>
            </w:r>
          </w:p>
        </w:tc>
      </w:tr>
      <w:tr w:rsidTr="00D243C7">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C7">
            <w:pPr>
              <w:pStyle w:val="BodyText"/>
              <w:rPr>
                <w:lang w:val="en-NZ"/>
              </w:rPr>
            </w:pPr>
            <w:r w:rsidRPr="00D243C7">
              <w:t>Oral communication</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3C7" w:rsidP="00D243C7">
            <w:pPr>
              <w:pStyle w:val="ListBullet"/>
            </w:pPr>
            <w:r w:rsidRPr="00D243C7">
              <w:t>Uses specific and relevant language to clearly articulate legal issues, and uses questioning and listening techniques to clarify so</w:t>
            </w:r>
            <w:r w:rsidRPr="00D243C7">
              <w:t>lutions</w:t>
            </w:r>
          </w:p>
          <w:p w:rsidR="00000000" w:rsidP="00D243C7">
            <w:pPr>
              <w:pStyle w:val="ListBullet"/>
              <w:rPr>
                <w:lang w:val="en-NZ"/>
              </w:rPr>
            </w:pPr>
            <w:r w:rsidRPr="00D243C7">
              <w:t>Participates in verbal negotiations using tone and language suitable to audience</w:t>
            </w:r>
          </w:p>
        </w:tc>
      </w:tr>
      <w:tr w:rsidTr="00D243C7">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C7">
            <w:pPr>
              <w:pStyle w:val="BodyText"/>
              <w:rPr>
                <w:lang w:val="en-NZ"/>
              </w:rPr>
            </w:pPr>
            <w:r w:rsidRPr="00D243C7">
              <w:t>Numeracy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C7">
            <w:pPr>
              <w:pStyle w:val="ListBullet"/>
              <w:rPr>
                <w:lang w:val="en-NZ"/>
              </w:rPr>
            </w:pPr>
            <w:r w:rsidRPr="00D243C7">
              <w:t>Reviews, analyses and contrasts numerical data which may be embedded in documents</w:t>
            </w:r>
          </w:p>
        </w:tc>
      </w:tr>
      <w:tr w:rsidTr="00D243C7">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C7">
            <w:pPr>
              <w:pStyle w:val="BodyText"/>
              <w:rPr>
                <w:lang w:val="en-NZ"/>
              </w:rPr>
            </w:pPr>
            <w:r w:rsidRPr="00D243C7">
              <w:t>Self-management</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C7">
            <w:pPr>
              <w:pStyle w:val="ListBullet"/>
              <w:rPr>
                <w:lang w:val="en-NZ"/>
              </w:rPr>
            </w:pPr>
            <w:r w:rsidRPr="00D243C7">
              <w:t>Monitors adherence to workplace procedures and legislati</w:t>
            </w:r>
            <w:r w:rsidRPr="00D243C7">
              <w:t>ve requirements</w:t>
            </w:r>
          </w:p>
        </w:tc>
      </w:tr>
      <w:tr w:rsidTr="00D243C7">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C7">
            <w:pPr>
              <w:pStyle w:val="BodyText"/>
              <w:rPr>
                <w:lang w:val="en-NZ"/>
              </w:rPr>
            </w:pPr>
            <w:r w:rsidRPr="00D243C7">
              <w:t xml:space="preserve">Planning and </w:t>
            </w:r>
            <w:r w:rsidRPr="00D243C7">
              <w:t>organising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3C7" w:rsidP="00D243C7">
            <w:pPr>
              <w:pStyle w:val="ListBullet"/>
            </w:pPr>
            <w:r w:rsidRPr="00D243C7">
              <w:t xml:space="preserve">Implements actions as per plans and makes adjustments if necessary </w:t>
            </w:r>
            <w:r w:rsidRPr="00D243C7">
              <w:t>and addressing unexpected issues</w:t>
            </w:r>
          </w:p>
        </w:tc>
      </w:tr>
    </w:tbl>
    <w:p w:rsidR="00000000" w:rsidRPr="00D243C7" w:rsidP="00D243C7">
      <w:pPr>
        <w:pStyle w:val="BodyText"/>
      </w:pPr>
    </w:p>
    <w:p w:rsidR="00000000" w:rsidRPr="00D243C7" w:rsidP="00D243C7">
      <w:pPr>
        <w:pStyle w:val="AllowPageBreak"/>
      </w:pPr>
    </w:p>
    <w:p w:rsidR="00000000" w:rsidRPr="00D243C7" w:rsidP="00D243C7">
      <w:pPr>
        <w:pStyle w:val="Heading1"/>
      </w:pPr>
      <w:bookmarkStart w:id="6" w:name="O_1119229"/>
      <w:bookmarkEnd w:id="6"/>
      <w:r w:rsidRPr="00D243C7">
        <w:t>Unit Mapping Information</w:t>
      </w:r>
    </w:p>
    <w:p w:rsidR="00000000" w:rsidRPr="00D243C7" w:rsidP="00907096">
      <w:pPr>
        <w:pStyle w:val="BodyText"/>
      </w:pPr>
      <w:r w:rsidRPr="00D243C7">
        <w:t>Supersedes and is equivalent to BSBSMB401 Establish legal and risk management requirements of small business.</w:t>
      </w:r>
    </w:p>
    <w:p w:rsidR="00000000" w:rsidRPr="00D243C7" w:rsidP="00907096">
      <w:pPr>
        <w:pStyle w:val="BodyText"/>
      </w:pPr>
      <w:r w:rsidRPr="00D243C7">
        <w:t>Supersedes but is not equivalent to:</w:t>
      </w:r>
    </w:p>
    <w:p w:rsidR="00000000" w:rsidRPr="00D243C7" w:rsidP="00D243C7">
      <w:pPr>
        <w:pStyle w:val="ListBullet"/>
      </w:pPr>
      <w:r w:rsidRPr="00D243C7">
        <w:t>BSBIPR405 Protect and use intangible assets in small business</w:t>
      </w:r>
    </w:p>
    <w:p w:rsidR="00000000" w:rsidRPr="00D243C7" w:rsidP="00D243C7">
      <w:pPr>
        <w:pStyle w:val="ListBullet"/>
      </w:pPr>
      <w:r w:rsidRPr="00D243C7">
        <w:t>BSBSMB410 Review and implement energy efficiency in business operations.</w:t>
      </w:r>
    </w:p>
    <w:p w:rsidR="00000000" w:rsidRPr="00D243C7" w:rsidP="00D243C7">
      <w:pPr>
        <w:pStyle w:val="AllowPageBreak"/>
      </w:pPr>
    </w:p>
    <w:p w:rsidR="00000000" w:rsidRPr="00D243C7" w:rsidP="00D243C7">
      <w:pPr>
        <w:pStyle w:val="Heading1"/>
      </w:pPr>
      <w:bookmarkStart w:id="7" w:name="O_1119222"/>
      <w:bookmarkEnd w:id="7"/>
      <w:r w:rsidRPr="00D243C7">
        <w:t>Links</w:t>
      </w:r>
    </w:p>
    <w:p w:rsidR="00000000" w:rsidRPr="00D243C7" w:rsidP="00907096">
      <w:pPr>
        <w:pStyle w:val="BodyText"/>
      </w:pPr>
      <w:r w:rsidRPr="00D243C7">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A15714">
        <w:rPr>
          <w:rStyle w:val="Hyperlink"/>
        </w:rPr>
        <w:t>https://vetnet.gov.au/Pages/TrainingDocs.aspx?q=11ef6853-ceed-4ba7-9d87-4da407e23c10</w:t>
      </w:r>
      <w:r>
        <w:fldChar w:fldCharType="end"/>
      </w:r>
    </w:p>
    <w:p w:rsidR="00000000" w:rsidRPr="00D243C7" w:rsidP="00907096">
      <w:pPr>
        <w:pStyle w:val="BodyText"/>
        <w:sectPr w:rsidSect="00D243C7">
          <w:headerReference w:type="default" r:id="rId10"/>
          <w:footerReference w:type="default" r:id="rId11"/>
          <w:pgSz w:w="11908" w:h="16833"/>
          <w:pgMar w:top="1702" w:right="1418" w:bottom="1702" w:left="1418" w:header="992" w:footer="992" w:gutter="0"/>
          <w:cols w:space="720"/>
          <w:noEndnote/>
          <w:docGrid w:linePitch="299"/>
        </w:sectPr>
      </w:pPr>
    </w:p>
    <w:p w:rsidR="00000000" w:rsidRPr="00D243C7" w:rsidP="00D243C7">
      <w:pPr>
        <w:pStyle w:val="SuperHeading"/>
      </w:pPr>
      <w:r w:rsidRPr="00D243C7">
        <w:t>Assessment Requirements for BSBESB402 Establish legal and risk management requirements of new business ventures</w:t>
      </w:r>
    </w:p>
    <w:p w:rsidR="00000000" w:rsidRPr="00D243C7" w:rsidP="00D243C7">
      <w:pPr>
        <w:pStyle w:val="Heading1"/>
      </w:pPr>
      <w:bookmarkStart w:id="8" w:name="O_1119224"/>
      <w:bookmarkEnd w:id="8"/>
      <w:r w:rsidRPr="00D243C7">
        <w:t>Modification History</w:t>
      </w:r>
    </w:p>
    <w:tbl>
      <w:tblPr>
        <w:tblW w:w="9336" w:type="dxa"/>
        <w:tblLayout w:type="fixed"/>
        <w:tblCellMar>
          <w:left w:w="62" w:type="dxa"/>
          <w:right w:w="62" w:type="dxa"/>
        </w:tblCellMar>
        <w:tblLook w:val="0000"/>
      </w:tblPr>
      <w:tblGrid>
        <w:gridCol w:w="3173"/>
        <w:gridCol w:w="6163"/>
      </w:tblGrid>
      <w:tr w:rsidTr="00D243C7">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243C7" w:rsidP="00D243C7">
            <w:pPr>
              <w:pStyle w:val="BodyText"/>
            </w:pPr>
            <w:r w:rsidRPr="00D243C7">
              <w:rPr>
                <w:rStyle w:val="SpecialBold"/>
              </w:rPr>
              <w:t>Release</w:t>
            </w:r>
            <w:r w:rsidRPr="00D243C7">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243C7">
            <w:pPr>
              <w:pStyle w:val="BodyText"/>
              <w:rPr>
                <w:lang w:val="en-NZ"/>
              </w:rPr>
            </w:pPr>
            <w:r w:rsidRPr="00D243C7">
              <w:rPr>
                <w:rStyle w:val="SpecialBold"/>
              </w:rPr>
              <w:t>Comments</w:t>
            </w:r>
            <w:r w:rsidRPr="00D243C7">
              <w:t> </w:t>
            </w:r>
          </w:p>
        </w:tc>
      </w:tr>
      <w:tr w:rsidTr="00D243C7">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243C7">
            <w:pPr>
              <w:pStyle w:val="BodyText"/>
              <w:rPr>
                <w:lang w:val="en-NZ"/>
              </w:rPr>
            </w:pPr>
            <w:r w:rsidRPr="00D243C7">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243C7" w:rsidP="00D243C7">
            <w:pPr>
              <w:pStyle w:val="BodyText"/>
            </w:pPr>
            <w:r w:rsidRPr="00D243C7">
              <w:t>This version first released with BSB Business Services Training Package Version 7.0.</w:t>
            </w:r>
          </w:p>
        </w:tc>
      </w:tr>
    </w:tbl>
    <w:p w:rsidR="00000000" w:rsidRPr="00D243C7" w:rsidP="00D243C7">
      <w:pPr>
        <w:pStyle w:val="BodyText"/>
      </w:pPr>
    </w:p>
    <w:p w:rsidR="00000000" w:rsidRPr="00D243C7" w:rsidP="00D243C7">
      <w:pPr>
        <w:pStyle w:val="AllowPageBreak"/>
      </w:pPr>
    </w:p>
    <w:p w:rsidR="00000000" w:rsidRPr="00D243C7" w:rsidP="00D243C7">
      <w:pPr>
        <w:pStyle w:val="Heading1"/>
      </w:pPr>
      <w:bookmarkStart w:id="9" w:name="O_1119227"/>
      <w:bookmarkEnd w:id="9"/>
      <w:r w:rsidRPr="00D243C7">
        <w:t>Performance Evidence</w:t>
      </w:r>
    </w:p>
    <w:p w:rsidR="00000000" w:rsidRPr="00D243C7" w:rsidP="00907096">
      <w:pPr>
        <w:pStyle w:val="BodyText"/>
      </w:pPr>
      <w:r w:rsidRPr="00D243C7">
        <w:t>The candidate must demonstrate the ability to complete the tasks outlined in the elements, performance criteria and foundation skills of this unit, including evidence of the ability to:</w:t>
      </w:r>
    </w:p>
    <w:p w:rsidR="00000000" w:rsidRPr="00D243C7" w:rsidP="00D243C7">
      <w:pPr>
        <w:pStyle w:val="ListBullet"/>
      </w:pPr>
      <w:r w:rsidRPr="00D243C7">
        <w:t>establish legal and risk management requirements for at least one bus</w:t>
      </w:r>
      <w:r w:rsidRPr="00D243C7">
        <w:t>iness or new business venture, and implement procedures for meeting them</w:t>
      </w:r>
    </w:p>
    <w:p w:rsidR="00000000" w:rsidRPr="00D243C7" w:rsidP="00D243C7">
      <w:pPr>
        <w:pStyle w:val="ListBullet"/>
      </w:pPr>
      <w:r w:rsidRPr="00D243C7">
        <w:t>create at least one contract with a supplier of goods or services to business or new business venture</w:t>
      </w:r>
    </w:p>
    <w:p w:rsidR="00000000" w:rsidRPr="00D243C7" w:rsidP="00D243C7">
      <w:pPr>
        <w:pStyle w:val="ListBullet"/>
      </w:pPr>
      <w:r w:rsidRPr="00D243C7">
        <w:t>identify, assess and treat at least three different risks specific to business or</w:t>
      </w:r>
      <w:r w:rsidRPr="00D243C7">
        <w:t xml:space="preserve"> new business venture and prioritise risks with highest probability of occurrence and greatest negative impact.</w:t>
      </w:r>
    </w:p>
    <w:p w:rsidR="00000000" w:rsidRPr="00D243C7" w:rsidP="00D243C7">
      <w:pPr>
        <w:pStyle w:val="AllowPageBreak"/>
      </w:pPr>
    </w:p>
    <w:p w:rsidR="00000000" w:rsidRPr="00D243C7" w:rsidP="00D243C7">
      <w:pPr>
        <w:pStyle w:val="Heading1"/>
      </w:pPr>
      <w:bookmarkStart w:id="10" w:name="O_1119226"/>
      <w:bookmarkEnd w:id="10"/>
      <w:r w:rsidRPr="00D243C7">
        <w:t>Knowledge Evidence</w:t>
      </w:r>
    </w:p>
    <w:p w:rsidR="00000000" w:rsidRPr="00D243C7" w:rsidP="00907096">
      <w:pPr>
        <w:pStyle w:val="BodyText"/>
      </w:pPr>
      <w:r w:rsidRPr="00D243C7">
        <w:t>The candidate must be able to demonstrate knowledge to complete the tasks outlined in the elements, perfor</w:t>
      </w:r>
      <w:r w:rsidRPr="00D243C7">
        <w:t>mance criteria and foundation skills of this unit, including knowledge of:</w:t>
      </w:r>
    </w:p>
    <w:p w:rsidR="00000000" w:rsidRPr="00D243C7" w:rsidP="00D243C7">
      <w:pPr>
        <w:pStyle w:val="ListBullet"/>
      </w:pPr>
      <w:r w:rsidRPr="00D243C7">
        <w:t>legislative and regulatory requirements relating to operation of new business ventures, including:</w:t>
      </w:r>
    </w:p>
    <w:p w:rsidR="00000000" w:rsidRPr="00D243C7" w:rsidP="00D243C7">
      <w:pPr>
        <w:pStyle w:val="ListBullet2"/>
      </w:pPr>
      <w:r w:rsidRPr="00D243C7">
        <w:t>consumer legislation</w:t>
      </w:r>
    </w:p>
    <w:p w:rsidR="00000000" w:rsidRPr="00D243C7" w:rsidP="00D243C7">
      <w:pPr>
        <w:pStyle w:val="ListBullet2"/>
      </w:pPr>
      <w:r w:rsidRPr="00D243C7">
        <w:t>environmental requirements and responsibilities</w:t>
      </w:r>
    </w:p>
    <w:p w:rsidR="00000000" w:rsidRPr="00D243C7" w:rsidP="00D243C7">
      <w:pPr>
        <w:pStyle w:val="ListBullet2"/>
      </w:pPr>
      <w:r w:rsidRPr="00D243C7">
        <w:t>registration and licensing</w:t>
      </w:r>
    </w:p>
    <w:p w:rsidR="00000000" w:rsidRPr="00D243C7" w:rsidP="00D243C7">
      <w:pPr>
        <w:pStyle w:val="ListBullet2"/>
      </w:pPr>
      <w:r w:rsidRPr="00D243C7">
        <w:t>industry codes of practice and standards</w:t>
      </w:r>
    </w:p>
    <w:p w:rsidR="00000000" w:rsidRPr="00D243C7" w:rsidP="00D243C7">
      <w:pPr>
        <w:pStyle w:val="ListBullet2"/>
      </w:pPr>
      <w:r w:rsidRPr="00D243C7">
        <w:t>work health and safety (WHS) requirements and responsibilities</w:t>
      </w:r>
    </w:p>
    <w:p w:rsidR="00000000" w:rsidRPr="00D243C7" w:rsidP="00D243C7">
      <w:pPr>
        <w:pStyle w:val="ListBullet2"/>
      </w:pPr>
      <w:r w:rsidRPr="00D243C7">
        <w:t>insurance products and requirements, including adequate coverage</w:t>
      </w:r>
    </w:p>
    <w:p w:rsidR="00000000" w:rsidRPr="00D243C7" w:rsidP="00D243C7">
      <w:pPr>
        <w:pStyle w:val="ListBullet"/>
      </w:pPr>
      <w:r w:rsidRPr="00D243C7">
        <w:t>workplace procedures for:</w:t>
      </w:r>
    </w:p>
    <w:p w:rsidR="00000000" w:rsidRPr="00D243C7" w:rsidP="00D243C7">
      <w:pPr>
        <w:pStyle w:val="ListBullet2"/>
      </w:pPr>
      <w:r w:rsidRPr="00D243C7">
        <w:t>negotiating, creating and termin</w:t>
      </w:r>
      <w:r w:rsidRPr="00D243C7">
        <w:t>ating contractual arrangements, including seeking legal advice</w:t>
      </w:r>
    </w:p>
    <w:p w:rsidR="00000000" w:rsidRPr="00D243C7" w:rsidP="00D243C7">
      <w:pPr>
        <w:pStyle w:val="ListBullet2"/>
      </w:pPr>
      <w:r w:rsidRPr="00D243C7">
        <w:t>investigating and securing procurement rights relating to products and/or services</w:t>
      </w:r>
    </w:p>
    <w:p w:rsidR="00000000" w:rsidRPr="00D243C7" w:rsidP="00D243C7">
      <w:pPr>
        <w:pStyle w:val="ListBullet2"/>
      </w:pPr>
      <w:r w:rsidRPr="00D243C7">
        <w:t>identifying options for leasing or owning business premises</w:t>
      </w:r>
    </w:p>
    <w:p w:rsidR="00000000" w:rsidRPr="00D243C7" w:rsidP="00D243C7">
      <w:pPr>
        <w:pStyle w:val="ListBullet"/>
      </w:pPr>
      <w:r w:rsidRPr="00D243C7">
        <w:t>legal rights and obligations of alternative owner</w:t>
      </w:r>
      <w:r w:rsidRPr="00D243C7">
        <w:t>ship structures</w:t>
      </w:r>
    </w:p>
    <w:p w:rsidR="00000000" w:rsidRPr="00D243C7" w:rsidP="00D243C7">
      <w:pPr>
        <w:pStyle w:val="ListBullet"/>
      </w:pPr>
      <w:r w:rsidRPr="00D243C7">
        <w:t>key features of workplace record-keeping processes and procedures that:</w:t>
      </w:r>
    </w:p>
    <w:p w:rsidR="00000000" w:rsidRPr="00D243C7" w:rsidP="00D243C7">
      <w:pPr>
        <w:pStyle w:val="ListBullet2"/>
      </w:pPr>
      <w:r w:rsidRPr="00D243C7">
        <w:t>meet minimum legal and taxation requirements</w:t>
      </w:r>
    </w:p>
    <w:p w:rsidR="00000000" w:rsidRPr="00D243C7" w:rsidP="00D243C7">
      <w:pPr>
        <w:pStyle w:val="ListBullet2"/>
      </w:pPr>
      <w:r w:rsidRPr="00D243C7">
        <w:t>maintain records in a secure and accessible manner</w:t>
      </w:r>
    </w:p>
    <w:p w:rsidR="00000000" w:rsidRPr="00D243C7" w:rsidP="00D243C7">
      <w:pPr>
        <w:pStyle w:val="ListBullet"/>
      </w:pPr>
      <w:r w:rsidRPr="00D243C7">
        <w:t>key components of compliance procedures:</w:t>
      </w:r>
    </w:p>
    <w:p w:rsidR="00000000" w:rsidRPr="00D243C7" w:rsidP="00D243C7">
      <w:pPr>
        <w:pStyle w:val="ListBullet2"/>
      </w:pPr>
      <w:r w:rsidRPr="00D243C7">
        <w:t>following taxation and industrial relations principles and requirements</w:t>
      </w:r>
    </w:p>
    <w:p w:rsidR="00000000" w:rsidRPr="00D243C7" w:rsidP="00D243C7">
      <w:pPr>
        <w:pStyle w:val="ListBullet2"/>
      </w:pPr>
      <w:r w:rsidRPr="00D243C7">
        <w:t>updating and maintaining legal documents</w:t>
      </w:r>
    </w:p>
    <w:p w:rsidR="00000000" w:rsidRPr="00D243C7" w:rsidP="00D243C7">
      <w:pPr>
        <w:pStyle w:val="ListBullet2"/>
      </w:pPr>
      <w:r w:rsidRPr="00D243C7">
        <w:t>investigating areas of non-compliance</w:t>
      </w:r>
    </w:p>
    <w:p w:rsidR="00000000" w:rsidRPr="00D243C7" w:rsidP="00D243C7">
      <w:pPr>
        <w:pStyle w:val="ListBullet2"/>
      </w:pPr>
      <w:r w:rsidRPr="00D243C7">
        <w:t>monitoring provision of products and/or services</w:t>
      </w:r>
    </w:p>
    <w:p w:rsidR="00000000" w:rsidRPr="00D243C7" w:rsidP="00D243C7">
      <w:pPr>
        <w:pStyle w:val="ListBullet2"/>
      </w:pPr>
      <w:r w:rsidRPr="00D243C7">
        <w:t>taking corrective action where necessary</w:t>
      </w:r>
    </w:p>
    <w:p w:rsidR="00000000" w:rsidRPr="00D243C7" w:rsidP="00D243C7">
      <w:pPr>
        <w:pStyle w:val="ListBullet"/>
      </w:pPr>
      <w:r w:rsidRPr="00D243C7">
        <w:t>key steps in r</w:t>
      </w:r>
      <w:r w:rsidRPr="00D243C7">
        <w:t>isk management process, including procedures for developing and implementing business risk treatment plan.</w:t>
      </w:r>
    </w:p>
    <w:p w:rsidR="00000000" w:rsidRPr="00D243C7" w:rsidP="00D243C7">
      <w:pPr>
        <w:pStyle w:val="AllowPageBreak"/>
      </w:pPr>
    </w:p>
    <w:p w:rsidR="00000000" w:rsidRPr="00D243C7" w:rsidP="00D243C7">
      <w:pPr>
        <w:pStyle w:val="Heading1"/>
      </w:pPr>
      <w:bookmarkStart w:id="11" w:name="O_1119225"/>
      <w:bookmarkEnd w:id="11"/>
      <w:r w:rsidRPr="00D243C7">
        <w:t>Assessment Conditions</w:t>
      </w:r>
    </w:p>
    <w:p w:rsidR="00000000" w:rsidRPr="00D243C7" w:rsidP="00907096">
      <w:pPr>
        <w:pStyle w:val="BodyText"/>
      </w:pPr>
      <w:r w:rsidRPr="00D243C7">
        <w:t>Skills in this unit must be demonstrated in a workplace or simulated environment where the conditions are ty</w:t>
      </w:r>
      <w:r w:rsidRPr="00D243C7">
        <w:t>pical of those in a working environment in this industry.</w:t>
      </w:r>
    </w:p>
    <w:p w:rsidR="00000000" w:rsidRPr="00D243C7" w:rsidP="00907096">
      <w:pPr>
        <w:pStyle w:val="BodyText"/>
      </w:pPr>
      <w:r w:rsidRPr="00D243C7">
        <w:t>This includes access to:</w:t>
      </w:r>
    </w:p>
    <w:p w:rsidR="00000000" w:rsidRPr="00D243C7" w:rsidP="00D243C7">
      <w:pPr>
        <w:pStyle w:val="ListBullet"/>
      </w:pPr>
      <w:r w:rsidRPr="00D243C7">
        <w:t>business technology, including internet access</w:t>
      </w:r>
    </w:p>
    <w:p w:rsidR="00000000" w:rsidRPr="00D243C7" w:rsidP="00D243C7">
      <w:pPr>
        <w:pStyle w:val="ListBullet"/>
      </w:pPr>
      <w:r w:rsidRPr="00D243C7">
        <w:t>legislation, regulations, codes of practice and standards relating to business described in performance evidence</w:t>
      </w:r>
    </w:p>
    <w:p w:rsidR="00000000" w:rsidRPr="00D243C7" w:rsidP="00D243C7">
      <w:pPr>
        <w:pStyle w:val="ListBullet"/>
      </w:pPr>
      <w:r w:rsidRPr="00D243C7">
        <w:t>workplace documentation and resources relevant to performance evidence.</w:t>
      </w:r>
    </w:p>
    <w:p w:rsidR="00000000" w:rsidRPr="00D243C7" w:rsidP="00D243C7">
      <w:pPr>
        <w:pStyle w:val="BodyText"/>
      </w:pPr>
    </w:p>
    <w:p w:rsidR="00000000" w:rsidRPr="00D243C7" w:rsidP="00907096">
      <w:pPr>
        <w:pStyle w:val="BodyText"/>
      </w:pPr>
      <w:r w:rsidRPr="00D243C7">
        <w:t>Assessors of this unit must satisfy the requirements for assessors in applicable vocational education and training legislation, frameworks and/or standards.</w:t>
      </w:r>
    </w:p>
    <w:p w:rsidR="00000000" w:rsidRPr="00D243C7" w:rsidP="00D243C7">
      <w:pPr>
        <w:pStyle w:val="Heading1"/>
      </w:pPr>
      <w:bookmarkStart w:id="12" w:name="O_1119223"/>
      <w:bookmarkEnd w:id="12"/>
      <w:r w:rsidRPr="00D243C7">
        <w:t>Links</w:t>
      </w:r>
    </w:p>
    <w:p w:rsidR="00000000" w:rsidRPr="00D243C7" w:rsidP="00907096">
      <w:pPr>
        <w:pStyle w:val="BodyText"/>
      </w:pPr>
      <w:r w:rsidRPr="00D243C7">
        <w:t>C</w:t>
      </w:r>
      <w:r w:rsidRPr="00D243C7">
        <w:t xml:space="preserve">ompanion Volume Implementation Guide is found on VETNet - </w:t>
      </w:r>
      <w:r>
        <w:fldChar w:fldCharType="begin"/>
      </w:r>
      <w:r>
        <w:instrText xml:space="preserve"> HYPERLINK "https://vetnet.gov.au/Pages/TrainingDocs.aspx?q=11ef6853-ceed-4ba7-9d87-4da407e23c10" </w:instrText>
      </w:r>
      <w:r>
        <w:fldChar w:fldCharType="separate"/>
      </w:r>
      <w:r w:rsidRPr="00A15714">
        <w:rPr>
          <w:rStyle w:val="Hyperlink"/>
        </w:rPr>
        <w:t>https://vetnet.gov.au/Pages/TrainingDocs.aspx?q=11ef6853-ceed-4ba7-9d87-4da407e23c10</w:t>
      </w:r>
      <w:r>
        <w:fldChar w:fldCharType="end"/>
      </w:r>
    </w:p>
    <w:p w:rsidR="00000000" w:rsidRPr="00D243C7" w:rsidP="00D243C7"/>
    <w:sectPr w:rsidSect="00D243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3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3C7" w:rsidRPr="00907096" w:rsidP="009070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3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096" w:rsidP="00D243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7096" w:rsidP="00D243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07096" w:rsidP="00D243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3C7" w:rsidP="00D243C7">
    <w:pPr>
      <w:pStyle w:val="Footer"/>
      <w:framePr w:wrap="around"/>
    </w:pPr>
    <w:r>
      <w:fldChar w:fldCharType="begin"/>
    </w:r>
    <w:r>
      <w:instrText xml:space="preserve"> DOCPROPERTY  Subject  \* MERGEFORMAT </w:instrText>
    </w:r>
    <w:r>
      <w:fldChar w:fldCharType="separate"/>
    </w:r>
    <w:r w:rsidR="00907096">
      <w:t>Approved</w:t>
    </w:r>
    <w:r w:rsidR="00907096">
      <w:fldChar w:fldCharType="end"/>
    </w:r>
    <w:r>
      <w:tab/>
      <w:t xml:space="preserve">Page </w:t>
    </w:r>
    <w:r>
      <w:fldChar w:fldCharType="begin"/>
    </w:r>
    <w:r>
      <w:instrText xml:space="preserve"> PAGE  \* Arabic  \* MERGEFORMAT </w:instrText>
    </w:r>
    <w:r>
      <w:fldChar w:fldCharType="separate"/>
    </w:r>
    <w:r w:rsidR="0090709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7096">
      <w:rPr>
        <w:noProof/>
      </w:rPr>
      <w:t>4</w:t>
    </w:r>
    <w:r>
      <w:rPr>
        <w:noProof/>
      </w:rPr>
      <w:fldChar w:fldCharType="end"/>
    </w:r>
  </w:p>
  <w:p w:rsidR="00D243C7" w:rsidP="00D243C7">
    <w:pPr>
      <w:pStyle w:val="Footer"/>
      <w:framePr w:wrap="around"/>
    </w:pPr>
    <w:r>
      <w:t xml:space="preserve">© Commonwealth of Australia, </w:t>
    </w:r>
    <w:r>
      <w:fldChar w:fldCharType="begin"/>
    </w:r>
    <w:r>
      <w:instrText xml:space="preserve"> DATE  \@ "yyyy"  \* MERGEFORMAT </w:instrText>
    </w:r>
    <w:r>
      <w:fldChar w:fldCharType="separate"/>
    </w:r>
    <w:r w:rsidR="00907096">
      <w:rPr>
        <w:noProof/>
      </w:rPr>
      <w:t>2025</w:t>
    </w:r>
    <w:r>
      <w:fldChar w:fldCharType="end"/>
    </w:r>
    <w:r>
      <w:tab/>
    </w:r>
    <w:r>
      <w:fldChar w:fldCharType="begin"/>
    </w:r>
    <w:r>
      <w:instrText xml:space="preserve"> DOCPROPERTY  Author  \* MERGEFORMAT </w:instrText>
    </w:r>
    <w:r>
      <w:fldChar w:fldCharType="separate"/>
    </w:r>
    <w:r w:rsidR="00907096">
      <w:t>Future Skills Organisation</w:t>
    </w:r>
    <w:r w:rsidR="00907096">
      <w:fldChar w:fldCharType="end"/>
    </w:r>
  </w:p>
  <w:p w:rsidR="00D243C7" w:rsidP="00D243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3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0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43C7" w:rsidRPr="00907096" w:rsidP="009070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3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096" w:rsidRPr="002D2AF8" w:rsidP="00D243C7">
    <w:pPr>
      <w:pStyle w:val="Header"/>
      <w:framePr w:wrap="around"/>
    </w:pPr>
    <w:r>
      <w:fldChar w:fldCharType="begin"/>
    </w:r>
    <w:r>
      <w:instrText xml:space="preserve"> TITLE   \* MERGEFORMAT </w:instrText>
    </w:r>
    <w:r>
      <w:fldChar w:fldCharType="separate"/>
    </w:r>
    <w:r>
      <w:t>BSBESB402 Establish legal and risk management requirements of new business ventures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7096" w:rsidP="00D243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3C7" w:rsidRPr="002D2AF8" w:rsidP="00D243C7">
    <w:pPr>
      <w:pStyle w:val="Header"/>
      <w:framePr w:wrap="around"/>
    </w:pPr>
    <w:r>
      <w:fldChar w:fldCharType="begin"/>
    </w:r>
    <w:r>
      <w:instrText xml:space="preserve"> TITLE   \* MERGEFORMAT </w:instrText>
    </w:r>
    <w:r>
      <w:fldChar w:fldCharType="separate"/>
    </w:r>
    <w:r w:rsidR="00907096">
      <w:t>BSBESB402 Establish legal and risk management requirements of new business ventures</w:t>
    </w:r>
    <w:r w:rsidR="00907096">
      <w:fldChar w:fldCharType="end"/>
    </w:r>
    <w:r>
      <w:tab/>
      <w:t xml:space="preserve">Date this document was generated: </w:t>
    </w:r>
    <w:r>
      <w:fldChar w:fldCharType="begin"/>
    </w:r>
    <w:r>
      <w:instrText xml:space="preserve"> CREATEDATE  \@ "d MMMM yyyy"  \* MERGEFORMAT </w:instrText>
    </w:r>
    <w:r>
      <w:fldChar w:fldCharType="separate"/>
    </w:r>
    <w:r w:rsidR="00907096">
      <w:rPr>
        <w:noProof/>
      </w:rPr>
      <w:t>2 March 2025</w:t>
    </w:r>
    <w:r>
      <w:fldChar w:fldCharType="end"/>
    </w:r>
  </w:p>
  <w:p w:rsidR="00D243C7" w:rsidP="00D243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A48D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12D3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A468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3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43C7"/>
    <w:pPr>
      <w:spacing w:before="360" w:after="60"/>
      <w:outlineLvl w:val="0"/>
    </w:pPr>
    <w:rPr>
      <w:sz w:val="32"/>
    </w:rPr>
  </w:style>
  <w:style w:type="paragraph" w:styleId="Heading2">
    <w:name w:val="heading 2"/>
    <w:basedOn w:val="HeadingBase"/>
    <w:next w:val="BodyText"/>
    <w:link w:val="Heading2Char"/>
    <w:qFormat/>
    <w:rsid w:val="00D243C7"/>
    <w:pPr>
      <w:keepLines/>
      <w:spacing w:before="240" w:after="120"/>
      <w:outlineLvl w:val="1"/>
    </w:pPr>
    <w:rPr>
      <w:sz w:val="28"/>
      <w:szCs w:val="40"/>
    </w:rPr>
  </w:style>
  <w:style w:type="paragraph" w:styleId="Heading3">
    <w:name w:val="heading 3"/>
    <w:basedOn w:val="HeadingBase"/>
    <w:next w:val="BodyText"/>
    <w:link w:val="Heading3Char"/>
    <w:qFormat/>
    <w:rsid w:val="00D243C7"/>
    <w:pPr>
      <w:spacing w:before="180" w:after="120"/>
      <w:outlineLvl w:val="2"/>
    </w:pPr>
    <w:rPr>
      <w:spacing w:val="-10"/>
      <w:kern w:val="32"/>
    </w:rPr>
  </w:style>
  <w:style w:type="paragraph" w:styleId="Heading4">
    <w:name w:val="heading 4"/>
    <w:basedOn w:val="HeadingBase"/>
    <w:next w:val="BodyText"/>
    <w:link w:val="Heading4Char"/>
    <w:qFormat/>
    <w:rsid w:val="00D243C7"/>
    <w:pPr>
      <w:spacing w:before="160" w:after="120"/>
      <w:outlineLvl w:val="3"/>
    </w:pPr>
    <w:rPr>
      <w:sz w:val="22"/>
    </w:rPr>
  </w:style>
  <w:style w:type="paragraph" w:styleId="Heading5">
    <w:name w:val="heading 5"/>
    <w:basedOn w:val="HeadingBase"/>
    <w:next w:val="Normal"/>
    <w:link w:val="Heading5Char"/>
    <w:qFormat/>
    <w:rsid w:val="00D243C7"/>
    <w:pPr>
      <w:spacing w:before="80"/>
      <w:outlineLvl w:val="4"/>
    </w:pPr>
    <w:rPr>
      <w:color w:val="918585"/>
      <w:sz w:val="20"/>
    </w:rPr>
  </w:style>
  <w:style w:type="paragraph" w:styleId="Heading6">
    <w:name w:val="heading 6"/>
    <w:basedOn w:val="HeadingBase"/>
    <w:next w:val="Normal"/>
    <w:link w:val="Heading6Char"/>
    <w:qFormat/>
    <w:rsid w:val="00D243C7"/>
    <w:pPr>
      <w:spacing w:before="60"/>
      <w:outlineLvl w:val="5"/>
    </w:pPr>
    <w:rPr>
      <w:color w:val="918585"/>
      <w:sz w:val="20"/>
    </w:rPr>
  </w:style>
  <w:style w:type="paragraph" w:styleId="Heading7">
    <w:name w:val="heading 7"/>
    <w:basedOn w:val="Normal"/>
    <w:next w:val="Normal"/>
    <w:link w:val="Heading7Char"/>
    <w:qFormat/>
    <w:rsid w:val="00D243C7"/>
    <w:pPr>
      <w:ind w:left="720"/>
      <w:outlineLvl w:val="6"/>
    </w:pPr>
    <w:rPr>
      <w:i/>
    </w:rPr>
  </w:style>
  <w:style w:type="paragraph" w:styleId="Heading8">
    <w:name w:val="heading 8"/>
    <w:basedOn w:val="Normal"/>
    <w:next w:val="Normal"/>
    <w:link w:val="Heading8Char"/>
    <w:qFormat/>
    <w:rsid w:val="00D243C7"/>
    <w:pPr>
      <w:ind w:left="720"/>
      <w:outlineLvl w:val="7"/>
    </w:pPr>
    <w:rPr>
      <w:i/>
    </w:rPr>
  </w:style>
  <w:style w:type="paragraph" w:styleId="Heading9">
    <w:name w:val="heading 9"/>
    <w:basedOn w:val="Normal"/>
    <w:next w:val="Normal"/>
    <w:link w:val="Heading9Char"/>
    <w:qFormat/>
    <w:rsid w:val="00D243C7"/>
    <w:pPr>
      <w:ind w:left="720"/>
      <w:outlineLvl w:val="8"/>
    </w:pPr>
    <w:rPr>
      <w:i/>
    </w:rPr>
  </w:style>
  <w:style w:type="character" w:default="1" w:styleId="DefaultParagraphFont">
    <w:name w:val="Default Paragraph Font"/>
    <w:uiPriority w:val="1"/>
    <w:unhideWhenUsed/>
    <w:rsid w:val="00D243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43C7"/>
  </w:style>
  <w:style w:type="character" w:customStyle="1" w:styleId="Heading1Char">
    <w:name w:val="Heading 1 Char"/>
    <w:basedOn w:val="DefaultParagraphFont"/>
    <w:link w:val="Heading1"/>
    <w:rsid w:val="00D243C7"/>
    <w:rPr>
      <w:rFonts w:ascii="Times New Roman" w:eastAsia="Times New Roman" w:hAnsi="Times New Roman" w:cs="Times New Roman"/>
      <w:b/>
      <w:sz w:val="32"/>
      <w:szCs w:val="20"/>
      <w:lang w:eastAsia="en-US"/>
    </w:rPr>
  </w:style>
  <w:style w:type="paragraph" w:styleId="BodyText">
    <w:name w:val="Body Text"/>
    <w:basedOn w:val="Normal"/>
    <w:link w:val="BodyTextChar"/>
    <w:rsid w:val="00D243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43C7"/>
    <w:rPr>
      <w:rFonts w:ascii="Times New Roman" w:eastAsia="Times New Roman" w:hAnsi="Times New Roman" w:cs="Times New Roman"/>
      <w:sz w:val="24"/>
      <w:lang w:eastAsia="en-US"/>
    </w:rPr>
  </w:style>
  <w:style w:type="paragraph" w:styleId="List">
    <w:name w:val="List"/>
    <w:basedOn w:val="BodyText"/>
    <w:next w:val="BodyText"/>
    <w:rsid w:val="00D243C7"/>
    <w:pPr>
      <w:tabs>
        <w:tab w:val="left" w:pos="340"/>
      </w:tabs>
      <w:spacing w:before="60" w:after="60"/>
      <w:ind w:left="340" w:hanging="340"/>
    </w:pPr>
  </w:style>
  <w:style w:type="paragraph" w:styleId="ListBullet">
    <w:name w:val="List Bullet"/>
    <w:basedOn w:val="List"/>
    <w:rsid w:val="00D243C7"/>
    <w:pPr>
      <w:numPr>
        <w:numId w:val="12"/>
      </w:numPr>
      <w:tabs>
        <w:tab w:val="clear" w:pos="340"/>
      </w:tabs>
      <w:spacing w:before="40" w:after="40"/>
    </w:pPr>
  </w:style>
  <w:style w:type="character" w:customStyle="1" w:styleId="SpecialBold">
    <w:name w:val="Special Bold"/>
    <w:basedOn w:val="DefaultParagraphFont"/>
    <w:rsid w:val="00D243C7"/>
    <w:rPr>
      <w:b/>
      <w:spacing w:val="0"/>
    </w:rPr>
  </w:style>
  <w:style w:type="paragraph" w:styleId="ListBullet2">
    <w:name w:val="List Bullet 2"/>
    <w:basedOn w:val="List2"/>
    <w:rsid w:val="00D243C7"/>
    <w:pPr>
      <w:numPr>
        <w:numId w:val="13"/>
      </w:numPr>
      <w:tabs>
        <w:tab w:val="clear" w:pos="680"/>
      </w:tabs>
    </w:pPr>
  </w:style>
  <w:style w:type="character" w:styleId="Emphasis">
    <w:name w:val="Emphasis"/>
    <w:basedOn w:val="DefaultParagraphFont"/>
    <w:qFormat/>
    <w:rsid w:val="00D243C7"/>
    <w:rPr>
      <w:i/>
    </w:rPr>
  </w:style>
  <w:style w:type="paragraph" w:customStyle="1" w:styleId="SuperHeading">
    <w:name w:val="SuperHeading"/>
    <w:basedOn w:val="Normal"/>
    <w:rsid w:val="00D243C7"/>
    <w:pPr>
      <w:spacing w:before="240" w:after="120"/>
      <w:outlineLvl w:val="0"/>
    </w:pPr>
    <w:rPr>
      <w:rFonts w:ascii="Times New Roman" w:hAnsi="Times New Roman"/>
      <w:b/>
      <w:sz w:val="32"/>
    </w:rPr>
  </w:style>
  <w:style w:type="paragraph" w:customStyle="1" w:styleId="AllowPageBreak">
    <w:name w:val="AllowPageBreak"/>
    <w:rsid w:val="00D243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43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43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43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43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43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43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43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43C7"/>
    <w:rPr>
      <w:rFonts w:ascii="Courier New" w:eastAsia="Times New Roman" w:hAnsi="Courier New" w:cs="Times New Roman"/>
      <w:i/>
      <w:szCs w:val="20"/>
      <w:lang w:eastAsia="en-US"/>
    </w:rPr>
  </w:style>
  <w:style w:type="paragraph" w:customStyle="1" w:styleId="HeadingBase">
    <w:name w:val="Heading Base"/>
    <w:rsid w:val="00D243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43C7"/>
    <w:pPr>
      <w:tabs>
        <w:tab w:val="right" w:leader="dot" w:pos="9072"/>
      </w:tabs>
      <w:ind w:left="567"/>
    </w:pPr>
    <w:rPr>
      <w:szCs w:val="22"/>
    </w:rPr>
  </w:style>
  <w:style w:type="paragraph" w:customStyle="1" w:styleId="TOCBase">
    <w:name w:val="TOC Base"/>
    <w:rsid w:val="00D243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43C7"/>
    <w:pPr>
      <w:tabs>
        <w:tab w:val="right" w:leader="dot" w:pos="9072"/>
      </w:tabs>
      <w:spacing w:before="40" w:after="40"/>
      <w:ind w:left="284"/>
    </w:pPr>
    <w:rPr>
      <w:rFonts w:ascii="Times New Roman" w:hAnsi="Times New Roman"/>
    </w:rPr>
  </w:style>
  <w:style w:type="paragraph" w:styleId="TOC1">
    <w:name w:val="toc 1"/>
    <w:basedOn w:val="TOCBase"/>
    <w:next w:val="Normal"/>
    <w:rsid w:val="00D243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43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43C7"/>
    <w:rPr>
      <w:rFonts w:ascii="Times New Roman" w:eastAsia="Times New Roman" w:hAnsi="Times New Roman" w:cs="Times New Roman"/>
      <w:sz w:val="16"/>
      <w:lang w:eastAsia="en-US"/>
    </w:rPr>
  </w:style>
  <w:style w:type="paragraph" w:styleId="Title">
    <w:name w:val="Title"/>
    <w:basedOn w:val="HeadingBase"/>
    <w:link w:val="TitleChar"/>
    <w:qFormat/>
    <w:rsid w:val="00D243C7"/>
    <w:pPr>
      <w:spacing w:before="5040"/>
      <w:jc w:val="center"/>
    </w:pPr>
    <w:rPr>
      <w:sz w:val="48"/>
      <w:szCs w:val="72"/>
      <w:lang w:val="en-US"/>
    </w:rPr>
  </w:style>
  <w:style w:type="character" w:customStyle="1" w:styleId="TitleChar">
    <w:name w:val="Title Char"/>
    <w:basedOn w:val="DefaultParagraphFont"/>
    <w:link w:val="Title"/>
    <w:rsid w:val="00D243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43C7"/>
    <w:pPr>
      <w:tabs>
        <w:tab w:val="left" w:pos="3600"/>
        <w:tab w:val="left" w:pos="3958"/>
      </w:tabs>
    </w:pPr>
  </w:style>
  <w:style w:type="paragraph" w:customStyle="1" w:styleId="Note">
    <w:name w:val="Note"/>
    <w:basedOn w:val="BodyText"/>
    <w:rsid w:val="00D243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43C7"/>
    <w:pPr>
      <w:framePr w:wrap="auto" w:hAnchor="text" w:y="6049"/>
    </w:pPr>
    <w:rPr>
      <w:color w:val="000000"/>
      <w:sz w:val="40"/>
    </w:rPr>
  </w:style>
  <w:style w:type="paragraph" w:customStyle="1" w:styleId="TOCTitle">
    <w:name w:val="TOCTitle"/>
    <w:basedOn w:val="Heading1"/>
    <w:rsid w:val="00D243C7"/>
    <w:pPr>
      <w:spacing w:after="240"/>
      <w:jc w:val="center"/>
      <w:outlineLvl w:val="9"/>
    </w:pPr>
    <w:rPr>
      <w:caps/>
    </w:rPr>
  </w:style>
  <w:style w:type="paragraph" w:customStyle="1" w:styleId="Version">
    <w:name w:val="Version"/>
    <w:rsid w:val="00D243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43C7"/>
    <w:pPr>
      <w:keepNext w:val="0"/>
      <w:tabs>
        <w:tab w:val="right" w:pos="4176"/>
      </w:tabs>
      <w:ind w:left="198" w:hanging="198"/>
    </w:pPr>
    <w:rPr>
      <w:rFonts w:ascii="Garamond" w:hAnsi="Garamond"/>
    </w:rPr>
  </w:style>
  <w:style w:type="paragraph" w:styleId="IndexHeading">
    <w:name w:val="index heading"/>
    <w:basedOn w:val="Normal"/>
    <w:next w:val="Index1"/>
    <w:semiHidden/>
    <w:rsid w:val="00D243C7"/>
    <w:pPr>
      <w:spacing w:before="120" w:after="120"/>
    </w:pPr>
    <w:rPr>
      <w:rFonts w:ascii="Arial" w:hAnsi="Arial"/>
      <w:b/>
      <w:color w:val="918585"/>
      <w:sz w:val="24"/>
    </w:rPr>
  </w:style>
  <w:style w:type="paragraph" w:styleId="Header">
    <w:name w:val="header"/>
    <w:basedOn w:val="Normal"/>
    <w:link w:val="HeaderChar"/>
    <w:rsid w:val="00D243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43C7"/>
    <w:rPr>
      <w:rFonts w:ascii="Times New Roman" w:eastAsia="Times New Roman" w:hAnsi="Times New Roman" w:cs="Times New Roman"/>
      <w:sz w:val="16"/>
      <w:szCs w:val="20"/>
      <w:lang w:val="en-GB" w:eastAsia="en-US"/>
    </w:rPr>
  </w:style>
  <w:style w:type="paragraph" w:customStyle="1" w:styleId="Chapter">
    <w:name w:val="Chapter"/>
    <w:basedOn w:val="Normal"/>
    <w:rsid w:val="00D243C7"/>
    <w:pPr>
      <w:spacing w:before="240"/>
    </w:pPr>
    <w:rPr>
      <w:rFonts w:ascii="Times New Roman" w:hAnsi="Times New Roman"/>
      <w:smallCaps/>
      <w:spacing w:val="80"/>
      <w:sz w:val="28"/>
    </w:rPr>
  </w:style>
  <w:style w:type="paragraph" w:customStyle="1" w:styleId="InChapter">
    <w:name w:val="InChapter"/>
    <w:basedOn w:val="Heading3"/>
    <w:rsid w:val="00D243C7"/>
    <w:pPr>
      <w:spacing w:after="240"/>
      <w:outlineLvl w:val="9"/>
    </w:pPr>
    <w:rPr>
      <w:noProof/>
    </w:rPr>
  </w:style>
  <w:style w:type="paragraph" w:styleId="Index2">
    <w:name w:val="index 2"/>
    <w:basedOn w:val="Normal"/>
    <w:next w:val="Normal"/>
    <w:semiHidden/>
    <w:rsid w:val="00D243C7"/>
    <w:pPr>
      <w:tabs>
        <w:tab w:val="right" w:pos="4176"/>
      </w:tabs>
      <w:ind w:left="568" w:hanging="284"/>
    </w:pPr>
    <w:rPr>
      <w:rFonts w:ascii="Garamond" w:hAnsi="Garamond"/>
    </w:rPr>
  </w:style>
  <w:style w:type="paragraph" w:customStyle="1" w:styleId="Byline">
    <w:name w:val="Byline"/>
    <w:rsid w:val="00D243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43C7"/>
    <w:pPr>
      <w:tabs>
        <w:tab w:val="clear" w:pos="3600"/>
        <w:tab w:val="clear" w:pos="3958"/>
      </w:tabs>
      <w:jc w:val="right"/>
    </w:pPr>
  </w:style>
  <w:style w:type="paragraph" w:styleId="Caption">
    <w:name w:val="caption"/>
    <w:basedOn w:val="BodyText"/>
    <w:next w:val="Normal"/>
    <w:qFormat/>
    <w:rsid w:val="00D243C7"/>
    <w:pPr>
      <w:framePr w:w="2268" w:hSpace="181" w:vSpace="181" w:wrap="around" w:vAnchor="text" w:hAnchor="page" w:x="1135" w:y="285" w:anchorLock="1"/>
    </w:pPr>
    <w:rPr>
      <w:i/>
    </w:rPr>
  </w:style>
  <w:style w:type="paragraph" w:customStyle="1" w:styleId="MiniTOCTitle">
    <w:name w:val="MiniTOCTitle"/>
    <w:basedOn w:val="Heading4"/>
    <w:rsid w:val="00D243C7"/>
    <w:pPr>
      <w:spacing w:before="240"/>
      <w:outlineLvl w:val="9"/>
    </w:pPr>
    <w:rPr>
      <w:noProof/>
      <w:sz w:val="24"/>
    </w:rPr>
  </w:style>
  <w:style w:type="paragraph" w:customStyle="1" w:styleId="MiniTOCItem">
    <w:name w:val="MiniTOCItem"/>
    <w:basedOn w:val="ListBullet"/>
    <w:rsid w:val="00D243C7"/>
    <w:pPr>
      <w:numPr>
        <w:numId w:val="0"/>
      </w:numPr>
      <w:tabs>
        <w:tab w:val="right" w:leader="dot" w:pos="6521"/>
      </w:tabs>
      <w:spacing w:before="0" w:after="0"/>
    </w:pPr>
  </w:style>
  <w:style w:type="paragraph" w:customStyle="1" w:styleId="TOFTitle">
    <w:name w:val="TOFTitle"/>
    <w:basedOn w:val="TOCTitle"/>
    <w:rsid w:val="00D243C7"/>
  </w:style>
  <w:style w:type="paragraph" w:styleId="TableofFigures">
    <w:name w:val="table of figures"/>
    <w:basedOn w:val="Normal"/>
    <w:next w:val="Normal"/>
    <w:semiHidden/>
    <w:rsid w:val="00D243C7"/>
    <w:pPr>
      <w:tabs>
        <w:tab w:val="right" w:leader="dot" w:pos="9072"/>
      </w:tabs>
      <w:ind w:left="970" w:hanging="403"/>
    </w:pPr>
    <w:rPr>
      <w:rFonts w:ascii="Times New Roman" w:hAnsi="Times New Roman"/>
      <w:b/>
    </w:rPr>
  </w:style>
  <w:style w:type="paragraph" w:styleId="ListNumber">
    <w:name w:val="List Number"/>
    <w:basedOn w:val="List"/>
    <w:rsid w:val="00D243C7"/>
    <w:pPr>
      <w:numPr>
        <w:numId w:val="15"/>
      </w:numPr>
      <w:tabs>
        <w:tab w:val="clear" w:pos="340"/>
      </w:tabs>
    </w:pPr>
  </w:style>
  <w:style w:type="character" w:customStyle="1" w:styleId="WingdingSymbols">
    <w:name w:val="Wingding Symbols"/>
    <w:rsid w:val="00D243C7"/>
    <w:rPr>
      <w:rFonts w:ascii="Wingdings" w:hAnsi="Wingdings"/>
    </w:rPr>
  </w:style>
  <w:style w:type="paragraph" w:customStyle="1" w:styleId="TableHeading">
    <w:name w:val="Table Heading"/>
    <w:basedOn w:val="HeadingBase"/>
    <w:rsid w:val="00D243C7"/>
    <w:pPr>
      <w:keepLines/>
      <w:pBdr>
        <w:bottom w:val="single" w:sz="6" w:space="1" w:color="918585"/>
      </w:pBdr>
      <w:spacing w:before="240"/>
    </w:pPr>
  </w:style>
  <w:style w:type="character" w:customStyle="1" w:styleId="HotSpot">
    <w:name w:val="HotSpot"/>
    <w:rsid w:val="00D243C7"/>
    <w:rPr>
      <w:color w:val="0033CC"/>
      <w:u w:val="none"/>
    </w:rPr>
  </w:style>
  <w:style w:type="paragraph" w:customStyle="1" w:styleId="BodyTextRight">
    <w:name w:val="Body Text Right"/>
    <w:basedOn w:val="BodyText"/>
    <w:rsid w:val="00D243C7"/>
    <w:pPr>
      <w:spacing w:before="0" w:after="0"/>
      <w:jc w:val="right"/>
    </w:pPr>
  </w:style>
  <w:style w:type="paragraph" w:styleId="Index3">
    <w:name w:val="index 3"/>
    <w:basedOn w:val="ListNumber2"/>
    <w:next w:val="Normal"/>
    <w:semiHidden/>
    <w:rsid w:val="00D243C7"/>
    <w:pPr>
      <w:numPr>
        <w:numId w:val="0"/>
      </w:numPr>
      <w:tabs>
        <w:tab w:val="right" w:leader="dot" w:pos="4176"/>
      </w:tabs>
    </w:pPr>
  </w:style>
  <w:style w:type="paragraph" w:styleId="ListNumber2">
    <w:name w:val="List Number 2"/>
    <w:basedOn w:val="List2"/>
    <w:rsid w:val="00D243C7"/>
    <w:pPr>
      <w:numPr>
        <w:numId w:val="10"/>
      </w:numPr>
      <w:tabs>
        <w:tab w:val="clear" w:pos="1060"/>
      </w:tabs>
    </w:pPr>
  </w:style>
  <w:style w:type="paragraph" w:customStyle="1" w:styleId="MarginNote">
    <w:name w:val="Margin Note"/>
    <w:basedOn w:val="BodyText"/>
    <w:rsid w:val="00D243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43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43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43C7"/>
    <w:rPr>
      <w:sz w:val="32"/>
    </w:rPr>
  </w:style>
  <w:style w:type="paragraph" w:customStyle="1" w:styleId="HeadingProcedure">
    <w:name w:val="Heading Procedure"/>
    <w:basedOn w:val="HeadingBase"/>
    <w:next w:val="Normal"/>
    <w:rsid w:val="00D243C7"/>
    <w:pPr>
      <w:tabs>
        <w:tab w:val="left" w:pos="0"/>
      </w:tabs>
      <w:spacing w:before="120" w:after="60"/>
    </w:pPr>
    <w:rPr>
      <w:i/>
      <w:color w:val="918585"/>
      <w:sz w:val="22"/>
    </w:rPr>
  </w:style>
  <w:style w:type="paragraph" w:customStyle="1" w:styleId="TableBodyText">
    <w:name w:val="Table Body Text"/>
    <w:basedOn w:val="BodyText"/>
    <w:rsid w:val="00D243C7"/>
    <w:pPr>
      <w:spacing w:before="60" w:after="60"/>
    </w:pPr>
  </w:style>
  <w:style w:type="paragraph" w:styleId="ListContinue">
    <w:name w:val="List Continue"/>
    <w:basedOn w:val="List"/>
    <w:rsid w:val="00D243C7"/>
    <w:pPr>
      <w:ind w:firstLine="0"/>
    </w:pPr>
  </w:style>
  <w:style w:type="paragraph" w:customStyle="1" w:styleId="ListNote">
    <w:name w:val="List Note"/>
    <w:basedOn w:val="List"/>
    <w:rsid w:val="00D243C7"/>
    <w:pPr>
      <w:pBdr>
        <w:top w:val="single" w:sz="6" w:space="2" w:color="918585"/>
        <w:bottom w:val="single" w:sz="6" w:space="2" w:color="918585"/>
      </w:pBdr>
      <w:tabs>
        <w:tab w:val="left" w:pos="1021"/>
      </w:tabs>
      <w:ind w:firstLine="0"/>
    </w:pPr>
  </w:style>
  <w:style w:type="paragraph" w:customStyle="1" w:styleId="Warning">
    <w:name w:val="Warning"/>
    <w:basedOn w:val="BodyText"/>
    <w:rsid w:val="00D243C7"/>
    <w:pPr>
      <w:shd w:val="clear" w:color="auto" w:fill="D9D9D9"/>
      <w:tabs>
        <w:tab w:val="left" w:pos="992"/>
      </w:tabs>
      <w:ind w:left="119" w:right="119"/>
    </w:pPr>
    <w:rPr>
      <w:sz w:val="20"/>
    </w:rPr>
  </w:style>
  <w:style w:type="paragraph" w:customStyle="1" w:styleId="MarginIcons">
    <w:name w:val="Margin Icons"/>
    <w:basedOn w:val="BodyText"/>
    <w:rsid w:val="00D243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43C7"/>
    <w:rPr>
      <w:rFonts w:ascii="Courier New" w:hAnsi="Courier New"/>
    </w:rPr>
  </w:style>
  <w:style w:type="paragraph" w:customStyle="1" w:styleId="NoteBullet">
    <w:name w:val="Note Bullet"/>
    <w:basedOn w:val="Note"/>
    <w:rsid w:val="00D243C7"/>
    <w:pPr>
      <w:tabs>
        <w:tab w:val="clear" w:pos="680"/>
      </w:tabs>
      <w:spacing w:before="60" w:after="60"/>
    </w:pPr>
  </w:style>
  <w:style w:type="paragraph" w:customStyle="1" w:styleId="SubHeading2">
    <w:name w:val="SubHeading2"/>
    <w:basedOn w:val="HeadingBase"/>
    <w:rsid w:val="00D243C7"/>
    <w:pPr>
      <w:spacing w:before="240" w:after="60"/>
    </w:pPr>
    <w:rPr>
      <w:sz w:val="20"/>
    </w:rPr>
  </w:style>
  <w:style w:type="paragraph" w:customStyle="1" w:styleId="SubHeading1">
    <w:name w:val="SubHeading1"/>
    <w:basedOn w:val="HeadingBase"/>
    <w:rsid w:val="00D243C7"/>
    <w:pPr>
      <w:spacing w:before="240" w:after="60"/>
    </w:pPr>
    <w:rPr>
      <w:color w:val="918585"/>
      <w:sz w:val="22"/>
    </w:rPr>
  </w:style>
  <w:style w:type="paragraph" w:customStyle="1" w:styleId="SideHeading">
    <w:name w:val="Side Heading"/>
    <w:basedOn w:val="HeadingBase"/>
    <w:rsid w:val="00D243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43C7"/>
    <w:pPr>
      <w:tabs>
        <w:tab w:val="num" w:pos="360"/>
      </w:tabs>
    </w:pPr>
  </w:style>
  <w:style w:type="paragraph" w:styleId="PlainText">
    <w:name w:val="Plain Text"/>
    <w:basedOn w:val="Normal"/>
    <w:link w:val="PlainTextChar"/>
    <w:rsid w:val="00D243C7"/>
    <w:rPr>
      <w:sz w:val="20"/>
    </w:rPr>
  </w:style>
  <w:style w:type="character" w:customStyle="1" w:styleId="PlainTextChar">
    <w:name w:val="Plain Text Char"/>
    <w:basedOn w:val="DefaultParagraphFont"/>
    <w:link w:val="PlainText"/>
    <w:rsid w:val="00D243C7"/>
    <w:rPr>
      <w:rFonts w:ascii="Courier New" w:eastAsia="Times New Roman" w:hAnsi="Courier New" w:cs="Times New Roman"/>
      <w:sz w:val="20"/>
      <w:szCs w:val="20"/>
      <w:lang w:eastAsia="en-US"/>
    </w:rPr>
  </w:style>
  <w:style w:type="character" w:customStyle="1" w:styleId="MenuOption">
    <w:name w:val="Menu Option"/>
    <w:basedOn w:val="DefaultParagraphFont"/>
    <w:rsid w:val="00D243C7"/>
    <w:rPr>
      <w:b/>
      <w:smallCaps/>
    </w:rPr>
  </w:style>
  <w:style w:type="paragraph" w:customStyle="1" w:styleId="TableListNumber">
    <w:name w:val="Table List Number"/>
    <w:basedOn w:val="ListNumber"/>
    <w:rsid w:val="00D243C7"/>
    <w:pPr>
      <w:numPr>
        <w:numId w:val="0"/>
      </w:numPr>
    </w:pPr>
  </w:style>
  <w:style w:type="paragraph" w:styleId="TOC4">
    <w:name w:val="toc 4"/>
    <w:basedOn w:val="TOCBase"/>
    <w:next w:val="Normal"/>
    <w:semiHidden/>
    <w:rsid w:val="00D243C7"/>
    <w:pPr>
      <w:tabs>
        <w:tab w:val="right" w:leader="dot" w:pos="9071"/>
      </w:tabs>
      <w:ind w:left="1701"/>
    </w:pPr>
  </w:style>
  <w:style w:type="paragraph" w:customStyle="1" w:styleId="ListAlpha">
    <w:name w:val="List Alpha"/>
    <w:basedOn w:val="List"/>
    <w:rsid w:val="00D243C7"/>
    <w:pPr>
      <w:numPr>
        <w:numId w:val="9"/>
      </w:numPr>
    </w:pPr>
  </w:style>
  <w:style w:type="paragraph" w:customStyle="1" w:styleId="ListAlpha2">
    <w:name w:val="List Alpha 2"/>
    <w:basedOn w:val="List2"/>
    <w:rsid w:val="00D243C7"/>
    <w:pPr>
      <w:numPr>
        <w:numId w:val="8"/>
      </w:numPr>
    </w:pPr>
  </w:style>
  <w:style w:type="paragraph" w:styleId="List2">
    <w:name w:val="List 2"/>
    <w:basedOn w:val="BodyText"/>
    <w:rsid w:val="00D243C7"/>
    <w:pPr>
      <w:tabs>
        <w:tab w:val="left" w:pos="680"/>
      </w:tabs>
      <w:spacing w:before="60" w:after="60"/>
      <w:ind w:left="680" w:hanging="340"/>
    </w:pPr>
  </w:style>
  <w:style w:type="paragraph" w:styleId="List3">
    <w:name w:val="List 3"/>
    <w:basedOn w:val="BodyText"/>
    <w:rsid w:val="00D243C7"/>
    <w:pPr>
      <w:tabs>
        <w:tab w:val="left" w:pos="1021"/>
      </w:tabs>
      <w:spacing w:before="60" w:after="60"/>
      <w:ind w:left="1020" w:hanging="340"/>
    </w:pPr>
  </w:style>
  <w:style w:type="paragraph" w:styleId="List4">
    <w:name w:val="List 4"/>
    <w:basedOn w:val="BodyText"/>
    <w:rsid w:val="00D243C7"/>
    <w:pPr>
      <w:tabs>
        <w:tab w:val="left" w:pos="1361"/>
      </w:tabs>
      <w:spacing w:before="60" w:after="60"/>
      <w:ind w:left="1361" w:hanging="340"/>
    </w:pPr>
  </w:style>
  <w:style w:type="paragraph" w:styleId="List5">
    <w:name w:val="List 5"/>
    <w:basedOn w:val="BodyText"/>
    <w:rsid w:val="00D243C7"/>
    <w:pPr>
      <w:tabs>
        <w:tab w:val="left" w:pos="1701"/>
      </w:tabs>
      <w:spacing w:before="60" w:after="60"/>
      <w:ind w:left="1701" w:hanging="340"/>
    </w:pPr>
  </w:style>
  <w:style w:type="paragraph" w:styleId="ListBullet3">
    <w:name w:val="List Bullet 3"/>
    <w:basedOn w:val="List3"/>
    <w:rsid w:val="00D243C7"/>
    <w:pPr>
      <w:numPr>
        <w:numId w:val="14"/>
      </w:numPr>
      <w:tabs>
        <w:tab w:val="clear" w:pos="1021"/>
      </w:tabs>
      <w:ind w:left="1037" w:hanging="357"/>
    </w:pPr>
  </w:style>
  <w:style w:type="paragraph" w:styleId="ListBullet4">
    <w:name w:val="List Bullet 4"/>
    <w:basedOn w:val="List4"/>
    <w:rsid w:val="00D243C7"/>
    <w:pPr>
      <w:numPr>
        <w:numId w:val="3"/>
      </w:numPr>
      <w:tabs>
        <w:tab w:val="clear" w:pos="1361"/>
      </w:tabs>
    </w:pPr>
  </w:style>
  <w:style w:type="paragraph" w:styleId="ListBullet5">
    <w:name w:val="List Bullet 5"/>
    <w:basedOn w:val="List5"/>
    <w:rsid w:val="00D243C7"/>
    <w:pPr>
      <w:numPr>
        <w:numId w:val="4"/>
      </w:numPr>
    </w:pPr>
  </w:style>
  <w:style w:type="paragraph" w:styleId="ListContinue2">
    <w:name w:val="List Continue 2"/>
    <w:basedOn w:val="List2"/>
    <w:rsid w:val="00D243C7"/>
    <w:pPr>
      <w:ind w:firstLine="0"/>
    </w:pPr>
  </w:style>
  <w:style w:type="paragraph" w:styleId="ListContinue3">
    <w:name w:val="List Continue 3"/>
    <w:basedOn w:val="List3"/>
    <w:rsid w:val="00D243C7"/>
    <w:pPr>
      <w:ind w:left="1021" w:firstLine="0"/>
    </w:pPr>
  </w:style>
  <w:style w:type="paragraph" w:styleId="ListContinue4">
    <w:name w:val="List Continue 4"/>
    <w:basedOn w:val="List4"/>
    <w:rsid w:val="00D243C7"/>
    <w:pPr>
      <w:ind w:firstLine="0"/>
    </w:pPr>
  </w:style>
  <w:style w:type="paragraph" w:styleId="ListContinue5">
    <w:name w:val="List Continue 5"/>
    <w:basedOn w:val="List5"/>
    <w:rsid w:val="00D243C7"/>
    <w:pPr>
      <w:ind w:firstLine="0"/>
    </w:pPr>
  </w:style>
  <w:style w:type="paragraph" w:styleId="ListNumber3">
    <w:name w:val="List Number 3"/>
    <w:basedOn w:val="List3"/>
    <w:rsid w:val="00D243C7"/>
    <w:pPr>
      <w:numPr>
        <w:numId w:val="5"/>
      </w:numPr>
    </w:pPr>
  </w:style>
  <w:style w:type="paragraph" w:styleId="ListNumber4">
    <w:name w:val="List Number 4"/>
    <w:basedOn w:val="List4"/>
    <w:rsid w:val="00D243C7"/>
    <w:pPr>
      <w:numPr>
        <w:numId w:val="6"/>
      </w:numPr>
    </w:pPr>
  </w:style>
  <w:style w:type="paragraph" w:styleId="ListNumber5">
    <w:name w:val="List Number 5"/>
    <w:basedOn w:val="List5"/>
    <w:rsid w:val="00D243C7"/>
    <w:pPr>
      <w:numPr>
        <w:numId w:val="7"/>
      </w:numPr>
    </w:pPr>
  </w:style>
  <w:style w:type="paragraph" w:styleId="BlockText">
    <w:name w:val="Block Text"/>
    <w:basedOn w:val="Normal"/>
    <w:rsid w:val="00D243C7"/>
    <w:pPr>
      <w:spacing w:after="120"/>
      <w:ind w:left="1440" w:right="1440"/>
    </w:pPr>
  </w:style>
  <w:style w:type="character" w:customStyle="1" w:styleId="Subscript">
    <w:name w:val="Subscript"/>
    <w:basedOn w:val="DefaultParagraphFont"/>
    <w:rsid w:val="00D243C7"/>
    <w:rPr>
      <w:sz w:val="16"/>
      <w:vertAlign w:val="subscript"/>
    </w:rPr>
  </w:style>
  <w:style w:type="character" w:customStyle="1" w:styleId="Superscript">
    <w:name w:val="Superscript"/>
    <w:basedOn w:val="DefaultParagraphFont"/>
    <w:rsid w:val="00D243C7"/>
    <w:rPr>
      <w:sz w:val="16"/>
      <w:vertAlign w:val="superscript"/>
    </w:rPr>
  </w:style>
  <w:style w:type="character" w:customStyle="1" w:styleId="Symbols">
    <w:name w:val="Symbols"/>
    <w:basedOn w:val="DefaultParagraphFont"/>
    <w:rsid w:val="00D243C7"/>
    <w:rPr>
      <w:rFonts w:ascii="Symbol" w:hAnsi="Symbol"/>
    </w:rPr>
  </w:style>
  <w:style w:type="character" w:customStyle="1" w:styleId="MenuOptions">
    <w:name w:val="Menu Options"/>
    <w:basedOn w:val="DefaultParagraphFont"/>
    <w:rsid w:val="00D243C7"/>
    <w:rPr>
      <w:rFonts w:ascii="Arial Narrow" w:hAnsi="Arial Narrow"/>
      <w:smallCaps/>
    </w:rPr>
  </w:style>
  <w:style w:type="character" w:customStyle="1" w:styleId="Buttons">
    <w:name w:val="Buttons"/>
    <w:basedOn w:val="DefaultParagraphFont"/>
    <w:rsid w:val="00D243C7"/>
    <w:rPr>
      <w:b/>
    </w:rPr>
  </w:style>
  <w:style w:type="character" w:customStyle="1" w:styleId="Underlined">
    <w:name w:val="Underlined"/>
    <w:basedOn w:val="DefaultParagraphFont"/>
    <w:rsid w:val="00D243C7"/>
    <w:rPr>
      <w:u w:val="single"/>
    </w:rPr>
  </w:style>
  <w:style w:type="paragraph" w:customStyle="1" w:styleId="TableBodyTextRight">
    <w:name w:val="Table Body Text Right"/>
    <w:basedOn w:val="TableBodyText"/>
    <w:rsid w:val="00D243C7"/>
    <w:pPr>
      <w:widowControl w:val="0"/>
      <w:autoSpaceDE w:val="0"/>
      <w:autoSpaceDN w:val="0"/>
      <w:adjustRightInd w:val="0"/>
      <w:jc w:val="right"/>
    </w:pPr>
    <w:rPr>
      <w:rFonts w:cs="Arial"/>
      <w:szCs w:val="18"/>
    </w:rPr>
  </w:style>
  <w:style w:type="paragraph" w:customStyle="1" w:styleId="CopyrightText">
    <w:name w:val="Copyright Text"/>
    <w:basedOn w:val="BodyText"/>
    <w:rsid w:val="00D243C7"/>
    <w:rPr>
      <w:sz w:val="18"/>
    </w:rPr>
  </w:style>
  <w:style w:type="paragraph" w:customStyle="1" w:styleId="BodySmallRight">
    <w:name w:val="Body Small Right"/>
    <w:basedOn w:val="BodyTextRight"/>
    <w:rsid w:val="00D243C7"/>
    <w:rPr>
      <w:sz w:val="18"/>
      <w:szCs w:val="18"/>
    </w:rPr>
  </w:style>
  <w:style w:type="paragraph" w:customStyle="1" w:styleId="MarginEdition">
    <w:name w:val="Margin Edition"/>
    <w:basedOn w:val="MarginNote"/>
    <w:rsid w:val="00D243C7"/>
    <w:pPr>
      <w:spacing w:before="0" w:after="0"/>
    </w:pPr>
    <w:rPr>
      <w:rFonts w:ascii="Times New Roman" w:hAnsi="Times New Roman"/>
      <w:color w:val="999999"/>
    </w:rPr>
  </w:style>
  <w:style w:type="paragraph" w:customStyle="1" w:styleId="Spacer">
    <w:name w:val="Spacer"/>
    <w:basedOn w:val="Normal"/>
    <w:rsid w:val="00D243C7"/>
    <w:rPr>
      <w:sz w:val="2"/>
      <w:szCs w:val="2"/>
    </w:rPr>
  </w:style>
  <w:style w:type="character" w:customStyle="1" w:styleId="Small">
    <w:name w:val="Small"/>
    <w:basedOn w:val="DefaultParagraphFont"/>
    <w:rsid w:val="00D243C7"/>
    <w:rPr>
      <w:sz w:val="16"/>
    </w:rPr>
  </w:style>
  <w:style w:type="paragraph" w:customStyle="1" w:styleId="WideTable">
    <w:name w:val="Wide Table"/>
    <w:basedOn w:val="Normal"/>
    <w:rsid w:val="00D243C7"/>
    <w:pPr>
      <w:ind w:left="-1418"/>
    </w:pPr>
    <w:rPr>
      <w:sz w:val="2"/>
      <w:szCs w:val="2"/>
    </w:rPr>
  </w:style>
  <w:style w:type="character" w:styleId="PageNumber">
    <w:name w:val="page number"/>
    <w:basedOn w:val="DefaultParagraphFont"/>
    <w:rsid w:val="00D243C7"/>
  </w:style>
  <w:style w:type="paragraph" w:styleId="Quote">
    <w:name w:val="Quote"/>
    <w:basedOn w:val="Heading1"/>
    <w:link w:val="QuoteChar"/>
    <w:qFormat/>
    <w:rsid w:val="00D243C7"/>
    <w:rPr>
      <w:b w:val="0"/>
      <w:sz w:val="72"/>
      <w:szCs w:val="72"/>
      <w:lang w:val="en-NZ"/>
    </w:rPr>
  </w:style>
  <w:style w:type="character" w:customStyle="1" w:styleId="QuoteChar">
    <w:name w:val="Quote Char"/>
    <w:basedOn w:val="DefaultParagraphFont"/>
    <w:link w:val="Quote"/>
    <w:rsid w:val="00D243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43C7"/>
    <w:pPr>
      <w:pageBreakBefore/>
    </w:pPr>
  </w:style>
  <w:style w:type="paragraph" w:customStyle="1" w:styleId="Border">
    <w:name w:val="Border"/>
    <w:basedOn w:val="Normal"/>
    <w:qFormat/>
    <w:rsid w:val="00D243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43C7"/>
    <w:rPr>
      <w:b/>
      <w:bCs/>
      <w:i/>
      <w:iCs/>
      <w:color w:val="auto"/>
    </w:rPr>
  </w:style>
  <w:style w:type="paragraph" w:styleId="IntenseQuote">
    <w:name w:val="Intense Quote"/>
    <w:basedOn w:val="Normal"/>
    <w:next w:val="Normal"/>
    <w:link w:val="IntenseQuoteChar"/>
    <w:uiPriority w:val="30"/>
    <w:qFormat/>
    <w:rsid w:val="00D243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43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43C7"/>
    <w:rPr>
      <w:smallCaps/>
      <w:color w:val="auto"/>
      <w:u w:val="single"/>
    </w:rPr>
  </w:style>
  <w:style w:type="character" w:styleId="IntenseReference">
    <w:name w:val="Intense Reference"/>
    <w:basedOn w:val="DefaultParagraphFont"/>
    <w:uiPriority w:val="32"/>
    <w:qFormat/>
    <w:rsid w:val="00D243C7"/>
    <w:rPr>
      <w:b/>
      <w:bCs/>
      <w:smallCaps/>
      <w:color w:val="auto"/>
      <w:spacing w:val="5"/>
      <w:u w:val="single"/>
    </w:rPr>
  </w:style>
  <w:style w:type="paragraph" w:customStyle="1" w:styleId="2ColumnHeading">
    <w:name w:val="2Column Heading"/>
    <w:basedOn w:val="BodyText"/>
    <w:qFormat/>
    <w:rsid w:val="00D243C7"/>
    <w:pPr>
      <w:spacing w:after="60"/>
      <w:ind w:left="-2268"/>
    </w:pPr>
    <w:rPr>
      <w:b/>
    </w:rPr>
  </w:style>
  <w:style w:type="paragraph" w:customStyle="1" w:styleId="Heading1TOC">
    <w:name w:val="Heading1 TOC"/>
    <w:basedOn w:val="Normal"/>
    <w:qFormat/>
    <w:rsid w:val="00D243C7"/>
    <w:pPr>
      <w:spacing w:before="240" w:after="120"/>
    </w:pPr>
    <w:rPr>
      <w:rFonts w:ascii="Times New Roman" w:hAnsi="Times New Roman"/>
      <w:b/>
      <w:sz w:val="32"/>
    </w:rPr>
  </w:style>
  <w:style w:type="paragraph" w:customStyle="1" w:styleId="Heading2TOC">
    <w:name w:val="Heading2 TOC"/>
    <w:basedOn w:val="Normal"/>
    <w:qFormat/>
    <w:rsid w:val="00D243C7"/>
    <w:pPr>
      <w:spacing w:before="240" w:after="60"/>
    </w:pPr>
    <w:rPr>
      <w:rFonts w:ascii="Times New Roman" w:hAnsi="Times New Roman"/>
      <w:b/>
      <w:sz w:val="28"/>
    </w:rPr>
  </w:style>
  <w:style w:type="character" w:customStyle="1" w:styleId="Underline">
    <w:name w:val="Underline"/>
    <w:basedOn w:val="DefaultParagraphFont"/>
    <w:qFormat/>
    <w:rsid w:val="00D243C7"/>
    <w:rPr>
      <w:u w:val="single"/>
    </w:rPr>
  </w:style>
  <w:style w:type="character" w:customStyle="1" w:styleId="BoldandItalics">
    <w:name w:val="Bold and Italics"/>
    <w:qFormat/>
    <w:rsid w:val="00D243C7"/>
    <w:rPr>
      <w:b/>
      <w:i/>
      <w:u w:val="none"/>
    </w:rPr>
  </w:style>
  <w:style w:type="paragraph" w:styleId="BalloonText">
    <w:name w:val="Balloon Text"/>
    <w:basedOn w:val="Normal"/>
    <w:link w:val="BalloonTextChar"/>
    <w:rsid w:val="00D243C7"/>
    <w:rPr>
      <w:rFonts w:ascii="Tahoma" w:hAnsi="Tahoma" w:cs="Tahoma"/>
      <w:sz w:val="16"/>
      <w:szCs w:val="16"/>
    </w:rPr>
  </w:style>
  <w:style w:type="character" w:customStyle="1" w:styleId="BalloonTextChar">
    <w:name w:val="Balloon Text Char"/>
    <w:basedOn w:val="DefaultParagraphFont"/>
    <w:link w:val="BalloonText"/>
    <w:rsid w:val="00D243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43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43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43C7"/>
    <w:rPr>
      <w:b/>
      <w:color w:val="660033"/>
      <w:spacing w:val="0"/>
    </w:rPr>
  </w:style>
  <w:style w:type="paragraph" w:customStyle="1" w:styleId="Nameditemlist">
    <w:name w:val="Named item list"/>
    <w:basedOn w:val="BodyText"/>
    <w:qFormat/>
    <w:rsid w:val="00D243C7"/>
    <w:pPr>
      <w:tabs>
        <w:tab w:val="left" w:pos="2835"/>
      </w:tabs>
      <w:ind w:left="2835" w:hanging="2835"/>
    </w:pPr>
  </w:style>
  <w:style w:type="paragraph" w:customStyle="1" w:styleId="BodyTextnopadding">
    <w:name w:val="Body Text no padding"/>
    <w:basedOn w:val="BodyText"/>
    <w:qFormat/>
    <w:rsid w:val="00D243C7"/>
    <w:pPr>
      <w:spacing w:before="0" w:after="0"/>
    </w:pPr>
  </w:style>
  <w:style w:type="paragraph" w:customStyle="1" w:styleId="BodyTextBold">
    <w:name w:val="Body Text Bold"/>
    <w:basedOn w:val="BodyText"/>
    <w:qFormat/>
    <w:rsid w:val="00D243C7"/>
    <w:rPr>
      <w:b/>
    </w:rPr>
  </w:style>
  <w:style w:type="character" w:styleId="Hyperlink">
    <w:name w:val="Hyperlink"/>
    <w:basedOn w:val="DefaultParagraphFont"/>
    <w:uiPriority w:val="99"/>
    <w:unhideWhenUsed/>
    <w:rsid w:val="009070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996</Words>
  <Characters>6649</Characters>
  <Application>Microsoft Office Word</Application>
  <DocSecurity>0</DocSecurity>
  <Lines>195</Lines>
  <Paragraphs>127</Paragraphs>
  <ScaleCrop>false</ScaleCrop>
  <Company>Author-it Software Corporation Ltd.</Company>
  <LinksUpToDate>false</LinksUpToDate>
  <CharactersWithSpaces>7518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BSBESB402 Establish legal and risk management requirements of new business ventures</dc:title>
  <dc:subject>Approved</dc:subject>
  <dc:creator>Future Skills Organisation</dc:creator>
  <cp:keywords>Release: 1</cp:keywords>
  <dc:description>Review Date: 12 April 2008</dc:description>
  <cp:lastModifiedBy>HSD_TPCMSd.prod</cp:lastModifiedBy>
  <cp:revision>3</cp:revision>
  <dcterms:created xsi:type="dcterms:W3CDTF">2025-03-01T19:58:00Z</dcterms:created>
  <dcterms:modified xsi:type="dcterms:W3CDTF">2025-03-01T19:58:00Z</dcterms:modified>
</cp:coreProperties>
</file>