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838" w:rsidP="007E0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BSBEMS401 Develop and implement business development strategies to expand client base</w:t>
      </w:r>
      <w:r>
        <w:fldChar w:fldCharType="end"/>
      </w:r>
    </w:p>
    <w:p w:rsidR="007E0838" w:rsidP="007E0838">
      <w:pPr>
        <w:pStyle w:val="Version"/>
        <w:sectPr w:rsidSect="003049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98B" w:rsidP="0030498B">
      <w:pPr>
        <w:pStyle w:val="SuperHeading"/>
      </w:pPr>
      <w:r w:rsidRPr="0030498B">
        <w:t>BSBEMS401 Develop and implement business development strategies to expand client base</w:t>
      </w:r>
    </w:p>
    <w:p w:rsidR="00000000" w:rsidRPr="0030498B" w:rsidP="0030498B">
      <w:pPr>
        <w:pStyle w:val="Heading1"/>
      </w:pPr>
      <w:bookmarkStart w:id="1" w:name="O_700842"/>
      <w:bookmarkEnd w:id="1"/>
      <w:r w:rsidRPr="003049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04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rPr>
                <w:rStyle w:val="SpecialBold"/>
              </w:rPr>
              <w:t>Comments</w:t>
            </w:r>
          </w:p>
        </w:tc>
      </w:tr>
      <w:tr w:rsidTr="00304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Release 1</w:t>
            </w:r>
            <w:r w:rsidRPr="0030498B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t>This version first released with BSB Business Services Training Package Version 1.0.</w:t>
            </w:r>
          </w:p>
        </w:tc>
      </w:tr>
    </w:tbl>
    <w:p w:rsidR="007E0838" w:rsidP="0030498B">
      <w:pPr>
        <w:pStyle w:val="BodyText"/>
      </w:pPr>
    </w:p>
    <w:p w:rsidR="007E0838" w:rsidP="0030498B">
      <w:pPr>
        <w:pStyle w:val="BodyText"/>
      </w:pPr>
    </w:p>
    <w:p w:rsidR="00000000" w:rsidRPr="0030498B" w:rsidP="0030498B">
      <w:pPr>
        <w:pStyle w:val="Heading1"/>
      </w:pPr>
      <w:bookmarkStart w:id="2" w:name="O_700843"/>
      <w:bookmarkEnd w:id="2"/>
      <w:r w:rsidRPr="0030498B">
        <w:t>Application</w:t>
      </w:r>
    </w:p>
    <w:p w:rsidR="00000000" w:rsidRPr="0030498B" w:rsidP="007E0838">
      <w:pPr>
        <w:pStyle w:val="BodyText"/>
      </w:pPr>
      <w:r w:rsidRPr="0030498B">
        <w:t>This unit describes the skills and knowledge required to develop and implement prospecting strategies to expand the client base of organisations or enterprises seeking to employ individuals.</w:t>
      </w:r>
    </w:p>
    <w:p w:rsidR="00000000" w:rsidRPr="0030498B" w:rsidP="007E0838">
      <w:pPr>
        <w:pStyle w:val="BodyText"/>
      </w:pPr>
      <w:r w:rsidRPr="0030498B">
        <w:t>It applies to individuals working in suppor</w:t>
      </w:r>
      <w:r w:rsidRPr="0030498B">
        <w:t xml:space="preserve">t roles in either a public or private employment services agency. </w:t>
      </w:r>
    </w:p>
    <w:p w:rsidR="00000000" w:rsidRPr="0030498B" w:rsidP="007E0838">
      <w:pPr>
        <w:pStyle w:val="BodyText"/>
      </w:pPr>
      <w:r w:rsidRPr="0030498B">
        <w:t>No licensing, legislative, regulatory or certification requirements apply to this unit at the time of publication.</w:t>
      </w:r>
    </w:p>
    <w:p w:rsidR="00000000" w:rsidRPr="0030498B" w:rsidP="0030498B">
      <w:pPr>
        <w:pStyle w:val="Heading1"/>
      </w:pPr>
      <w:bookmarkStart w:id="3" w:name="O_700846"/>
      <w:bookmarkEnd w:id="3"/>
      <w:r w:rsidRPr="0030498B">
        <w:t>Unit Sector</w:t>
      </w:r>
    </w:p>
    <w:p w:rsidR="00000000" w:rsidRPr="0030498B" w:rsidP="007E0838">
      <w:pPr>
        <w:pStyle w:val="BodyText"/>
      </w:pPr>
      <w:r w:rsidRPr="0030498B">
        <w:t>Workforce Development – Recruitment and Empl</w:t>
      </w:r>
      <w:r w:rsidRPr="0030498B">
        <w:t>oyment Services</w:t>
      </w:r>
    </w:p>
    <w:p w:rsidR="00000000" w:rsidRPr="0030498B" w:rsidP="0030498B">
      <w:pPr>
        <w:pStyle w:val="Heading1"/>
      </w:pPr>
      <w:bookmarkStart w:id="4" w:name="O_700847"/>
      <w:bookmarkEnd w:id="4"/>
      <w:r w:rsidRPr="0030498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04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rPr>
                <w:rStyle w:val="SpecialBold"/>
              </w:rPr>
              <w:t>PERFORMANCE CRITERIA</w:t>
            </w:r>
          </w:p>
        </w:tc>
      </w:tr>
      <w:tr w:rsidTr="00304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4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 xml:space="preserve">1 Develop strategies to identify potential clients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t>1.1 Undertake research to identify potential clients</w:t>
            </w:r>
          </w:p>
          <w:p w:rsidR="00000000" w:rsidRPr="0030498B" w:rsidP="0030498B">
            <w:pPr>
              <w:pStyle w:val="BodyText"/>
            </w:pPr>
            <w:r w:rsidRPr="0030498B">
              <w:t>1.2 Develop marketing and promotional plans to target potential clients</w:t>
            </w:r>
          </w:p>
          <w:p w:rsidR="00000000" w:rsidRPr="0030498B" w:rsidP="0030498B">
            <w:pPr>
              <w:pStyle w:val="BodyText"/>
            </w:pPr>
            <w:r w:rsidRPr="0030498B">
              <w:t>1.3 Use prospecting methods to target potential clients</w:t>
            </w:r>
          </w:p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1.4 Review and evaluate</w:t>
            </w:r>
            <w:r w:rsidRPr="0030498B">
              <w:t xml:space="preserve"> strategies for effectiveness</w:t>
            </w:r>
          </w:p>
        </w:tc>
      </w:tr>
      <w:tr w:rsidTr="00304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2 Initiate relationships with potential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t>2.1 Develop communication strategies to effectively liaise with potential clients</w:t>
            </w:r>
          </w:p>
          <w:p w:rsidR="00000000" w:rsidRPr="0030498B" w:rsidP="0030498B">
            <w:pPr>
              <w:pStyle w:val="BodyText"/>
            </w:pPr>
            <w:r w:rsidRPr="0030498B">
              <w:t xml:space="preserve">2.2 Identify and analyse client business and legislative requirements </w:t>
            </w:r>
          </w:p>
          <w:p w:rsidR="00000000" w:rsidRPr="0030498B" w:rsidP="0030498B">
            <w:pPr>
              <w:pStyle w:val="BodyText"/>
            </w:pPr>
            <w:r w:rsidRPr="0030498B">
              <w:t xml:space="preserve">2.3 Discuss and negotiate client business requirements </w:t>
            </w:r>
          </w:p>
          <w:p w:rsidR="00000000" w:rsidRPr="0030498B" w:rsidP="0030498B">
            <w:pPr>
              <w:pStyle w:val="BodyText"/>
            </w:pPr>
            <w:r w:rsidRPr="0030498B">
              <w:t>2.4 Prepare a tender and proposal to meet negotiated client business requirements</w:t>
            </w:r>
          </w:p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2.5 Present organisation’s proposal to the client</w:t>
            </w:r>
          </w:p>
        </w:tc>
      </w:tr>
      <w:tr w:rsidTr="00304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3 Manage client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t>3.1 Make follow</w:t>
            </w:r>
            <w:r w:rsidRPr="0030498B">
              <w:noBreakHyphen/>
              <w:t>up contact with the cl</w:t>
            </w:r>
            <w:r w:rsidRPr="0030498B">
              <w:t>ient</w:t>
            </w:r>
          </w:p>
          <w:p w:rsidR="00000000" w:rsidRPr="0030498B" w:rsidP="0030498B">
            <w:pPr>
              <w:pStyle w:val="BodyText"/>
            </w:pPr>
            <w:r w:rsidRPr="0030498B">
              <w:t>3.2 Negotiate business requirements to ensure client satisfaction with the service to be provided</w:t>
            </w:r>
          </w:p>
          <w:p w:rsidR="00000000" w:rsidRPr="0030498B" w:rsidP="0030498B">
            <w:pPr>
              <w:pStyle w:val="BodyText"/>
            </w:pPr>
            <w:r w:rsidRPr="0030498B">
              <w:t>3.3 Adapt proposal to client as required</w:t>
            </w:r>
          </w:p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3.4 Develop contract with client</w:t>
            </w:r>
          </w:p>
        </w:tc>
      </w:tr>
      <w:tr w:rsidTr="00304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4 Utilise networks to expand client 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t>4.1 Review and assess established net</w:t>
            </w:r>
            <w:r w:rsidRPr="0030498B">
              <w:t>works for effectiveness in assisting to identify potential clients</w:t>
            </w:r>
          </w:p>
          <w:p w:rsidR="00000000" w:rsidRPr="0030498B" w:rsidP="0030498B">
            <w:pPr>
              <w:pStyle w:val="BodyText"/>
            </w:pPr>
            <w:r w:rsidRPr="0030498B">
              <w:t>4.2 Use appropriate communication strategies to utilise networks to identify potential clients</w:t>
            </w:r>
          </w:p>
          <w:p w:rsidR="00000000" w:rsidRPr="0030498B" w:rsidP="0030498B">
            <w:pPr>
              <w:pStyle w:val="BodyText"/>
            </w:pPr>
            <w:r w:rsidRPr="0030498B">
              <w:t>4.3 Use networks to identify and build relationships with potential clients</w:t>
            </w:r>
          </w:p>
          <w:p w:rsidR="00000000" w:rsidRPr="0030498B" w:rsidP="0030498B">
            <w:pPr>
              <w:pStyle w:val="BodyText"/>
            </w:pPr>
            <w:r w:rsidRPr="0030498B">
              <w:t>4.4 Identify benef</w:t>
            </w:r>
            <w:r w:rsidRPr="0030498B">
              <w:t>its of networks and other relationships in expanding the client base</w:t>
            </w:r>
          </w:p>
        </w:tc>
      </w:tr>
    </w:tbl>
    <w:p w:rsidR="00000000" w:rsidRPr="0030498B" w:rsidP="0030498B">
      <w:pPr>
        <w:pStyle w:val="BodyText"/>
      </w:pPr>
    </w:p>
    <w:p w:rsidR="00000000" w:rsidRPr="0030498B" w:rsidP="0030498B">
      <w:pPr>
        <w:pStyle w:val="AllowPageBreak"/>
      </w:pPr>
    </w:p>
    <w:p w:rsidR="00000000" w:rsidRPr="0030498B" w:rsidP="0030498B">
      <w:pPr>
        <w:pStyle w:val="Heading1"/>
      </w:pPr>
      <w:bookmarkStart w:id="5" w:name="O_700848"/>
      <w:bookmarkEnd w:id="5"/>
      <w:r w:rsidRPr="0030498B">
        <w:t>Foundation Skills</w:t>
      </w:r>
    </w:p>
    <w:p w:rsidR="00000000" w:rsidRPr="007E0838" w:rsidP="007E0838">
      <w:pPr>
        <w:pStyle w:val="BodyText"/>
        <w:rPr>
          <w:i/>
        </w:rPr>
      </w:pPr>
      <w:r w:rsidRPr="007E083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04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rPr>
                <w:rStyle w:val="SpecialBold"/>
              </w:rPr>
              <w:t>Performance</w:t>
            </w:r>
          </w:p>
          <w:p w:rsidR="00000000" w:rsidRPr="0030498B" w:rsidP="0030498B">
            <w:pPr>
              <w:pStyle w:val="BodyText"/>
            </w:pPr>
            <w:r w:rsidRPr="0030498B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rPr>
                <w:rStyle w:val="SpecialBold"/>
              </w:rPr>
              <w:t>Description</w:t>
            </w:r>
          </w:p>
        </w:tc>
      </w:tr>
      <w:tr w:rsidTr="00304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1.1, 1.4, 2.2, 4.1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ListBullet"/>
              <w:rPr>
                <w:lang w:val="en-NZ"/>
              </w:rPr>
            </w:pPr>
            <w:r w:rsidRPr="0030498B">
              <w:t>Identifies and analyses info</w:t>
            </w:r>
            <w:r w:rsidRPr="0030498B">
              <w:t xml:space="preserve">rmation from a range of sources to identify potential clients and their requirements </w:t>
            </w:r>
          </w:p>
        </w:tc>
      </w:tr>
      <w:tr w:rsidTr="00304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1.2, 1.4, 2.1, 2.2, 2.4, 3.3, 3.4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ListBullet"/>
              <w:rPr>
                <w:lang w:val="en-NZ"/>
              </w:rPr>
            </w:pPr>
            <w:r w:rsidRPr="0030498B">
              <w:t xml:space="preserve">Produces and amends documents in required formats using appropriate business language </w:t>
            </w:r>
          </w:p>
        </w:tc>
      </w:tr>
      <w:tr w:rsidTr="00304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 xml:space="preserve">Oral </w:t>
            </w:r>
            <w:r w:rsidRPr="0030498B">
              <w:t>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 xml:space="preserve">1.3, 2.3, 2.5, 3.1, </w:t>
            </w:r>
            <w:r w:rsidRPr="0030498B">
              <w:t xml:space="preserve">3.2, 3.4, 4.2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ListBullet"/>
            </w:pPr>
            <w:r w:rsidRPr="0030498B">
              <w:t xml:space="preserve">Present ideas or persuasive arguments using </w:t>
            </w:r>
            <w:r w:rsidRPr="0030498B">
              <w:t>vocabulary and non-verbal features appropriate to the audience</w:t>
            </w:r>
          </w:p>
          <w:p w:rsidR="00000000" w:rsidP="0030498B">
            <w:pPr>
              <w:pStyle w:val="ListBullet"/>
              <w:rPr>
                <w:lang w:val="en-NZ"/>
              </w:rPr>
            </w:pPr>
            <w:r w:rsidRPr="0030498B">
              <w:t xml:space="preserve">Asks questions and listens carefully to gather, interpret or evaluate information </w:t>
            </w:r>
          </w:p>
        </w:tc>
      </w:tr>
      <w:tr w:rsidTr="00304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2.</w:t>
            </w:r>
            <w:r w:rsidRPr="0030498B">
              <w:t>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ListBullet"/>
              <w:rPr>
                <w:lang w:val="en-NZ"/>
              </w:rPr>
            </w:pPr>
            <w:r w:rsidRPr="0030498B">
              <w:t>Applies workplace protocols, legislation or regulations relevant to own responsibilities</w:t>
            </w:r>
          </w:p>
        </w:tc>
      </w:tr>
      <w:tr w:rsidTr="00304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1.3, 2.3, 2.5, 3.1, 3.2, 3.4, 4.2-4.4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ListBullet"/>
            </w:pPr>
            <w:r w:rsidRPr="0030498B">
              <w:t>Selects and uses appropriate conventions and protocols when communicating with others</w:t>
            </w:r>
          </w:p>
          <w:p w:rsidR="00000000" w:rsidRPr="0030498B" w:rsidP="0030498B">
            <w:pPr>
              <w:pStyle w:val="ListBullet"/>
            </w:pPr>
            <w:r w:rsidRPr="0030498B">
              <w:t>Participates in conversations relevant to role responding, explaining, negotiating and persuading as required</w:t>
            </w:r>
          </w:p>
          <w:p w:rsidR="00000000" w:rsidP="0030498B">
            <w:pPr>
              <w:pStyle w:val="ListBullet"/>
              <w:rPr>
                <w:lang w:val="en-NZ"/>
              </w:rPr>
            </w:pPr>
            <w:r w:rsidRPr="0030498B">
              <w:t>Actively seeks to establish and maintain effective business relationships with potential and current clients</w:t>
            </w:r>
          </w:p>
        </w:tc>
      </w:tr>
      <w:tr w:rsidTr="00304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1.1, 1.2, 1.4, 2.1</w:t>
            </w:r>
            <w:r w:rsidRPr="0030498B">
              <w:t xml:space="preserve">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ListBullet"/>
            </w:pPr>
            <w:r w:rsidRPr="0030498B">
              <w:t xml:space="preserve">Takes responsibility for planning and implementing tasks for efficient and effective outcomes </w:t>
            </w:r>
          </w:p>
          <w:p w:rsidR="00000000" w:rsidRPr="0030498B" w:rsidP="0030498B">
            <w:pPr>
              <w:pStyle w:val="ListBullet"/>
            </w:pPr>
            <w:r w:rsidRPr="0030498B">
              <w:t>Uses systematic, analytical processes to evaluate information and make decisions</w:t>
            </w:r>
          </w:p>
        </w:tc>
      </w:tr>
    </w:tbl>
    <w:p w:rsidR="00000000" w:rsidRPr="0030498B" w:rsidP="0030498B">
      <w:pPr>
        <w:pStyle w:val="BodyText"/>
      </w:pPr>
    </w:p>
    <w:p w:rsidR="00000000" w:rsidRPr="0030498B" w:rsidP="0030498B">
      <w:pPr>
        <w:pStyle w:val="AllowPageBreak"/>
      </w:pPr>
    </w:p>
    <w:p w:rsidR="00000000" w:rsidRPr="0030498B" w:rsidP="0030498B">
      <w:pPr>
        <w:pStyle w:val="Heading1"/>
      </w:pPr>
      <w:bookmarkStart w:id="6" w:name="O_700850"/>
      <w:bookmarkEnd w:id="6"/>
      <w:r w:rsidRPr="003049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04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rPr>
                <w:rStyle w:val="SpecialBold"/>
              </w:rPr>
              <w:t xml:space="preserve">Code and title </w:t>
            </w:r>
          </w:p>
          <w:p w:rsidR="00000000" w:rsidRPr="0030498B" w:rsidP="0030498B">
            <w:pPr>
              <w:pStyle w:val="BodyText"/>
            </w:pPr>
            <w:r w:rsidRPr="003049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rPr>
                <w:rStyle w:val="SpecialBold"/>
              </w:rPr>
              <w:t>Code and title</w:t>
            </w:r>
          </w:p>
          <w:p w:rsidR="00000000" w:rsidRPr="0030498B" w:rsidP="0030498B">
            <w:pPr>
              <w:pStyle w:val="BodyText"/>
            </w:pPr>
            <w:r w:rsidRPr="003049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rPr>
                <w:rStyle w:val="SpecialBold"/>
              </w:rPr>
              <w:t>Equivalence status</w:t>
            </w:r>
          </w:p>
        </w:tc>
      </w:tr>
      <w:tr w:rsidTr="00304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BSBEMS401 Develop and implement business development strategies to expand client base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BSBEMS401B Develop and implement business development strategies to expand client base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Updated to meet Standa</w:t>
            </w:r>
            <w:r w:rsidRPr="0030498B">
              <w:t>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t>Equivalent unit</w:t>
            </w:r>
          </w:p>
        </w:tc>
      </w:tr>
    </w:tbl>
    <w:p w:rsidR="00000000" w:rsidRPr="0030498B" w:rsidP="0030498B">
      <w:pPr>
        <w:pStyle w:val="BodyText"/>
      </w:pPr>
    </w:p>
    <w:p w:rsidR="00000000" w:rsidRPr="0030498B" w:rsidP="0030498B">
      <w:pPr>
        <w:pStyle w:val="AllowPageBreak"/>
      </w:pPr>
    </w:p>
    <w:p w:rsidR="00000000" w:rsidRPr="0030498B" w:rsidP="0030498B">
      <w:pPr>
        <w:pStyle w:val="Heading1"/>
      </w:pPr>
      <w:bookmarkStart w:id="7" w:name="O_700857"/>
      <w:bookmarkEnd w:id="7"/>
      <w:r w:rsidRPr="0030498B">
        <w:t>Links</w:t>
      </w:r>
    </w:p>
    <w:p w:rsidR="00000000" w:rsidRPr="0030498B" w:rsidP="007E0838">
      <w:pPr>
        <w:pStyle w:val="BodyText"/>
      </w:pPr>
      <w:r w:rsidRPr="003049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44A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0498B" w:rsidP="007E0838">
      <w:pPr>
        <w:pStyle w:val="BodyText"/>
        <w:sectPr w:rsidSect="003049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498B" w:rsidP="0030498B">
      <w:pPr>
        <w:pStyle w:val="SuperHeading"/>
      </w:pPr>
      <w:r w:rsidRPr="0030498B">
        <w:t>Assessment Requirements for BSBEMS401 Develop and implement business development strategies to expand client base</w:t>
      </w:r>
    </w:p>
    <w:p w:rsidR="00000000" w:rsidRPr="0030498B" w:rsidP="0030498B">
      <w:pPr>
        <w:pStyle w:val="Heading1"/>
      </w:pPr>
      <w:bookmarkStart w:id="8" w:name="O_700852"/>
      <w:bookmarkEnd w:id="8"/>
      <w:r w:rsidRPr="003049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4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rPr>
                <w:rStyle w:val="SpecialBold"/>
              </w:rPr>
              <w:t>Comments</w:t>
            </w:r>
          </w:p>
        </w:tc>
      </w:tr>
      <w:tr w:rsidTr="00304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98B">
            <w:pPr>
              <w:pStyle w:val="BodyText"/>
              <w:rPr>
                <w:lang w:val="en-NZ"/>
              </w:rPr>
            </w:pPr>
            <w:r w:rsidRPr="003049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98B" w:rsidP="0030498B">
            <w:pPr>
              <w:pStyle w:val="BodyText"/>
            </w:pPr>
            <w:r w:rsidRPr="0030498B">
              <w:t>This version first released with BSB Business Services Training Pac</w:t>
            </w:r>
            <w:r w:rsidRPr="0030498B">
              <w:t>kage Version 1.0.</w:t>
            </w:r>
          </w:p>
        </w:tc>
      </w:tr>
    </w:tbl>
    <w:p w:rsidR="00000000" w:rsidRPr="0030498B" w:rsidP="0030498B">
      <w:pPr>
        <w:pStyle w:val="BodyText"/>
      </w:pPr>
    </w:p>
    <w:p w:rsidR="00000000" w:rsidRPr="0030498B" w:rsidP="0030498B">
      <w:pPr>
        <w:pStyle w:val="AllowPageBreak"/>
      </w:pPr>
    </w:p>
    <w:p w:rsidR="00000000" w:rsidRPr="0030498B" w:rsidP="0030498B">
      <w:pPr>
        <w:pStyle w:val="Heading1"/>
      </w:pPr>
      <w:bookmarkStart w:id="9" w:name="O_700853"/>
      <w:bookmarkEnd w:id="9"/>
      <w:r w:rsidRPr="0030498B">
        <w:t>Performance Evidence</w:t>
      </w:r>
    </w:p>
    <w:p w:rsidR="00000000" w:rsidRPr="0030498B" w:rsidP="007E0838">
      <w:pPr>
        <w:pStyle w:val="BodyText"/>
      </w:pPr>
      <w:r w:rsidRPr="0030498B">
        <w:t xml:space="preserve">Evidence of the ability to: </w:t>
      </w:r>
    </w:p>
    <w:p w:rsidR="00000000" w:rsidRPr="0030498B" w:rsidP="0030498B">
      <w:pPr>
        <w:pStyle w:val="ListBullet"/>
      </w:pPr>
      <w:r w:rsidRPr="0030498B">
        <w:t>develop and implement at least one documented plan for gaining new clients</w:t>
      </w:r>
    </w:p>
    <w:p w:rsidR="00000000" w:rsidRPr="0030498B" w:rsidP="0030498B">
      <w:pPr>
        <w:pStyle w:val="ListBullet"/>
      </w:pPr>
      <w:r w:rsidRPr="0030498B">
        <w:t xml:space="preserve">document communication strategies to develop and maintain client relationships </w:t>
      </w:r>
    </w:p>
    <w:p w:rsidR="00000000" w:rsidRPr="0030498B" w:rsidP="0030498B">
      <w:pPr>
        <w:pStyle w:val="ListBullet"/>
      </w:pPr>
      <w:r w:rsidRPr="0030498B">
        <w:t>demonstrate techniques to expand a client base using client network/s.</w:t>
      </w:r>
    </w:p>
    <w:p w:rsidR="00000000" w:rsidRPr="0030498B" w:rsidP="0030498B">
      <w:pPr>
        <w:pStyle w:val="BodyText"/>
      </w:pPr>
    </w:p>
    <w:p w:rsidR="00000000" w:rsidRPr="0030498B" w:rsidP="007E0838">
      <w:pPr>
        <w:pStyle w:val="BodyText"/>
      </w:pPr>
      <w:r w:rsidRPr="0030498B">
        <w:t>Note: If a specific volume or frequency is not stated, then evidence must be provided at least once.</w:t>
      </w:r>
    </w:p>
    <w:p w:rsidR="00000000" w:rsidRPr="0030498B" w:rsidP="0030498B">
      <w:pPr>
        <w:pStyle w:val="Heading1"/>
      </w:pPr>
      <w:bookmarkStart w:id="10" w:name="O_700854"/>
      <w:bookmarkEnd w:id="10"/>
      <w:r w:rsidRPr="0030498B">
        <w:t>Knowledge Evidence</w:t>
      </w:r>
    </w:p>
    <w:p w:rsidR="00000000" w:rsidRPr="0030498B" w:rsidP="007E0838">
      <w:pPr>
        <w:pStyle w:val="BodyText"/>
      </w:pPr>
      <w:r w:rsidRPr="0030498B">
        <w:t>To complete the unit requirements safely and ef</w:t>
      </w:r>
      <w:r w:rsidRPr="0030498B">
        <w:t xml:space="preserve">fectively, the individual must:  </w:t>
      </w:r>
    </w:p>
    <w:p w:rsidR="00000000" w:rsidRPr="0030498B" w:rsidP="0030498B">
      <w:pPr>
        <w:pStyle w:val="ListBullet"/>
      </w:pPr>
      <w:r w:rsidRPr="0030498B">
        <w:t>outline the key provisions of relevant legislation, regulations, standards and codes of practice that affect business development strategies</w:t>
      </w:r>
    </w:p>
    <w:p w:rsidR="00000000" w:rsidRPr="0030498B" w:rsidP="0030498B">
      <w:pPr>
        <w:pStyle w:val="ListBullet"/>
      </w:pPr>
      <w:r w:rsidRPr="0030498B">
        <w:t>describe recruitment methods used to attract new clients</w:t>
      </w:r>
    </w:p>
    <w:p w:rsidR="00000000" w:rsidRPr="0030498B" w:rsidP="0030498B">
      <w:pPr>
        <w:pStyle w:val="ListBullet"/>
      </w:pPr>
      <w:r w:rsidRPr="0030498B">
        <w:t>identify the range of o</w:t>
      </w:r>
      <w:r w:rsidRPr="0030498B">
        <w:t xml:space="preserve">rganisational products and services supplied by employment agencies. </w:t>
      </w:r>
    </w:p>
    <w:p w:rsidR="00000000" w:rsidRPr="0030498B" w:rsidP="0030498B">
      <w:pPr>
        <w:pStyle w:val="AllowPageBreak"/>
      </w:pPr>
    </w:p>
    <w:p w:rsidR="00000000" w:rsidRPr="0030498B" w:rsidP="0030498B">
      <w:pPr>
        <w:pStyle w:val="Heading1"/>
      </w:pPr>
      <w:bookmarkStart w:id="11" w:name="O_700855"/>
      <w:bookmarkEnd w:id="11"/>
      <w:r w:rsidRPr="0030498B">
        <w:t>Assessment Conditions</w:t>
      </w:r>
    </w:p>
    <w:p w:rsidR="00000000" w:rsidRPr="0030498B" w:rsidP="007E0838">
      <w:pPr>
        <w:pStyle w:val="BodyText"/>
      </w:pPr>
      <w:r w:rsidRPr="0030498B">
        <w:t>Assessment must be conducted in a safe environment where evidence gathered demonstrates consistent performance of typical activities experienced in</w:t>
      </w:r>
      <w:r w:rsidRPr="0030498B">
        <w:t xml:space="preserve"> the workforce development – recruitment and employment services field of work and include access to:</w:t>
      </w:r>
    </w:p>
    <w:p w:rsidR="00000000" w:rsidRPr="0030498B" w:rsidP="0030498B">
      <w:pPr>
        <w:pStyle w:val="ListBullet"/>
      </w:pPr>
      <w:r w:rsidRPr="0030498B">
        <w:t>office equipment and resources</w:t>
      </w:r>
    </w:p>
    <w:p w:rsidR="00000000" w:rsidRPr="0030498B" w:rsidP="0030498B">
      <w:pPr>
        <w:pStyle w:val="ListBullet"/>
      </w:pPr>
      <w:r w:rsidRPr="0030498B">
        <w:t>examples of workplace documents used in employment services agencies.</w:t>
      </w:r>
    </w:p>
    <w:p w:rsidR="00000000" w:rsidRPr="0030498B" w:rsidP="0030498B">
      <w:pPr>
        <w:pStyle w:val="BodyText"/>
      </w:pPr>
    </w:p>
    <w:p w:rsidR="00000000" w:rsidRPr="0030498B" w:rsidP="007E0838">
      <w:pPr>
        <w:pStyle w:val="BodyText"/>
      </w:pPr>
      <w:r w:rsidRPr="0030498B">
        <w:t>Assessors must satisfy NVR/AQTF assessor requiremen</w:t>
      </w:r>
      <w:r w:rsidRPr="0030498B">
        <w:t>ts.</w:t>
      </w:r>
    </w:p>
    <w:p w:rsidR="00000000" w:rsidRPr="0030498B" w:rsidP="0030498B">
      <w:pPr>
        <w:pStyle w:val="Heading1"/>
      </w:pPr>
      <w:bookmarkStart w:id="12" w:name="O_700858"/>
      <w:bookmarkEnd w:id="12"/>
      <w:r w:rsidRPr="0030498B">
        <w:t>Links</w:t>
      </w:r>
    </w:p>
    <w:p w:rsidR="00000000" w:rsidRPr="0030498B" w:rsidP="007E0838">
      <w:pPr>
        <w:pStyle w:val="BodyText"/>
      </w:pPr>
      <w:r w:rsidRPr="003049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44A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0498B" w:rsidP="0030498B"/>
    <w:sectPr w:rsidSect="003049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8B" w:rsidRPr="007E0838" w:rsidP="007E0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38" w:rsidP="00304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838" w:rsidP="00304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E0838" w:rsidP="003049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8B" w:rsidP="00304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0838">
      <w:t>Approved</w:t>
    </w:r>
    <w:r w:rsidR="007E08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08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0838">
      <w:rPr>
        <w:noProof/>
      </w:rPr>
      <w:t>4</w:t>
    </w:r>
    <w:r>
      <w:rPr>
        <w:noProof/>
      </w:rPr>
      <w:fldChar w:fldCharType="end"/>
    </w:r>
  </w:p>
  <w:p w:rsidR="0030498B" w:rsidP="00304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08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0838">
      <w:t>Future Skills Organisation</w:t>
    </w:r>
    <w:r w:rsidR="007E0838">
      <w:fldChar w:fldCharType="end"/>
    </w:r>
  </w:p>
  <w:p w:rsidR="0030498B" w:rsidP="003049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98B" w:rsidRPr="007E0838" w:rsidP="007E0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38" w:rsidRPr="002D2AF8" w:rsidP="00304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BSBEMS401 Develop and implement business development strategies to expand client 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0838" w:rsidP="003049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8B" w:rsidRPr="002D2AF8" w:rsidP="00304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0838">
      <w:t>BSBEMS401 Develop and implement business development strategies to expand client base</w:t>
    </w:r>
    <w:r w:rsidR="007E08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0838">
      <w:rPr>
        <w:noProof/>
      </w:rPr>
      <w:t>2 March 2025</w:t>
    </w:r>
    <w:r>
      <w:fldChar w:fldCharType="end"/>
    </w:r>
  </w:p>
  <w:p w:rsidR="0030498B" w:rsidP="003049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C46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9A95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9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9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9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9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9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9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9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9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9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9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98B"/>
  </w:style>
  <w:style w:type="character" w:customStyle="1" w:styleId="Heading1Char">
    <w:name w:val="Heading 1 Char"/>
    <w:basedOn w:val="DefaultParagraphFont"/>
    <w:link w:val="Heading1"/>
    <w:rsid w:val="003049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9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9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9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98B"/>
    <w:rPr>
      <w:b/>
      <w:spacing w:val="0"/>
    </w:rPr>
  </w:style>
  <w:style w:type="character" w:styleId="Emphasis">
    <w:name w:val="Emphasis"/>
    <w:basedOn w:val="DefaultParagraphFont"/>
    <w:qFormat/>
    <w:rsid w:val="0030498B"/>
    <w:rPr>
      <w:i/>
    </w:rPr>
  </w:style>
  <w:style w:type="paragraph" w:customStyle="1" w:styleId="SuperHeading">
    <w:name w:val="SuperHeading"/>
    <w:basedOn w:val="Normal"/>
    <w:rsid w:val="003049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9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9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9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9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9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9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9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9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9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9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9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9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9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9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9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9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9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9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9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9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9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9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9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9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9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9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9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9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9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9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9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9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9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98B"/>
  </w:style>
  <w:style w:type="paragraph" w:styleId="TableofFigures">
    <w:name w:val="table of figures"/>
    <w:basedOn w:val="Normal"/>
    <w:next w:val="Normal"/>
    <w:semiHidden/>
    <w:rsid w:val="003049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9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498B"/>
    <w:rPr>
      <w:rFonts w:ascii="Wingdings" w:hAnsi="Wingdings"/>
    </w:rPr>
  </w:style>
  <w:style w:type="paragraph" w:customStyle="1" w:styleId="TableHeading">
    <w:name w:val="Table Heading"/>
    <w:basedOn w:val="HeadingBase"/>
    <w:rsid w:val="003049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98B"/>
    <w:rPr>
      <w:color w:val="0033CC"/>
      <w:u w:val="none"/>
    </w:rPr>
  </w:style>
  <w:style w:type="paragraph" w:customStyle="1" w:styleId="BodyTextRight">
    <w:name w:val="Body Text Right"/>
    <w:basedOn w:val="BodyText"/>
    <w:rsid w:val="003049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9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9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9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9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9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98B"/>
    <w:rPr>
      <w:sz w:val="32"/>
    </w:rPr>
  </w:style>
  <w:style w:type="paragraph" w:customStyle="1" w:styleId="HeadingProcedure">
    <w:name w:val="Heading Procedure"/>
    <w:basedOn w:val="HeadingBase"/>
    <w:next w:val="Normal"/>
    <w:rsid w:val="003049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98B"/>
    <w:pPr>
      <w:spacing w:before="60" w:after="60"/>
    </w:pPr>
  </w:style>
  <w:style w:type="paragraph" w:styleId="ListContinue">
    <w:name w:val="List Continue"/>
    <w:basedOn w:val="List"/>
    <w:rsid w:val="0030498B"/>
    <w:pPr>
      <w:ind w:firstLine="0"/>
    </w:pPr>
  </w:style>
  <w:style w:type="paragraph" w:customStyle="1" w:styleId="ListNote">
    <w:name w:val="List Note"/>
    <w:basedOn w:val="List"/>
    <w:rsid w:val="003049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9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9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98B"/>
    <w:rPr>
      <w:rFonts w:ascii="Courier New" w:hAnsi="Courier New"/>
    </w:rPr>
  </w:style>
  <w:style w:type="paragraph" w:customStyle="1" w:styleId="NoteBullet">
    <w:name w:val="Note Bullet"/>
    <w:basedOn w:val="Note"/>
    <w:rsid w:val="003049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9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9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9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9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9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9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98B"/>
    <w:rPr>
      <w:b/>
      <w:smallCaps/>
    </w:rPr>
  </w:style>
  <w:style w:type="paragraph" w:customStyle="1" w:styleId="TableListNumber">
    <w:name w:val="Table List Number"/>
    <w:basedOn w:val="ListNumber"/>
    <w:rsid w:val="003049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9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98B"/>
    <w:pPr>
      <w:numPr>
        <w:numId w:val="8"/>
      </w:numPr>
    </w:pPr>
  </w:style>
  <w:style w:type="paragraph" w:customStyle="1" w:styleId="ListAlpha2">
    <w:name w:val="List Alpha 2"/>
    <w:basedOn w:val="List2"/>
    <w:rsid w:val="0030498B"/>
    <w:pPr>
      <w:numPr>
        <w:numId w:val="7"/>
      </w:numPr>
    </w:pPr>
  </w:style>
  <w:style w:type="paragraph" w:styleId="List2">
    <w:name w:val="List 2"/>
    <w:basedOn w:val="BodyText"/>
    <w:rsid w:val="003049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9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9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9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9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9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98B"/>
    <w:pPr>
      <w:numPr>
        <w:numId w:val="3"/>
      </w:numPr>
    </w:pPr>
  </w:style>
  <w:style w:type="paragraph" w:styleId="ListContinue2">
    <w:name w:val="List Continue 2"/>
    <w:basedOn w:val="List2"/>
    <w:rsid w:val="0030498B"/>
    <w:pPr>
      <w:ind w:firstLine="0"/>
    </w:pPr>
  </w:style>
  <w:style w:type="paragraph" w:styleId="ListContinue3">
    <w:name w:val="List Continue 3"/>
    <w:basedOn w:val="List3"/>
    <w:rsid w:val="0030498B"/>
    <w:pPr>
      <w:ind w:left="1021" w:firstLine="0"/>
    </w:pPr>
  </w:style>
  <w:style w:type="paragraph" w:styleId="ListContinue4">
    <w:name w:val="List Continue 4"/>
    <w:basedOn w:val="List4"/>
    <w:rsid w:val="0030498B"/>
    <w:pPr>
      <w:ind w:firstLine="0"/>
    </w:pPr>
  </w:style>
  <w:style w:type="paragraph" w:styleId="ListContinue5">
    <w:name w:val="List Continue 5"/>
    <w:basedOn w:val="List5"/>
    <w:rsid w:val="0030498B"/>
    <w:pPr>
      <w:ind w:firstLine="0"/>
    </w:pPr>
  </w:style>
  <w:style w:type="paragraph" w:styleId="ListNumber3">
    <w:name w:val="List Number 3"/>
    <w:basedOn w:val="List3"/>
    <w:rsid w:val="0030498B"/>
    <w:pPr>
      <w:numPr>
        <w:numId w:val="4"/>
      </w:numPr>
    </w:pPr>
  </w:style>
  <w:style w:type="paragraph" w:styleId="ListNumber4">
    <w:name w:val="List Number 4"/>
    <w:basedOn w:val="List4"/>
    <w:rsid w:val="0030498B"/>
    <w:pPr>
      <w:numPr>
        <w:numId w:val="5"/>
      </w:numPr>
    </w:pPr>
  </w:style>
  <w:style w:type="paragraph" w:styleId="ListNumber5">
    <w:name w:val="List Number 5"/>
    <w:basedOn w:val="List5"/>
    <w:rsid w:val="0030498B"/>
    <w:pPr>
      <w:numPr>
        <w:numId w:val="6"/>
      </w:numPr>
    </w:pPr>
  </w:style>
  <w:style w:type="paragraph" w:styleId="BlockText">
    <w:name w:val="Block Text"/>
    <w:basedOn w:val="Normal"/>
    <w:rsid w:val="003049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9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98B"/>
    <w:rPr>
      <w:sz w:val="16"/>
      <w:vertAlign w:val="superscript"/>
    </w:rPr>
  </w:style>
  <w:style w:type="character" w:customStyle="1" w:styleId="Symbols">
    <w:name w:val="Symbols"/>
    <w:basedOn w:val="DefaultParagraphFont"/>
    <w:rsid w:val="0030498B"/>
    <w:rPr>
      <w:rFonts w:ascii="Symbol" w:hAnsi="Symbol"/>
    </w:rPr>
  </w:style>
  <w:style w:type="character" w:customStyle="1" w:styleId="MenuOptions">
    <w:name w:val="Menu Options"/>
    <w:basedOn w:val="DefaultParagraphFont"/>
    <w:rsid w:val="003049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98B"/>
    <w:rPr>
      <w:b/>
    </w:rPr>
  </w:style>
  <w:style w:type="character" w:customStyle="1" w:styleId="Underlined">
    <w:name w:val="Underlined"/>
    <w:basedOn w:val="DefaultParagraphFont"/>
    <w:rsid w:val="0030498B"/>
    <w:rPr>
      <w:u w:val="single"/>
    </w:rPr>
  </w:style>
  <w:style w:type="paragraph" w:customStyle="1" w:styleId="TableBodyTextRight">
    <w:name w:val="Table Body Text Right"/>
    <w:basedOn w:val="TableBodyText"/>
    <w:rsid w:val="003049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98B"/>
    <w:rPr>
      <w:sz w:val="18"/>
    </w:rPr>
  </w:style>
  <w:style w:type="paragraph" w:customStyle="1" w:styleId="BodySmallRight">
    <w:name w:val="Body Small Right"/>
    <w:basedOn w:val="BodyTextRight"/>
    <w:rsid w:val="0030498B"/>
    <w:rPr>
      <w:sz w:val="18"/>
      <w:szCs w:val="18"/>
    </w:rPr>
  </w:style>
  <w:style w:type="paragraph" w:customStyle="1" w:styleId="MarginEdition">
    <w:name w:val="Margin Edition"/>
    <w:basedOn w:val="MarginNote"/>
    <w:rsid w:val="003049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98B"/>
    <w:rPr>
      <w:sz w:val="2"/>
      <w:szCs w:val="2"/>
    </w:rPr>
  </w:style>
  <w:style w:type="character" w:customStyle="1" w:styleId="Small">
    <w:name w:val="Small"/>
    <w:basedOn w:val="DefaultParagraphFont"/>
    <w:rsid w:val="0030498B"/>
    <w:rPr>
      <w:sz w:val="16"/>
    </w:rPr>
  </w:style>
  <w:style w:type="paragraph" w:customStyle="1" w:styleId="WideTable">
    <w:name w:val="Wide Table"/>
    <w:basedOn w:val="Normal"/>
    <w:rsid w:val="003049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98B"/>
  </w:style>
  <w:style w:type="paragraph" w:styleId="Quote">
    <w:name w:val="Quote"/>
    <w:basedOn w:val="Heading1"/>
    <w:link w:val="QuoteChar"/>
    <w:qFormat/>
    <w:rsid w:val="003049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9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98B"/>
    <w:pPr>
      <w:pageBreakBefore/>
    </w:pPr>
  </w:style>
  <w:style w:type="paragraph" w:customStyle="1" w:styleId="Border">
    <w:name w:val="Border"/>
    <w:basedOn w:val="Normal"/>
    <w:qFormat/>
    <w:rsid w:val="003049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9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9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9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9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9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9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9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98B"/>
    <w:rPr>
      <w:u w:val="single"/>
    </w:rPr>
  </w:style>
  <w:style w:type="character" w:customStyle="1" w:styleId="BoldandItalics">
    <w:name w:val="Bold and Italics"/>
    <w:qFormat/>
    <w:rsid w:val="0030498B"/>
    <w:rPr>
      <w:b/>
      <w:i/>
      <w:u w:val="none"/>
    </w:rPr>
  </w:style>
  <w:style w:type="paragraph" w:styleId="BalloonText">
    <w:name w:val="Balloon Text"/>
    <w:basedOn w:val="Normal"/>
    <w:link w:val="BalloonTextChar"/>
    <w:rsid w:val="00304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9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9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9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9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9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98B"/>
    <w:pPr>
      <w:spacing w:before="0" w:after="0"/>
    </w:pPr>
  </w:style>
  <w:style w:type="paragraph" w:customStyle="1" w:styleId="BodyTextBold">
    <w:name w:val="Body Text Bold"/>
    <w:basedOn w:val="BodyText"/>
    <w:qFormat/>
    <w:rsid w:val="0030498B"/>
    <w:rPr>
      <w:b/>
    </w:rPr>
  </w:style>
  <w:style w:type="character" w:styleId="Hyperlink">
    <w:name w:val="Hyperlink"/>
    <w:basedOn w:val="DefaultParagraphFont"/>
    <w:uiPriority w:val="99"/>
    <w:unhideWhenUsed/>
    <w:rsid w:val="007E0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5359</Characters>
  <Application>Microsoft Office Word</Application>
  <DocSecurity>0</DocSecurity>
  <Lines>206</Lines>
  <Paragraphs>125</Paragraphs>
  <ScaleCrop>false</ScaleCrop>
  <Company>Author-it Software Corporation Ltd.</Company>
  <LinksUpToDate>false</LinksUpToDate>
  <CharactersWithSpaces>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BSBEMS401 Develop and implement business development strategies to expand client base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2025-03-01T17:53:00Z</dcterms:created>
  <dcterms:modified xsi:type="dcterms:W3CDTF">2025-03-01T17:53:00Z</dcterms:modified>
</cp:coreProperties>
</file>