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B80" w:rsidP="00110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BSBEDU303 Assist with the provision of international education information</w:t>
      </w:r>
      <w:r>
        <w:fldChar w:fldCharType="end"/>
      </w:r>
    </w:p>
    <w:p w:rsidR="00110B80" w:rsidP="00110B80">
      <w:pPr>
        <w:pStyle w:val="Version"/>
        <w:sectPr w:rsidSect="005A1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EDF" w:rsidP="005A1EDF">
      <w:pPr>
        <w:pStyle w:val="SuperHeading"/>
      </w:pPr>
      <w:r w:rsidRPr="005A1EDF">
        <w:t>Assessment Re</w:t>
      </w:r>
      <w:r w:rsidRPr="005A1EDF">
        <w:t>quirements for BSBEDU303 Assist with the provision of international education information</w:t>
      </w:r>
    </w:p>
    <w:p w:rsidR="00000000" w:rsidRPr="005A1EDF" w:rsidP="005A1EDF">
      <w:pPr>
        <w:pStyle w:val="Heading1"/>
      </w:pPr>
      <w:bookmarkStart w:id="1" w:name="O_717903"/>
      <w:bookmarkEnd w:id="1"/>
      <w:r w:rsidRPr="005A1E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1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DF" w:rsidP="005A1EDF">
            <w:pPr>
              <w:pStyle w:val="BodyText"/>
            </w:pPr>
            <w:r w:rsidRPr="005A1E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DF">
            <w:pPr>
              <w:pStyle w:val="BodyText"/>
              <w:rPr>
                <w:lang w:val="en-NZ"/>
              </w:rPr>
            </w:pPr>
            <w:r w:rsidRPr="005A1EDF">
              <w:rPr>
                <w:rStyle w:val="SpecialBold"/>
              </w:rPr>
              <w:t>Comments</w:t>
            </w:r>
          </w:p>
        </w:tc>
      </w:tr>
      <w:tr w:rsidTr="005A1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DF">
            <w:pPr>
              <w:pStyle w:val="BodyText"/>
              <w:rPr>
                <w:lang w:val="en-NZ"/>
              </w:rPr>
            </w:pPr>
            <w:r w:rsidRPr="005A1EDF">
              <w:t>Release 1</w:t>
            </w:r>
            <w:r w:rsidRPr="005A1ED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DF" w:rsidP="005A1EDF">
            <w:pPr>
              <w:pStyle w:val="BodyText"/>
            </w:pPr>
            <w:r w:rsidRPr="005A1EDF">
              <w:t>This version first released with BSB Business Services Training Package Version 1.0.</w:t>
            </w:r>
          </w:p>
        </w:tc>
      </w:tr>
    </w:tbl>
    <w:p w:rsidR="00000000" w:rsidRPr="005A1EDF" w:rsidP="005A1EDF">
      <w:pPr>
        <w:pStyle w:val="BodyText"/>
      </w:pPr>
    </w:p>
    <w:p w:rsidR="00000000" w:rsidRPr="005A1EDF" w:rsidP="005A1EDF">
      <w:pPr>
        <w:pStyle w:val="AllowPageBreak"/>
      </w:pPr>
    </w:p>
    <w:p w:rsidR="00000000" w:rsidRPr="005A1EDF" w:rsidP="005A1EDF">
      <w:pPr>
        <w:pStyle w:val="Heading1"/>
      </w:pPr>
      <w:bookmarkStart w:id="2" w:name="O_717904"/>
      <w:bookmarkEnd w:id="2"/>
      <w:r w:rsidRPr="005A1EDF">
        <w:t>Performance Evidence</w:t>
      </w:r>
    </w:p>
    <w:p w:rsidR="00000000" w:rsidRPr="005A1EDF" w:rsidP="00110B80">
      <w:pPr>
        <w:pStyle w:val="BodyText"/>
      </w:pPr>
      <w:r w:rsidRPr="005A1EDF">
        <w:t>Evidence of the ability to:</w:t>
      </w:r>
    </w:p>
    <w:p w:rsidR="00000000" w:rsidRPr="005A1EDF" w:rsidP="005A1EDF">
      <w:pPr>
        <w:pStyle w:val="ListBullet"/>
      </w:pPr>
      <w:r w:rsidRPr="005A1EDF">
        <w:t>respond to client requests for information  according to international education organisational policy and client services procedures</w:t>
      </w:r>
    </w:p>
    <w:p w:rsidR="00000000" w:rsidRPr="005A1EDF" w:rsidP="005A1EDF">
      <w:pPr>
        <w:pStyle w:val="ListBullet"/>
      </w:pPr>
      <w:r w:rsidRPr="005A1EDF">
        <w:t>provide information packs, and maintain stocks of materials, acc</w:t>
      </w:r>
      <w:r w:rsidRPr="005A1EDF">
        <w:t>ording to organisational procedures and legislative requirements</w:t>
      </w:r>
    </w:p>
    <w:p w:rsidR="00000000" w:rsidRPr="005A1EDF" w:rsidP="005A1EDF">
      <w:pPr>
        <w:pStyle w:val="ListBullet"/>
      </w:pPr>
      <w:r w:rsidRPr="005A1EDF">
        <w:t>monitor client satisfaction and use results to improve own work and as input to the team to improve information provision services.</w:t>
      </w:r>
    </w:p>
    <w:p w:rsidR="00000000" w:rsidRPr="005A1EDF" w:rsidP="005A1EDF">
      <w:pPr>
        <w:pStyle w:val="BodyText"/>
      </w:pPr>
    </w:p>
    <w:p w:rsidR="00000000" w:rsidRPr="005A1EDF" w:rsidP="00110B80">
      <w:pPr>
        <w:pStyle w:val="BodyText"/>
      </w:pPr>
      <w:r w:rsidRPr="005A1EDF">
        <w:t>Note: If a specific volume or frequency is not stated, then evidence must be provided at least once.</w:t>
      </w:r>
    </w:p>
    <w:p w:rsidR="00000000" w:rsidRPr="005A1EDF" w:rsidP="005A1EDF">
      <w:pPr>
        <w:pStyle w:val="Heading1"/>
      </w:pPr>
      <w:bookmarkStart w:id="3" w:name="O_717905"/>
      <w:bookmarkEnd w:id="3"/>
      <w:r w:rsidRPr="005A1EDF">
        <w:t>Knowledge Evidence</w:t>
      </w:r>
    </w:p>
    <w:p w:rsidR="00000000" w:rsidRPr="005A1EDF" w:rsidP="00110B80">
      <w:pPr>
        <w:pStyle w:val="BodyText"/>
      </w:pPr>
      <w:r w:rsidRPr="005A1EDF">
        <w:t xml:space="preserve">To complete the unit requirements safely and effectively, the individual must:  </w:t>
      </w:r>
    </w:p>
    <w:p w:rsidR="00000000" w:rsidRPr="005A1EDF" w:rsidP="005A1EDF">
      <w:pPr>
        <w:pStyle w:val="ListBullet"/>
      </w:pPr>
      <w:r w:rsidRPr="005A1EDF">
        <w:t xml:space="preserve">describe client services information </w:t>
      </w:r>
      <w:r w:rsidRPr="005A1EDF">
        <w:t>provision job roles in an international education organisation</w:t>
      </w:r>
    </w:p>
    <w:p w:rsidR="00000000" w:rsidRPr="005A1EDF" w:rsidP="005A1EDF">
      <w:pPr>
        <w:pStyle w:val="ListBullet"/>
      </w:pPr>
      <w:r w:rsidRPr="005A1EDF">
        <w:t>explain methods of information organisation, maintenance and provision in international education organisations, including legislative and regulatory compliance issues</w:t>
      </w:r>
    </w:p>
    <w:p w:rsidR="00000000" w:rsidRPr="005A1EDF" w:rsidP="005A1EDF">
      <w:pPr>
        <w:pStyle w:val="ListBullet"/>
      </w:pPr>
      <w:r w:rsidRPr="005A1EDF">
        <w:t>identify relevant organis</w:t>
      </w:r>
      <w:r w:rsidRPr="005A1EDF">
        <w:t>ational policies and procedures</w:t>
      </w:r>
    </w:p>
    <w:p w:rsidR="00000000" w:rsidRPr="005A1EDF" w:rsidP="005A1EDF">
      <w:pPr>
        <w:pStyle w:val="ListBullet"/>
      </w:pPr>
      <w:r w:rsidRPr="005A1EDF">
        <w:t>explain quality client services policy, principles and practices for providing information to internal and external clients of an international education organisation</w:t>
      </w:r>
    </w:p>
    <w:p w:rsidR="00000000" w:rsidRPr="005A1EDF" w:rsidP="005A1EDF">
      <w:pPr>
        <w:pStyle w:val="ListBullet"/>
      </w:pPr>
      <w:r w:rsidRPr="005A1EDF">
        <w:t>outline common types of client information requests.</w:t>
      </w:r>
    </w:p>
    <w:p w:rsidR="00000000" w:rsidRPr="005A1EDF" w:rsidP="005A1EDF">
      <w:pPr>
        <w:pStyle w:val="AllowPageBreak"/>
      </w:pPr>
    </w:p>
    <w:p w:rsidR="00000000" w:rsidRPr="005A1EDF" w:rsidP="005A1EDF">
      <w:pPr>
        <w:pStyle w:val="Heading1"/>
      </w:pPr>
      <w:bookmarkStart w:id="4" w:name="O_717906"/>
      <w:bookmarkEnd w:id="4"/>
      <w:r w:rsidRPr="005A1EDF">
        <w:t>Assessment Conditions</w:t>
      </w:r>
    </w:p>
    <w:p w:rsidR="00000000" w:rsidRPr="005A1EDF" w:rsidP="00110B80">
      <w:pPr>
        <w:pStyle w:val="BodyText"/>
      </w:pPr>
      <w:r w:rsidRPr="005A1EDF">
        <w:t>Assessment must be conducted in a safe environment where evidence gathered demonstrates consistent performance of typical activities experienced in the educational administration field of work and include access to:</w:t>
      </w:r>
    </w:p>
    <w:p w:rsidR="00000000" w:rsidRPr="005A1EDF" w:rsidP="005A1EDF">
      <w:pPr>
        <w:pStyle w:val="ListBullet"/>
      </w:pPr>
      <w:r w:rsidRPr="005A1EDF">
        <w:t>oppo</w:t>
      </w:r>
      <w:r w:rsidRPr="005A1EDF">
        <w:t>rtunities to participate in a range of practical exercises and projects</w:t>
      </w:r>
    </w:p>
    <w:p w:rsidR="00000000" w:rsidRPr="005A1EDF" w:rsidP="005A1EDF">
      <w:pPr>
        <w:pStyle w:val="ListBullet"/>
      </w:pPr>
      <w:r w:rsidRPr="005A1EDF">
        <w:t>relevant documents.</w:t>
      </w:r>
    </w:p>
    <w:p w:rsidR="00000000" w:rsidRPr="005A1EDF" w:rsidP="005A1EDF">
      <w:pPr>
        <w:pStyle w:val="BodyText"/>
      </w:pPr>
    </w:p>
    <w:p w:rsidR="00000000" w:rsidRPr="005A1EDF" w:rsidP="00110B80">
      <w:pPr>
        <w:pStyle w:val="BodyText"/>
      </w:pPr>
      <w:r w:rsidRPr="005A1EDF">
        <w:t>Assessors must satisfy NVR/AQTF assessor requirements.</w:t>
      </w:r>
    </w:p>
    <w:p w:rsidR="00000000" w:rsidRPr="005A1EDF" w:rsidP="005A1EDF">
      <w:pPr>
        <w:pStyle w:val="Heading1"/>
      </w:pPr>
      <w:bookmarkStart w:id="5" w:name="O_717909"/>
      <w:bookmarkEnd w:id="5"/>
      <w:r w:rsidRPr="005A1EDF">
        <w:t>Links</w:t>
      </w:r>
    </w:p>
    <w:p w:rsidR="00000000" w:rsidRPr="005A1EDF" w:rsidP="00110B80">
      <w:pPr>
        <w:pStyle w:val="BodyText"/>
      </w:pPr>
      <w:r w:rsidRPr="005A1E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4A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1EDF" w:rsidP="005A1EDF"/>
    <w:sectPr w:rsidSect="005A1E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F" w:rsidRPr="00110B80" w:rsidP="00110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80" w:rsidP="005A1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B80" w:rsidP="005A1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0B80" w:rsidP="005A1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EDF" w:rsidRPr="00110B80" w:rsidP="00110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80" w:rsidRPr="002D2AF8" w:rsidP="005A1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BSBEDU303 Assist with the provision of international education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10B80" w:rsidP="005A1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660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D4B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EDF"/>
  </w:style>
  <w:style w:type="character" w:customStyle="1" w:styleId="Heading1Char">
    <w:name w:val="Heading 1 Char"/>
    <w:basedOn w:val="DefaultParagraphFont"/>
    <w:link w:val="Heading1"/>
    <w:rsid w:val="005A1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E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EDF"/>
    <w:rPr>
      <w:b/>
      <w:spacing w:val="0"/>
    </w:rPr>
  </w:style>
  <w:style w:type="paragraph" w:customStyle="1" w:styleId="SuperHeading">
    <w:name w:val="SuperHeading"/>
    <w:basedOn w:val="Normal"/>
    <w:rsid w:val="005A1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E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E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EDF"/>
    <w:rPr>
      <w:i/>
    </w:rPr>
  </w:style>
  <w:style w:type="paragraph" w:styleId="Caption">
    <w:name w:val="caption"/>
    <w:basedOn w:val="BodyText"/>
    <w:next w:val="Normal"/>
    <w:qFormat/>
    <w:rsid w:val="005A1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EDF"/>
  </w:style>
  <w:style w:type="paragraph" w:styleId="TableofFigures">
    <w:name w:val="table of figures"/>
    <w:basedOn w:val="Normal"/>
    <w:next w:val="Normal"/>
    <w:semiHidden/>
    <w:rsid w:val="005A1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E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1EDF"/>
    <w:rPr>
      <w:rFonts w:ascii="Wingdings" w:hAnsi="Wingdings"/>
    </w:rPr>
  </w:style>
  <w:style w:type="paragraph" w:customStyle="1" w:styleId="TableHeading">
    <w:name w:val="Table Heading"/>
    <w:basedOn w:val="HeadingBase"/>
    <w:rsid w:val="005A1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EDF"/>
    <w:rPr>
      <w:color w:val="0033CC"/>
      <w:u w:val="none"/>
    </w:rPr>
  </w:style>
  <w:style w:type="paragraph" w:customStyle="1" w:styleId="BodyTextRight">
    <w:name w:val="Body Text Right"/>
    <w:basedOn w:val="BodyText"/>
    <w:rsid w:val="005A1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E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EDF"/>
    <w:rPr>
      <w:sz w:val="32"/>
    </w:rPr>
  </w:style>
  <w:style w:type="paragraph" w:customStyle="1" w:styleId="HeadingProcedure">
    <w:name w:val="Heading Procedure"/>
    <w:basedOn w:val="HeadingBase"/>
    <w:next w:val="Normal"/>
    <w:rsid w:val="005A1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EDF"/>
    <w:pPr>
      <w:spacing w:before="60" w:after="60"/>
    </w:pPr>
  </w:style>
  <w:style w:type="paragraph" w:styleId="ListContinue">
    <w:name w:val="List Continue"/>
    <w:basedOn w:val="List"/>
    <w:rsid w:val="005A1EDF"/>
    <w:pPr>
      <w:ind w:firstLine="0"/>
    </w:pPr>
  </w:style>
  <w:style w:type="paragraph" w:customStyle="1" w:styleId="ListNote">
    <w:name w:val="List Note"/>
    <w:basedOn w:val="List"/>
    <w:rsid w:val="005A1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EDF"/>
    <w:rPr>
      <w:rFonts w:ascii="Courier New" w:hAnsi="Courier New"/>
    </w:rPr>
  </w:style>
  <w:style w:type="paragraph" w:customStyle="1" w:styleId="NoteBullet">
    <w:name w:val="Note Bullet"/>
    <w:basedOn w:val="Note"/>
    <w:rsid w:val="005A1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E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1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EDF"/>
    <w:rPr>
      <w:b/>
      <w:smallCaps/>
    </w:rPr>
  </w:style>
  <w:style w:type="paragraph" w:customStyle="1" w:styleId="TableListNumber">
    <w:name w:val="Table List Number"/>
    <w:basedOn w:val="ListNumber"/>
    <w:rsid w:val="005A1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EDF"/>
    <w:pPr>
      <w:numPr>
        <w:numId w:val="8"/>
      </w:numPr>
    </w:pPr>
  </w:style>
  <w:style w:type="paragraph" w:customStyle="1" w:styleId="ListAlpha2">
    <w:name w:val="List Alpha 2"/>
    <w:basedOn w:val="List2"/>
    <w:rsid w:val="005A1EDF"/>
    <w:pPr>
      <w:numPr>
        <w:numId w:val="7"/>
      </w:numPr>
    </w:pPr>
  </w:style>
  <w:style w:type="paragraph" w:styleId="List2">
    <w:name w:val="List 2"/>
    <w:basedOn w:val="BodyText"/>
    <w:rsid w:val="005A1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E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E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1EDF"/>
    <w:pPr>
      <w:numPr>
        <w:numId w:val="3"/>
      </w:numPr>
    </w:pPr>
  </w:style>
  <w:style w:type="paragraph" w:styleId="ListContinue2">
    <w:name w:val="List Continue 2"/>
    <w:basedOn w:val="List2"/>
    <w:rsid w:val="005A1EDF"/>
    <w:pPr>
      <w:ind w:firstLine="0"/>
    </w:pPr>
  </w:style>
  <w:style w:type="paragraph" w:styleId="ListContinue3">
    <w:name w:val="List Continue 3"/>
    <w:basedOn w:val="List3"/>
    <w:rsid w:val="005A1EDF"/>
    <w:pPr>
      <w:ind w:left="1021" w:firstLine="0"/>
    </w:pPr>
  </w:style>
  <w:style w:type="paragraph" w:styleId="ListContinue4">
    <w:name w:val="List Continue 4"/>
    <w:basedOn w:val="List4"/>
    <w:rsid w:val="005A1EDF"/>
    <w:pPr>
      <w:ind w:firstLine="0"/>
    </w:pPr>
  </w:style>
  <w:style w:type="paragraph" w:styleId="ListContinue5">
    <w:name w:val="List Continue 5"/>
    <w:basedOn w:val="List5"/>
    <w:rsid w:val="005A1EDF"/>
    <w:pPr>
      <w:ind w:firstLine="0"/>
    </w:pPr>
  </w:style>
  <w:style w:type="paragraph" w:styleId="ListNumber3">
    <w:name w:val="List Number 3"/>
    <w:basedOn w:val="List3"/>
    <w:rsid w:val="005A1EDF"/>
    <w:pPr>
      <w:numPr>
        <w:numId w:val="4"/>
      </w:numPr>
    </w:pPr>
  </w:style>
  <w:style w:type="paragraph" w:styleId="ListNumber4">
    <w:name w:val="List Number 4"/>
    <w:basedOn w:val="List4"/>
    <w:rsid w:val="005A1EDF"/>
    <w:pPr>
      <w:numPr>
        <w:numId w:val="5"/>
      </w:numPr>
    </w:pPr>
  </w:style>
  <w:style w:type="paragraph" w:styleId="ListNumber5">
    <w:name w:val="List Number 5"/>
    <w:basedOn w:val="List5"/>
    <w:rsid w:val="005A1EDF"/>
    <w:pPr>
      <w:numPr>
        <w:numId w:val="6"/>
      </w:numPr>
    </w:pPr>
  </w:style>
  <w:style w:type="paragraph" w:styleId="BlockText">
    <w:name w:val="Block Text"/>
    <w:basedOn w:val="Normal"/>
    <w:rsid w:val="005A1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EDF"/>
    <w:rPr>
      <w:sz w:val="16"/>
      <w:vertAlign w:val="superscript"/>
    </w:rPr>
  </w:style>
  <w:style w:type="character" w:customStyle="1" w:styleId="Symbols">
    <w:name w:val="Symbols"/>
    <w:basedOn w:val="DefaultParagraphFont"/>
    <w:rsid w:val="005A1EDF"/>
    <w:rPr>
      <w:rFonts w:ascii="Symbol" w:hAnsi="Symbol"/>
    </w:rPr>
  </w:style>
  <w:style w:type="character" w:customStyle="1" w:styleId="MenuOptions">
    <w:name w:val="Menu Options"/>
    <w:basedOn w:val="DefaultParagraphFont"/>
    <w:rsid w:val="005A1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EDF"/>
    <w:rPr>
      <w:b/>
    </w:rPr>
  </w:style>
  <w:style w:type="character" w:customStyle="1" w:styleId="Underlined">
    <w:name w:val="Underlined"/>
    <w:basedOn w:val="DefaultParagraphFont"/>
    <w:rsid w:val="005A1EDF"/>
    <w:rPr>
      <w:u w:val="single"/>
    </w:rPr>
  </w:style>
  <w:style w:type="paragraph" w:customStyle="1" w:styleId="TableBodyTextRight">
    <w:name w:val="Table Body Text Right"/>
    <w:basedOn w:val="TableBodyText"/>
    <w:rsid w:val="005A1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EDF"/>
    <w:rPr>
      <w:sz w:val="18"/>
    </w:rPr>
  </w:style>
  <w:style w:type="paragraph" w:customStyle="1" w:styleId="BodySmallRight">
    <w:name w:val="Body Small Right"/>
    <w:basedOn w:val="BodyTextRight"/>
    <w:rsid w:val="005A1EDF"/>
    <w:rPr>
      <w:sz w:val="18"/>
      <w:szCs w:val="18"/>
    </w:rPr>
  </w:style>
  <w:style w:type="paragraph" w:customStyle="1" w:styleId="MarginEdition">
    <w:name w:val="Margin Edition"/>
    <w:basedOn w:val="MarginNote"/>
    <w:rsid w:val="005A1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EDF"/>
    <w:rPr>
      <w:sz w:val="2"/>
      <w:szCs w:val="2"/>
    </w:rPr>
  </w:style>
  <w:style w:type="character" w:customStyle="1" w:styleId="Small">
    <w:name w:val="Small"/>
    <w:basedOn w:val="DefaultParagraphFont"/>
    <w:rsid w:val="005A1EDF"/>
    <w:rPr>
      <w:sz w:val="16"/>
    </w:rPr>
  </w:style>
  <w:style w:type="paragraph" w:customStyle="1" w:styleId="WideTable">
    <w:name w:val="Wide Table"/>
    <w:basedOn w:val="Normal"/>
    <w:rsid w:val="005A1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EDF"/>
  </w:style>
  <w:style w:type="paragraph" w:styleId="Quote">
    <w:name w:val="Quote"/>
    <w:basedOn w:val="Heading1"/>
    <w:link w:val="QuoteChar"/>
    <w:qFormat/>
    <w:rsid w:val="005A1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EDF"/>
    <w:pPr>
      <w:pageBreakBefore/>
    </w:pPr>
  </w:style>
  <w:style w:type="paragraph" w:customStyle="1" w:styleId="Border">
    <w:name w:val="Border"/>
    <w:basedOn w:val="Normal"/>
    <w:qFormat/>
    <w:rsid w:val="005A1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EDF"/>
    <w:rPr>
      <w:u w:val="single"/>
    </w:rPr>
  </w:style>
  <w:style w:type="character" w:customStyle="1" w:styleId="BoldandItalics">
    <w:name w:val="Bold and Italics"/>
    <w:qFormat/>
    <w:rsid w:val="005A1EDF"/>
    <w:rPr>
      <w:b/>
      <w:i/>
      <w:u w:val="none"/>
    </w:rPr>
  </w:style>
  <w:style w:type="paragraph" w:styleId="BalloonText">
    <w:name w:val="Balloon Text"/>
    <w:basedOn w:val="Normal"/>
    <w:link w:val="BalloonTextChar"/>
    <w:rsid w:val="005A1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EDF"/>
    <w:pPr>
      <w:spacing w:before="0" w:after="0"/>
    </w:pPr>
  </w:style>
  <w:style w:type="paragraph" w:customStyle="1" w:styleId="BodyTextBold">
    <w:name w:val="Body Text Bold"/>
    <w:basedOn w:val="BodyText"/>
    <w:qFormat/>
    <w:rsid w:val="005A1EDF"/>
    <w:rPr>
      <w:b/>
    </w:rPr>
  </w:style>
  <w:style w:type="character" w:styleId="Hyperlink">
    <w:name w:val="Hyperlink"/>
    <w:basedOn w:val="DefaultParagraphFont"/>
    <w:uiPriority w:val="99"/>
    <w:unhideWhenUsed/>
    <w:rsid w:val="00110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1980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BSBEDU303 Assist with the provision of international education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2020-07-07T09:35:00Z</dcterms:created>
  <dcterms:modified xsi:type="dcterms:W3CDTF">2020-07-07T09:35:00Z</dcterms:modified>
</cp:coreProperties>
</file>