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A1A" w:rsidP="00587A1A">
      <w:pPr>
        <w:pStyle w:val="Title"/>
      </w:pPr>
      <w:r>
        <w:fldChar w:fldCharType="begin"/>
      </w:r>
      <w:r>
        <w:instrText xml:space="preserve"> TITLE   \* MERGEFORMAT </w:instrText>
      </w:r>
      <w:r>
        <w:fldChar w:fldCharType="separate"/>
      </w:r>
      <w:r>
        <w:t>BSBEDU302 Assist in resolution of issues and incidents in an international education environment</w:t>
      </w:r>
      <w:r>
        <w:fldChar w:fldCharType="end"/>
      </w:r>
    </w:p>
    <w:p w:rsidR="00587A1A" w:rsidP="00587A1A">
      <w:pPr>
        <w:pStyle w:val="Version"/>
        <w:sectPr w:rsidSect="005F3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D07" w:rsidP="005F3D07">
      <w:pPr>
        <w:pStyle w:val="SuperHeading"/>
      </w:pPr>
      <w:r w:rsidRPr="005F3D07">
        <w:t>BSBEDU302 Assist in resolution of issues and incidents in an international education environment</w:t>
      </w:r>
    </w:p>
    <w:p w:rsidR="00000000" w:rsidRPr="005F3D07" w:rsidP="005F3D07">
      <w:pPr>
        <w:pStyle w:val="Heading1"/>
      </w:pPr>
      <w:bookmarkStart w:id="1" w:name="O_717874"/>
      <w:bookmarkEnd w:id="1"/>
      <w:r w:rsidRPr="005F3D07">
        <w:t>Modification History</w:t>
      </w:r>
    </w:p>
    <w:tbl>
      <w:tblPr>
        <w:tblW w:w="0" w:type="auto"/>
        <w:tblLayout w:type="fixed"/>
        <w:tblCellMar>
          <w:left w:w="62" w:type="dxa"/>
          <w:right w:w="62" w:type="dxa"/>
        </w:tblCellMar>
        <w:tblLook w:val="0000"/>
      </w:tblPr>
      <w:tblGrid>
        <w:gridCol w:w="3091"/>
        <w:gridCol w:w="5873"/>
      </w:tblGrid>
      <w:tr w:rsidTr="005F3D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rPr>
                <w:rStyle w:val="SpecialBold"/>
              </w:rPr>
              <w:t>Comments</w:t>
            </w:r>
          </w:p>
        </w:tc>
      </w:tr>
      <w:tr w:rsidTr="005F3D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This version first released with BSB Business Services Training Package Version 1.0.</w:t>
            </w:r>
          </w:p>
        </w:tc>
      </w:tr>
    </w:tbl>
    <w:p w:rsidR="00000000" w:rsidRPr="005F3D07" w:rsidP="005F3D07">
      <w:pPr>
        <w:pStyle w:val="BodyText"/>
      </w:pPr>
    </w:p>
    <w:p w:rsidR="00000000" w:rsidRPr="005F3D07" w:rsidP="005F3D07">
      <w:pPr>
        <w:pStyle w:val="AllowPageBreak"/>
      </w:pPr>
    </w:p>
    <w:p w:rsidR="00000000" w:rsidRPr="005F3D07" w:rsidP="005F3D07">
      <w:pPr>
        <w:pStyle w:val="Heading1"/>
      </w:pPr>
      <w:bookmarkStart w:id="2" w:name="O_717875"/>
      <w:bookmarkEnd w:id="2"/>
      <w:r w:rsidRPr="005F3D07">
        <w:t>Application</w:t>
      </w:r>
    </w:p>
    <w:p w:rsidR="00000000" w:rsidRPr="005F3D07" w:rsidP="00587A1A">
      <w:pPr>
        <w:pStyle w:val="BodyText"/>
      </w:pPr>
      <w:r w:rsidRPr="005F3D07">
        <w:t>This unit describes the skills and knowledge required to contribute to the resolution of issues and incidents in an international education environment. It emphasises applying processes to appropriately deal with day-to-day issu</w:t>
      </w:r>
      <w:r w:rsidRPr="005F3D07">
        <w:t>es and incidents, as well as serious issues and critical incidents, including providing support to clients and others.</w:t>
      </w:r>
    </w:p>
    <w:p w:rsidR="00000000" w:rsidRPr="005F3D07" w:rsidP="00587A1A">
      <w:pPr>
        <w:pStyle w:val="BodyText"/>
      </w:pPr>
      <w:r w:rsidRPr="005F3D07">
        <w:t>It applies to individuals carrying out administration work, with some supervision and guidance, in an international education environmen</w:t>
      </w:r>
      <w:r w:rsidRPr="005F3D07">
        <w:t xml:space="preserve">t. They may work in the administration of education programs and projects in organisations from one or more international education sectors. </w:t>
      </w:r>
    </w:p>
    <w:p w:rsidR="00000000" w:rsidRPr="005F3D07" w:rsidP="00587A1A">
      <w:pPr>
        <w:pStyle w:val="BodyText"/>
      </w:pPr>
      <w:r w:rsidRPr="005F3D07">
        <w:t>No licensing, legislative or certification requirements apply to this unit at the time of publication.</w:t>
      </w:r>
    </w:p>
    <w:p w:rsidR="00000000" w:rsidRPr="005F3D07" w:rsidP="005F3D07">
      <w:pPr>
        <w:pStyle w:val="Heading1"/>
      </w:pPr>
      <w:bookmarkStart w:id="3" w:name="O_717878"/>
      <w:bookmarkEnd w:id="3"/>
      <w:r w:rsidRPr="005F3D07">
        <w:t>Unit Sector</w:t>
      </w:r>
    </w:p>
    <w:p w:rsidR="00000000" w:rsidRPr="005F3D07" w:rsidP="00587A1A">
      <w:pPr>
        <w:pStyle w:val="BodyText"/>
      </w:pPr>
      <w:r w:rsidRPr="005F3D07">
        <w:t>Administration – Educational Administration</w:t>
      </w:r>
    </w:p>
    <w:p w:rsidR="00000000" w:rsidRPr="005F3D07" w:rsidP="005F3D07">
      <w:pPr>
        <w:pStyle w:val="Heading1"/>
      </w:pPr>
      <w:bookmarkStart w:id="4" w:name="O_717879"/>
      <w:bookmarkEnd w:id="4"/>
      <w:r w:rsidRPr="005F3D07">
        <w:t>Elements and Performance Criteria</w:t>
      </w:r>
    </w:p>
    <w:tbl>
      <w:tblPr>
        <w:tblW w:w="9236" w:type="dxa"/>
        <w:tblLayout w:type="fixed"/>
        <w:tblCellMar>
          <w:left w:w="62" w:type="dxa"/>
          <w:right w:w="62" w:type="dxa"/>
        </w:tblCellMar>
        <w:tblLook w:val="0000"/>
      </w:tblPr>
      <w:tblGrid>
        <w:gridCol w:w="2645"/>
        <w:gridCol w:w="6591"/>
      </w:tblGrid>
      <w:tr w:rsidTr="005F3D0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D07">
            <w:pPr>
              <w:pStyle w:val="BodyText"/>
              <w:rPr>
                <w:lang w:val="en-NZ"/>
              </w:rPr>
            </w:pPr>
            <w:r w:rsidRPr="005F3D07">
              <w:rPr>
                <w:rStyle w:val="SpecialBold"/>
              </w:rPr>
              <w:t>PERFORMANCE CRITERIA</w:t>
            </w:r>
          </w:p>
        </w:tc>
      </w:tr>
      <w:tr w:rsidTr="005F3D0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rPr>
                <w:rStyle w:val="Emphasis"/>
              </w:rPr>
              <w:t>Perf</w:t>
            </w:r>
            <w:r w:rsidRPr="005F3D07">
              <w:rPr>
                <w:rStyle w:val="Emphasis"/>
              </w:rPr>
              <w:t>ormance criteria describe the performance needed to demonstrate achievement of the element.</w:t>
            </w:r>
          </w:p>
        </w:tc>
      </w:tr>
      <w:tr w:rsidTr="005F3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 Contribute to issue resolution and incident response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1.1 Deal effectively with day</w:t>
            </w:r>
            <w:r w:rsidRPr="005F3D07">
              <w:noBreakHyphen/>
              <w:t>to</w:t>
            </w:r>
            <w:r w:rsidRPr="005F3D07">
              <w:noBreakHyphen/>
              <w:t>day issues and day</w:t>
            </w:r>
            <w:r w:rsidRPr="005F3D07">
              <w:noBreakHyphen/>
              <w:t>to</w:t>
            </w:r>
            <w:r w:rsidRPr="005F3D07">
              <w:noBreakHyphen/>
              <w:t>day incidents</w:t>
            </w:r>
          </w:p>
          <w:p w:rsidR="00000000" w:rsidRPr="005F3D07" w:rsidP="005F3D07">
            <w:pPr>
              <w:pStyle w:val="BodyText"/>
            </w:pPr>
            <w:r w:rsidRPr="005F3D07">
              <w:t>1.2 Identify and follow organ</w:t>
            </w:r>
            <w:r w:rsidRPr="005F3D07">
              <w:t>isational policies and procedures for dealing with critical incidents</w:t>
            </w:r>
          </w:p>
          <w:p w:rsidR="00000000" w:rsidRPr="005F3D07" w:rsidP="005F3D07">
            <w:pPr>
              <w:pStyle w:val="BodyText"/>
            </w:pPr>
            <w:r w:rsidRPr="005F3D07">
              <w:t>1.3 Contribute to the resolution of serious issues</w:t>
            </w:r>
          </w:p>
          <w:p w:rsidR="00000000" w:rsidRPr="005F3D07" w:rsidP="005F3D07">
            <w:pPr>
              <w:pStyle w:val="BodyText"/>
            </w:pPr>
            <w:r w:rsidRPr="005F3D07">
              <w:t>1.4 Contribute to response processes in the event of critical incidents</w:t>
            </w:r>
          </w:p>
          <w:p w:rsidR="00000000" w:rsidRPr="005F3D07" w:rsidP="005F3D07">
            <w:pPr>
              <w:pStyle w:val="BodyText"/>
            </w:pPr>
            <w:r w:rsidRPr="005F3D07">
              <w:t>1.5 Assess own responses and seek assistance if needed and as g</w:t>
            </w:r>
            <w:r w:rsidRPr="005F3D07">
              <w:t>uided by supervisor, manager or external parties/professionals</w:t>
            </w:r>
          </w:p>
          <w:p w:rsidR="00000000" w:rsidRPr="005F3D07" w:rsidP="005F3D07">
            <w:pPr>
              <w:pStyle w:val="BodyText"/>
            </w:pPr>
            <w:r w:rsidRPr="005F3D07">
              <w:t>1.6 Use appropriate initiative in the event of a critical incident, with due regard for own health and safety and that of others, and organisational requirements</w:t>
            </w:r>
          </w:p>
          <w:p w:rsidR="00000000" w:rsidP="005F3D07">
            <w:pPr>
              <w:pStyle w:val="BodyText"/>
              <w:rPr>
                <w:lang w:val="en-NZ"/>
              </w:rPr>
            </w:pPr>
            <w:r w:rsidRPr="005F3D07">
              <w:t>1.7 Contribute to debriefing pr</w:t>
            </w:r>
            <w:r w:rsidRPr="005F3D07">
              <w:t>ocedures after an issue/incident</w:t>
            </w:r>
          </w:p>
        </w:tc>
      </w:tr>
      <w:tr w:rsidTr="005F3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2 Contribute information for distribution to those affected by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2.1 Identify types of information required to resolve issues and incidents</w:t>
            </w:r>
          </w:p>
          <w:p w:rsidR="00000000" w:rsidRPr="005F3D07" w:rsidP="005F3D07">
            <w:pPr>
              <w:pStyle w:val="BodyText"/>
            </w:pPr>
            <w:r w:rsidRPr="005F3D07">
              <w:t>2.2 Collect and collate current, relevant information from appropriate sources</w:t>
            </w:r>
          </w:p>
          <w:p w:rsidR="00000000" w:rsidRPr="005F3D07" w:rsidP="005F3D07">
            <w:pPr>
              <w:pStyle w:val="BodyText"/>
            </w:pPr>
            <w:r w:rsidRPr="005F3D07">
              <w:t>2.3 Maintain accessible files of current, relevant information</w:t>
            </w:r>
          </w:p>
          <w:p w:rsidR="00000000" w:rsidRPr="005F3D07" w:rsidP="005F3D07">
            <w:pPr>
              <w:pStyle w:val="BodyText"/>
            </w:pPr>
            <w:r w:rsidRPr="005F3D07">
              <w:t>2.4 Develop and maintain an accessible comprehensive network contacts list</w:t>
            </w:r>
          </w:p>
          <w:p w:rsidR="00000000" w:rsidRPr="005F3D07" w:rsidP="005F3D07">
            <w:pPr>
              <w:pStyle w:val="BodyText"/>
            </w:pPr>
            <w:r w:rsidRPr="005F3D07">
              <w:t xml:space="preserve">2.5 Review and update information on a </w:t>
            </w:r>
            <w:r w:rsidRPr="005F3D07">
              <w:t>regular basis</w:t>
            </w:r>
          </w:p>
          <w:p w:rsidR="00000000" w:rsidP="005F3D07">
            <w:pPr>
              <w:pStyle w:val="BodyText"/>
              <w:rPr>
                <w:lang w:val="en-NZ"/>
              </w:rPr>
            </w:pPr>
            <w:r w:rsidRPr="005F3D07">
              <w:t>2.6 Record and report information, in accordance with legislative and regulatory compliance requirements and organisational procedures</w:t>
            </w:r>
          </w:p>
        </w:tc>
      </w:tr>
      <w:tr w:rsidTr="005F3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3 Communicate effectively with those affected by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3.1 Assess situation according to or</w:t>
            </w:r>
            <w:r w:rsidRPr="005F3D07">
              <w:t>ganisational policy</w:t>
            </w:r>
          </w:p>
          <w:p w:rsidR="00000000" w:rsidRPr="005F3D07" w:rsidP="005F3D07">
            <w:pPr>
              <w:pStyle w:val="BodyText"/>
            </w:pPr>
            <w:r w:rsidRPr="005F3D07">
              <w:t>3.2 Use communication strategies appropriate for individual situations, in line with organisational requirements</w:t>
            </w:r>
          </w:p>
          <w:p w:rsidR="00000000" w:rsidRPr="005F3D07" w:rsidP="005F3D07">
            <w:pPr>
              <w:pStyle w:val="BodyText"/>
            </w:pPr>
            <w:r w:rsidRPr="005F3D07">
              <w:t>3.3 Communicate effectively with clients of the organisation and other relevant stakeholders when dealing with issues and c</w:t>
            </w:r>
            <w:r w:rsidRPr="005F3D07">
              <w:t>ritical incidents</w:t>
            </w:r>
          </w:p>
          <w:p w:rsidR="00000000" w:rsidP="005F3D07">
            <w:pPr>
              <w:pStyle w:val="BodyText"/>
              <w:rPr>
                <w:lang w:val="en-NZ"/>
              </w:rPr>
            </w:pPr>
            <w:r w:rsidRPr="005F3D07">
              <w:t>3.4 Arrange access to counsellors or other support people if and when required</w:t>
            </w:r>
          </w:p>
        </w:tc>
      </w:tr>
      <w:tr w:rsidTr="005F3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4 Contribute to records and team reports on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 xml:space="preserve">4.1 Establish sensitivity of information and level of confidentiality required, in reporting </w:t>
            </w:r>
            <w:r w:rsidRPr="005F3D07">
              <w:t>issues and incidents</w:t>
            </w:r>
          </w:p>
          <w:p w:rsidR="00000000" w:rsidRPr="005F3D07" w:rsidP="005F3D07">
            <w:pPr>
              <w:pStyle w:val="BodyText"/>
            </w:pPr>
            <w:r w:rsidRPr="005F3D07">
              <w:t>4.2 Participate in team activities for assessing details of progress and outcomes of issues and incidents</w:t>
            </w:r>
          </w:p>
          <w:p w:rsidR="00000000" w:rsidRPr="005F3D07" w:rsidP="005F3D07">
            <w:pPr>
              <w:pStyle w:val="BodyText"/>
            </w:pPr>
            <w:r w:rsidRPr="005F3D07">
              <w:t>4.3 Interact and consult with team members to record and report issues and incidents</w:t>
            </w:r>
          </w:p>
          <w:p w:rsidR="00000000" w:rsidP="005F3D07">
            <w:pPr>
              <w:pStyle w:val="BodyText"/>
              <w:rPr>
                <w:lang w:val="en-NZ"/>
              </w:rPr>
            </w:pPr>
            <w:r w:rsidRPr="005F3D07">
              <w:t>4.4 Contribute to the debriefing process wit</w:t>
            </w:r>
            <w:r w:rsidRPr="005F3D07">
              <w:t>h teams and individuals including referring to network contacts as applicable</w:t>
            </w:r>
          </w:p>
        </w:tc>
      </w:tr>
      <w:tr w:rsidTr="005F3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5 Contribute to development of organisational policies and procedures for the resolution of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5.1 Apply relevant organisational policies and procedures for th</w:t>
            </w:r>
            <w:r w:rsidRPr="005F3D07">
              <w:t>e resolution of issues and incidents</w:t>
            </w:r>
          </w:p>
          <w:p w:rsidR="00000000" w:rsidRPr="005F3D07" w:rsidP="005F3D07">
            <w:pPr>
              <w:pStyle w:val="BodyText"/>
            </w:pPr>
            <w:r w:rsidRPr="005F3D07">
              <w:t>5.2 Review organisational policies and procedures relevant to specific issues and incidents, with appropriate organisation officers</w:t>
            </w:r>
          </w:p>
          <w:p w:rsidR="00000000" w:rsidP="005F3D07">
            <w:pPr>
              <w:pStyle w:val="BodyText"/>
              <w:rPr>
                <w:lang w:val="en-NZ"/>
              </w:rPr>
            </w:pPr>
            <w:r w:rsidRPr="005F3D07">
              <w:t>5.3 Suggest adjustments to organisational policies and procedures based on outcomes reports</w:t>
            </w:r>
          </w:p>
        </w:tc>
      </w:tr>
      <w:tr w:rsidTr="005F3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6 Provide advice to clients in resolving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6.1 Establish or contribute to protocols and processes for resolving issues and dealing with incident</w:t>
            </w:r>
            <w:r w:rsidRPr="005F3D07">
              <w:t>s</w:t>
            </w:r>
          </w:p>
          <w:p w:rsidR="00000000" w:rsidRPr="005F3D07" w:rsidP="005F3D07">
            <w:pPr>
              <w:pStyle w:val="BodyText"/>
            </w:pPr>
            <w:r w:rsidRPr="005F3D07">
              <w:t>6.2 Apply appropriate advisory processes according to individual client needs</w:t>
            </w:r>
          </w:p>
          <w:p w:rsidR="00000000" w:rsidRPr="005F3D07" w:rsidP="005F3D07">
            <w:pPr>
              <w:pStyle w:val="BodyText"/>
            </w:pPr>
            <w:r w:rsidRPr="005F3D07">
              <w:t>6.3 Communicate processes to relevant stakeholders</w:t>
            </w:r>
          </w:p>
          <w:p w:rsidR="00000000" w:rsidRPr="005F3D07" w:rsidP="005F3D07">
            <w:pPr>
              <w:pStyle w:val="BodyText"/>
            </w:pPr>
            <w:r w:rsidRPr="005F3D07">
              <w:t>6.4 Consult with relevant stakeholders to evaluate process outcomes</w:t>
            </w:r>
          </w:p>
        </w:tc>
      </w:tr>
    </w:tbl>
    <w:p w:rsidR="00000000" w:rsidRPr="005F3D07" w:rsidP="005F3D07">
      <w:pPr>
        <w:pStyle w:val="BodyText"/>
      </w:pPr>
    </w:p>
    <w:p w:rsidR="00000000" w:rsidRPr="005F3D07" w:rsidP="005F3D07">
      <w:pPr>
        <w:pStyle w:val="AllowPageBreak"/>
      </w:pPr>
    </w:p>
    <w:p w:rsidR="00000000" w:rsidRPr="005F3D07" w:rsidP="005F3D07">
      <w:pPr>
        <w:pStyle w:val="Heading1"/>
      </w:pPr>
      <w:bookmarkStart w:id="5" w:name="O_717880"/>
      <w:bookmarkEnd w:id="5"/>
      <w:r w:rsidRPr="005F3D07">
        <w:t>Foundation Skills</w:t>
      </w:r>
    </w:p>
    <w:p w:rsidR="00000000" w:rsidRPr="00587A1A" w:rsidP="00587A1A">
      <w:pPr>
        <w:pStyle w:val="BodyText"/>
        <w:rPr>
          <w:i/>
        </w:rPr>
      </w:pPr>
      <w:r w:rsidRPr="00587A1A">
        <w:rPr>
          <w:rStyle w:val="Emphasis"/>
        </w:rPr>
        <w:t>This section describ</w:t>
      </w:r>
      <w:r w:rsidRPr="00587A1A">
        <w:rPr>
          <w:rStyle w:val="Emphasis"/>
        </w:rPr>
        <w:t>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Performance</w:t>
            </w:r>
          </w:p>
          <w:p w:rsidR="00000000" w:rsidRPr="005F3D07" w:rsidP="005F3D07">
            <w:pPr>
              <w:pStyle w:val="BodyText"/>
            </w:pPr>
            <w:r w:rsidRPr="005F3D07">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rPr>
                <w:rStyle w:val="SpecialBold"/>
              </w:rPr>
              <w:t>Description</w:t>
            </w:r>
          </w:p>
        </w:tc>
      </w:tr>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1.2, 2.1-2.6, 4.4, 5.2, 5.3,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ListBullet"/>
              <w:rPr>
                <w:lang w:val="en-NZ"/>
              </w:rPr>
            </w:pPr>
            <w:r w:rsidRPr="005F3D07">
              <w:t>Gathers and interprets a variety of textual information from a range of sources and identifies relevant and key information</w:t>
            </w:r>
          </w:p>
        </w:tc>
      </w:tr>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1.3-1.5, 1.7, 2.2-2.6, 3.2, 3.3, 4.2-4.4, 5.3, 6.1, 6.3,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ListBullet"/>
            </w:pPr>
            <w:r w:rsidRPr="005F3D07">
              <w:t xml:space="preserve">Develops material to convey explicit information using clear </w:t>
            </w:r>
            <w:r w:rsidRPr="005F3D07">
              <w:t>and detailed language and other terminology appropriate to different audiences</w:t>
            </w:r>
          </w:p>
          <w:p w:rsidR="00000000" w:rsidP="005F3D07">
            <w:pPr>
              <w:pStyle w:val="ListBullet"/>
              <w:rPr>
                <w:lang w:val="en-NZ"/>
              </w:rPr>
            </w:pPr>
            <w:r w:rsidRPr="005F3D07">
              <w:t xml:space="preserve">Prepares recommendations which convey an understanding of outcomes and alternatives </w:t>
            </w:r>
          </w:p>
        </w:tc>
      </w:tr>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1.3-1.5, 1.7, 2.2, 3.2-3.4, 4.2-4.4, 5.2, 5.3, 6.1, 6.3,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ListBullet"/>
            </w:pPr>
            <w:r w:rsidRPr="005F3D07">
              <w:t xml:space="preserve"> Participa</w:t>
            </w:r>
            <w:r w:rsidRPr="005F3D07">
              <w:t>tes in verbal exchanges using appropriate tone, language and syntax</w:t>
            </w:r>
          </w:p>
          <w:p w:rsidR="00000000" w:rsidP="005F3D07">
            <w:pPr>
              <w:pStyle w:val="ListBullet"/>
              <w:rPr>
                <w:lang w:val="en-NZ"/>
              </w:rPr>
            </w:pPr>
            <w:r w:rsidRPr="005F3D07">
              <w:t xml:space="preserve">Uses active listening and questioning skills when seeking assistance and confirming information </w:t>
            </w:r>
          </w:p>
        </w:tc>
      </w:tr>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1.2, 1.6, 2.6, 3.1, 3.2, 5.1-5.3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ListBullet"/>
            </w:pPr>
            <w:r w:rsidRPr="005F3D07">
              <w:t>Takes personal responsibility for adherence to legal and regulatory responsibilities relevant to own work context and draws attention to any issues that may affect self or others</w:t>
            </w:r>
          </w:p>
          <w:p w:rsidR="00000000" w:rsidRPr="005F3D07" w:rsidP="005F3D07">
            <w:pPr>
              <w:pStyle w:val="ListBullet"/>
            </w:pPr>
            <w:r w:rsidRPr="005F3D07">
              <w:t xml:space="preserve">Adheres to organisational policies and procedures  </w:t>
            </w:r>
          </w:p>
          <w:p w:rsidR="00000000" w:rsidRPr="005F3D07" w:rsidP="005F3D07">
            <w:pPr>
              <w:pStyle w:val="ListBullet"/>
            </w:pPr>
            <w:r w:rsidRPr="005F3D07">
              <w:t>Considers own role in ter</w:t>
            </w:r>
            <w:r w:rsidRPr="005F3D07">
              <w:t>ms of its contribution to the broader goals of the work environment</w:t>
            </w:r>
          </w:p>
          <w:p w:rsidR="00000000" w:rsidP="005F3D07">
            <w:pPr>
              <w:pStyle w:val="ListBullet"/>
              <w:rPr>
                <w:lang w:val="en-NZ"/>
              </w:rPr>
            </w:pPr>
            <w:r w:rsidRPr="005F3D07">
              <w:t>May amend workplace protocols to ensure better outcomes</w:t>
            </w:r>
          </w:p>
        </w:tc>
      </w:tr>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1.3, 1.5, 4.2-4.4,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ListBullet"/>
            </w:pPr>
            <w:r w:rsidRPr="005F3D07">
              <w:t>Seeks to cooperate with others to achieve results in immediate work context</w:t>
            </w:r>
          </w:p>
          <w:p w:rsidR="00000000" w:rsidRPr="005F3D07" w:rsidP="005F3D07">
            <w:pPr>
              <w:pStyle w:val="ListBullet"/>
            </w:pPr>
            <w:r w:rsidRPr="005F3D07">
              <w:t>May seek g</w:t>
            </w:r>
            <w:r w:rsidRPr="005F3D07">
              <w:t>uidance from supervisors when required</w:t>
            </w:r>
          </w:p>
          <w:p w:rsidR="00000000" w:rsidP="005F3D07">
            <w:pPr>
              <w:pStyle w:val="ListBullet"/>
              <w:rPr>
                <w:lang w:val="en-NZ"/>
              </w:rPr>
            </w:pPr>
            <w:r w:rsidRPr="005F3D07">
              <w:t>Selects the appropriate form, channel and mode of communication for a specific purpose relevant to own role</w:t>
            </w:r>
          </w:p>
        </w:tc>
      </w:tr>
      <w:tr w:rsidTr="005F3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1.1, 1.3, 1.4, 1.6, 2.1, 2.3, 2.4, 3.4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ListBullet"/>
            </w:pPr>
            <w:r w:rsidRPr="005F3D07">
              <w:t>Plans routine tasks with familiar goals and outcom</w:t>
            </w:r>
            <w:r w:rsidRPr="005F3D07">
              <w:t>es, taking some limited responsibility for decisions regarding timing and sequencing</w:t>
            </w:r>
          </w:p>
          <w:p w:rsidR="00000000" w:rsidRPr="005F3D07" w:rsidP="005F3D07">
            <w:pPr>
              <w:pStyle w:val="ListBullet"/>
            </w:pPr>
            <w:r w:rsidRPr="005F3D07">
              <w:t>Recognises and responds to predictable routine problems related to role in the immediate work context</w:t>
            </w:r>
          </w:p>
          <w:p w:rsidR="00000000" w:rsidRPr="005F3D07" w:rsidP="005F3D07">
            <w:pPr>
              <w:pStyle w:val="ListBullet"/>
            </w:pPr>
            <w:r w:rsidRPr="005F3D07">
              <w:t>Identifies and adapts ideas being used in similar contexts</w:t>
            </w:r>
          </w:p>
          <w:p w:rsidR="00000000" w:rsidRPr="005F3D07" w:rsidP="005F3D07">
            <w:pPr>
              <w:pStyle w:val="ListBullet"/>
            </w:pPr>
            <w:r w:rsidRPr="005F3D07">
              <w:t>Uses familiar digital systems and tools to access, organise, analyse and display information relevant to role</w:t>
            </w:r>
          </w:p>
        </w:tc>
      </w:tr>
    </w:tbl>
    <w:p w:rsidR="00000000" w:rsidRPr="005F3D07" w:rsidP="005F3D07">
      <w:pPr>
        <w:pStyle w:val="BodyText"/>
      </w:pPr>
    </w:p>
    <w:p w:rsidR="00000000" w:rsidRPr="005F3D07" w:rsidP="005F3D07">
      <w:pPr>
        <w:pStyle w:val="AllowPageBreak"/>
      </w:pPr>
    </w:p>
    <w:p w:rsidR="00000000" w:rsidRPr="005F3D07" w:rsidP="005F3D07">
      <w:pPr>
        <w:pStyle w:val="Heading1"/>
      </w:pPr>
      <w:bookmarkStart w:id="6" w:name="O_717882"/>
      <w:bookmarkEnd w:id="6"/>
      <w:r w:rsidRPr="005F3D07">
        <w:t>Unit Mapping Information</w:t>
      </w:r>
    </w:p>
    <w:tbl>
      <w:tblPr>
        <w:tblW w:w="0" w:type="auto"/>
        <w:tblLayout w:type="fixed"/>
        <w:tblCellMar>
          <w:left w:w="62" w:type="dxa"/>
          <w:right w:w="62" w:type="dxa"/>
        </w:tblCellMar>
        <w:tblLook w:val="0000"/>
      </w:tblPr>
      <w:tblGrid>
        <w:gridCol w:w="2220"/>
        <w:gridCol w:w="2430"/>
        <w:gridCol w:w="2160"/>
        <w:gridCol w:w="2295"/>
      </w:tblGrid>
      <w:tr w:rsidTr="005F3D0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 xml:space="preserve">Code and title </w:t>
            </w:r>
          </w:p>
          <w:p w:rsidR="00000000" w:rsidRPr="005F3D07" w:rsidP="005F3D07">
            <w:pPr>
              <w:pStyle w:val="BodyText"/>
            </w:pPr>
            <w:r w:rsidRPr="005F3D0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Code and title</w:t>
            </w:r>
          </w:p>
          <w:p w:rsidR="00000000" w:rsidRPr="005F3D07" w:rsidP="005F3D07">
            <w:pPr>
              <w:pStyle w:val="BodyText"/>
            </w:pPr>
            <w:r w:rsidRPr="005F3D0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rPr>
                <w:rStyle w:val="SpecialBold"/>
              </w:rPr>
              <w:t>Equivalence status</w:t>
            </w:r>
          </w:p>
        </w:tc>
      </w:tr>
      <w:tr w:rsidTr="005F3D0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 xml:space="preserve">BSBEDU302 Assist in resolution of issues and incidents in an international education environment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 xml:space="preserve">BSBEDU302A Assist in resolution of issues and incidents in an international education environment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D07">
            <w:pPr>
              <w:pStyle w:val="BodyText"/>
              <w:rPr>
                <w:lang w:val="en-NZ"/>
              </w:rPr>
            </w:pPr>
            <w:r w:rsidRPr="005F3D0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D07" w:rsidP="005F3D07">
            <w:pPr>
              <w:pStyle w:val="BodyText"/>
            </w:pPr>
            <w:r w:rsidRPr="005F3D07">
              <w:t>Equivale</w:t>
            </w:r>
            <w:r w:rsidRPr="005F3D07">
              <w:t>nt unit</w:t>
            </w:r>
          </w:p>
        </w:tc>
      </w:tr>
    </w:tbl>
    <w:p w:rsidR="00000000" w:rsidRPr="005F3D07" w:rsidP="005F3D07">
      <w:pPr>
        <w:pStyle w:val="BodyText"/>
      </w:pPr>
    </w:p>
    <w:p w:rsidR="00000000" w:rsidRPr="005F3D07" w:rsidP="005F3D07">
      <w:pPr>
        <w:pStyle w:val="AllowPageBreak"/>
      </w:pPr>
    </w:p>
    <w:p w:rsidR="00000000" w:rsidRPr="005F3D07" w:rsidP="005F3D07">
      <w:pPr>
        <w:pStyle w:val="Heading1"/>
      </w:pPr>
      <w:bookmarkStart w:id="7" w:name="O_717889"/>
      <w:bookmarkEnd w:id="7"/>
      <w:r w:rsidRPr="005F3D07">
        <w:t>Links</w:t>
      </w:r>
    </w:p>
    <w:p w:rsidR="00000000" w:rsidRPr="005F3D07" w:rsidP="00587A1A">
      <w:pPr>
        <w:pStyle w:val="BodyText"/>
      </w:pPr>
      <w:r w:rsidRPr="005F3D0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372FC">
        <w:rPr>
          <w:rStyle w:val="Hyperlink"/>
        </w:rPr>
        <w:t>https://vetnet.gov.au/Pages/TrainingDocs.aspx?q=11ef6853-ceed-4ba7-9d87-4da407e23c10</w:t>
      </w:r>
      <w:r>
        <w:fldChar w:fldCharType="end"/>
      </w:r>
    </w:p>
    <w:p w:rsidR="00000000" w:rsidRPr="005F3D07" w:rsidP="005F3D07"/>
    <w:sectPr w:rsidSect="005F3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07" w:rsidRPr="00587A1A" w:rsidP="00587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1A" w:rsidP="005F3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A1A" w:rsidP="005F3D0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87A1A" w:rsidP="005F3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D07" w:rsidRPr="00587A1A" w:rsidP="00587A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1A" w:rsidRPr="002D2AF8" w:rsidP="005F3D07">
    <w:pPr>
      <w:pStyle w:val="Header"/>
      <w:framePr w:wrap="around"/>
    </w:pPr>
    <w:r>
      <w:fldChar w:fldCharType="begin"/>
    </w:r>
    <w:r>
      <w:instrText xml:space="preserve"> TITLE   \* MERGEFORMAT </w:instrText>
    </w:r>
    <w:r>
      <w:fldChar w:fldCharType="separate"/>
    </w:r>
    <w:r>
      <w:t>BSBEDU302 Assist in resolution of issues and incidents in an international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587A1A" w:rsidP="005F3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EA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100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D07"/>
    <w:pPr>
      <w:spacing w:before="360" w:after="60"/>
      <w:outlineLvl w:val="0"/>
    </w:pPr>
    <w:rPr>
      <w:sz w:val="32"/>
    </w:rPr>
  </w:style>
  <w:style w:type="paragraph" w:styleId="Heading2">
    <w:name w:val="heading 2"/>
    <w:basedOn w:val="HeadingBase"/>
    <w:next w:val="BodyText"/>
    <w:link w:val="Heading2Char"/>
    <w:qFormat/>
    <w:rsid w:val="005F3D07"/>
    <w:pPr>
      <w:keepLines/>
      <w:spacing w:before="240" w:after="120"/>
      <w:outlineLvl w:val="1"/>
    </w:pPr>
    <w:rPr>
      <w:sz w:val="28"/>
      <w:szCs w:val="40"/>
    </w:rPr>
  </w:style>
  <w:style w:type="paragraph" w:styleId="Heading3">
    <w:name w:val="heading 3"/>
    <w:basedOn w:val="HeadingBase"/>
    <w:next w:val="BodyText"/>
    <w:link w:val="Heading3Char"/>
    <w:qFormat/>
    <w:rsid w:val="005F3D07"/>
    <w:pPr>
      <w:spacing w:before="180" w:after="120"/>
      <w:outlineLvl w:val="2"/>
    </w:pPr>
    <w:rPr>
      <w:spacing w:val="-10"/>
      <w:kern w:val="32"/>
    </w:rPr>
  </w:style>
  <w:style w:type="paragraph" w:styleId="Heading4">
    <w:name w:val="heading 4"/>
    <w:basedOn w:val="HeadingBase"/>
    <w:next w:val="BodyText"/>
    <w:link w:val="Heading4Char"/>
    <w:qFormat/>
    <w:rsid w:val="005F3D07"/>
    <w:pPr>
      <w:spacing w:before="160" w:after="120"/>
      <w:outlineLvl w:val="3"/>
    </w:pPr>
    <w:rPr>
      <w:sz w:val="22"/>
    </w:rPr>
  </w:style>
  <w:style w:type="paragraph" w:styleId="Heading5">
    <w:name w:val="heading 5"/>
    <w:basedOn w:val="HeadingBase"/>
    <w:next w:val="Normal"/>
    <w:link w:val="Heading5Char"/>
    <w:qFormat/>
    <w:rsid w:val="005F3D07"/>
    <w:pPr>
      <w:spacing w:before="80"/>
      <w:outlineLvl w:val="4"/>
    </w:pPr>
    <w:rPr>
      <w:color w:val="918585"/>
      <w:sz w:val="20"/>
    </w:rPr>
  </w:style>
  <w:style w:type="paragraph" w:styleId="Heading6">
    <w:name w:val="heading 6"/>
    <w:basedOn w:val="HeadingBase"/>
    <w:next w:val="Normal"/>
    <w:link w:val="Heading6Char"/>
    <w:qFormat/>
    <w:rsid w:val="005F3D07"/>
    <w:pPr>
      <w:spacing w:before="60"/>
      <w:outlineLvl w:val="5"/>
    </w:pPr>
    <w:rPr>
      <w:color w:val="918585"/>
      <w:sz w:val="20"/>
    </w:rPr>
  </w:style>
  <w:style w:type="paragraph" w:styleId="Heading7">
    <w:name w:val="heading 7"/>
    <w:basedOn w:val="Normal"/>
    <w:next w:val="Normal"/>
    <w:link w:val="Heading7Char"/>
    <w:qFormat/>
    <w:rsid w:val="005F3D07"/>
    <w:pPr>
      <w:ind w:left="720"/>
      <w:outlineLvl w:val="6"/>
    </w:pPr>
    <w:rPr>
      <w:i/>
    </w:rPr>
  </w:style>
  <w:style w:type="paragraph" w:styleId="Heading8">
    <w:name w:val="heading 8"/>
    <w:basedOn w:val="Normal"/>
    <w:next w:val="Normal"/>
    <w:link w:val="Heading8Char"/>
    <w:qFormat/>
    <w:rsid w:val="005F3D07"/>
    <w:pPr>
      <w:ind w:left="720"/>
      <w:outlineLvl w:val="7"/>
    </w:pPr>
    <w:rPr>
      <w:i/>
    </w:rPr>
  </w:style>
  <w:style w:type="paragraph" w:styleId="Heading9">
    <w:name w:val="heading 9"/>
    <w:basedOn w:val="Normal"/>
    <w:next w:val="Normal"/>
    <w:link w:val="Heading9Char"/>
    <w:qFormat/>
    <w:rsid w:val="005F3D07"/>
    <w:pPr>
      <w:ind w:left="720"/>
      <w:outlineLvl w:val="8"/>
    </w:pPr>
    <w:rPr>
      <w:i/>
    </w:rPr>
  </w:style>
  <w:style w:type="character" w:default="1" w:styleId="DefaultParagraphFont">
    <w:name w:val="Default Paragraph Font"/>
    <w:uiPriority w:val="1"/>
    <w:unhideWhenUsed/>
    <w:rsid w:val="005F3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D07"/>
  </w:style>
  <w:style w:type="character" w:customStyle="1" w:styleId="Heading1Char">
    <w:name w:val="Heading 1 Char"/>
    <w:basedOn w:val="DefaultParagraphFont"/>
    <w:link w:val="Heading1"/>
    <w:rsid w:val="005F3D07"/>
    <w:rPr>
      <w:rFonts w:ascii="Times New Roman" w:eastAsia="Times New Roman" w:hAnsi="Times New Roman" w:cs="Times New Roman"/>
      <w:b/>
      <w:sz w:val="32"/>
      <w:szCs w:val="20"/>
      <w:lang w:eastAsia="en-US"/>
    </w:rPr>
  </w:style>
  <w:style w:type="paragraph" w:styleId="BodyText">
    <w:name w:val="Body Text"/>
    <w:basedOn w:val="Normal"/>
    <w:link w:val="BodyTextChar"/>
    <w:rsid w:val="005F3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D07"/>
    <w:rPr>
      <w:rFonts w:ascii="Times New Roman" w:eastAsia="Times New Roman" w:hAnsi="Times New Roman" w:cs="Times New Roman"/>
      <w:sz w:val="24"/>
      <w:lang w:eastAsia="en-US"/>
    </w:rPr>
  </w:style>
  <w:style w:type="paragraph" w:styleId="ListBullet">
    <w:name w:val="List Bullet"/>
    <w:basedOn w:val="List"/>
    <w:rsid w:val="005F3D07"/>
    <w:pPr>
      <w:numPr>
        <w:numId w:val="11"/>
      </w:numPr>
      <w:tabs>
        <w:tab w:val="clear" w:pos="340"/>
      </w:tabs>
      <w:spacing w:before="40" w:after="40"/>
    </w:pPr>
  </w:style>
  <w:style w:type="character" w:customStyle="1" w:styleId="SpecialBold">
    <w:name w:val="Special Bold"/>
    <w:basedOn w:val="DefaultParagraphFont"/>
    <w:rsid w:val="005F3D07"/>
    <w:rPr>
      <w:b/>
      <w:spacing w:val="0"/>
    </w:rPr>
  </w:style>
  <w:style w:type="character" w:styleId="Emphasis">
    <w:name w:val="Emphasis"/>
    <w:basedOn w:val="DefaultParagraphFont"/>
    <w:qFormat/>
    <w:rsid w:val="005F3D07"/>
    <w:rPr>
      <w:i/>
    </w:rPr>
  </w:style>
  <w:style w:type="paragraph" w:customStyle="1" w:styleId="SuperHeading">
    <w:name w:val="SuperHeading"/>
    <w:basedOn w:val="Normal"/>
    <w:rsid w:val="005F3D07"/>
    <w:pPr>
      <w:spacing w:before="240" w:after="120"/>
      <w:outlineLvl w:val="0"/>
    </w:pPr>
    <w:rPr>
      <w:rFonts w:ascii="Times New Roman" w:hAnsi="Times New Roman"/>
      <w:b/>
      <w:sz w:val="32"/>
    </w:rPr>
  </w:style>
  <w:style w:type="paragraph" w:customStyle="1" w:styleId="AllowPageBreak">
    <w:name w:val="AllowPageBreak"/>
    <w:rsid w:val="005F3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D07"/>
    <w:rPr>
      <w:rFonts w:ascii="Courier New" w:eastAsia="Times New Roman" w:hAnsi="Courier New" w:cs="Times New Roman"/>
      <w:i/>
      <w:szCs w:val="20"/>
      <w:lang w:eastAsia="en-US"/>
    </w:rPr>
  </w:style>
  <w:style w:type="paragraph" w:customStyle="1" w:styleId="HeadingBase">
    <w:name w:val="Heading Base"/>
    <w:rsid w:val="005F3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D07"/>
    <w:pPr>
      <w:tabs>
        <w:tab w:val="right" w:leader="dot" w:pos="9072"/>
      </w:tabs>
      <w:ind w:left="567"/>
    </w:pPr>
    <w:rPr>
      <w:szCs w:val="22"/>
    </w:rPr>
  </w:style>
  <w:style w:type="paragraph" w:customStyle="1" w:styleId="TOCBase">
    <w:name w:val="TOC Base"/>
    <w:rsid w:val="005F3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D07"/>
    <w:pPr>
      <w:tabs>
        <w:tab w:val="right" w:leader="dot" w:pos="9072"/>
      </w:tabs>
      <w:spacing w:before="40" w:after="40"/>
      <w:ind w:left="284"/>
    </w:pPr>
    <w:rPr>
      <w:rFonts w:ascii="Times New Roman" w:hAnsi="Times New Roman"/>
    </w:rPr>
  </w:style>
  <w:style w:type="paragraph" w:styleId="TOC1">
    <w:name w:val="toc 1"/>
    <w:basedOn w:val="TOCBase"/>
    <w:next w:val="Normal"/>
    <w:rsid w:val="005F3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D07"/>
    <w:rPr>
      <w:rFonts w:ascii="Times New Roman" w:eastAsia="Times New Roman" w:hAnsi="Times New Roman" w:cs="Times New Roman"/>
      <w:sz w:val="16"/>
      <w:lang w:eastAsia="en-US"/>
    </w:rPr>
  </w:style>
  <w:style w:type="paragraph" w:styleId="Title">
    <w:name w:val="Title"/>
    <w:basedOn w:val="HeadingBase"/>
    <w:link w:val="TitleChar"/>
    <w:qFormat/>
    <w:rsid w:val="005F3D07"/>
    <w:pPr>
      <w:spacing w:before="5040"/>
      <w:jc w:val="center"/>
    </w:pPr>
    <w:rPr>
      <w:sz w:val="48"/>
      <w:szCs w:val="72"/>
      <w:lang w:val="en-US"/>
    </w:rPr>
  </w:style>
  <w:style w:type="character" w:customStyle="1" w:styleId="TitleChar">
    <w:name w:val="Title Char"/>
    <w:basedOn w:val="DefaultParagraphFont"/>
    <w:link w:val="Title"/>
    <w:rsid w:val="005F3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D07"/>
    <w:pPr>
      <w:tabs>
        <w:tab w:val="left" w:pos="3600"/>
        <w:tab w:val="left" w:pos="3958"/>
      </w:tabs>
    </w:pPr>
  </w:style>
  <w:style w:type="paragraph" w:styleId="List">
    <w:name w:val="List"/>
    <w:basedOn w:val="BodyText"/>
    <w:next w:val="BodyText"/>
    <w:rsid w:val="005F3D07"/>
    <w:pPr>
      <w:tabs>
        <w:tab w:val="left" w:pos="340"/>
      </w:tabs>
      <w:spacing w:before="60" w:after="60"/>
      <w:ind w:left="340" w:hanging="340"/>
    </w:pPr>
  </w:style>
  <w:style w:type="paragraph" w:customStyle="1" w:styleId="Note">
    <w:name w:val="Note"/>
    <w:basedOn w:val="BodyText"/>
    <w:rsid w:val="005F3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D07"/>
    <w:pPr>
      <w:framePr w:wrap="auto" w:hAnchor="text" w:y="6049"/>
    </w:pPr>
    <w:rPr>
      <w:color w:val="000000"/>
      <w:sz w:val="40"/>
    </w:rPr>
  </w:style>
  <w:style w:type="paragraph" w:customStyle="1" w:styleId="TOCTitle">
    <w:name w:val="TOCTitle"/>
    <w:basedOn w:val="Heading1"/>
    <w:rsid w:val="005F3D07"/>
    <w:pPr>
      <w:spacing w:after="240"/>
      <w:jc w:val="center"/>
      <w:outlineLvl w:val="9"/>
    </w:pPr>
    <w:rPr>
      <w:caps/>
    </w:rPr>
  </w:style>
  <w:style w:type="paragraph" w:customStyle="1" w:styleId="Version">
    <w:name w:val="Version"/>
    <w:rsid w:val="005F3D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D07"/>
    <w:pPr>
      <w:numPr>
        <w:numId w:val="12"/>
      </w:numPr>
      <w:tabs>
        <w:tab w:val="clear" w:pos="680"/>
      </w:tabs>
    </w:pPr>
  </w:style>
  <w:style w:type="paragraph" w:styleId="Index1">
    <w:name w:val="index 1"/>
    <w:basedOn w:val="Normal"/>
    <w:next w:val="Normal"/>
    <w:semiHidden/>
    <w:rsid w:val="005F3D07"/>
    <w:pPr>
      <w:keepNext w:val="0"/>
      <w:tabs>
        <w:tab w:val="right" w:pos="4176"/>
      </w:tabs>
      <w:ind w:left="198" w:hanging="198"/>
    </w:pPr>
    <w:rPr>
      <w:rFonts w:ascii="Garamond" w:hAnsi="Garamond"/>
    </w:rPr>
  </w:style>
  <w:style w:type="paragraph" w:styleId="IndexHeading">
    <w:name w:val="index heading"/>
    <w:basedOn w:val="Normal"/>
    <w:next w:val="Index1"/>
    <w:semiHidden/>
    <w:rsid w:val="005F3D07"/>
    <w:pPr>
      <w:spacing w:before="120" w:after="120"/>
    </w:pPr>
    <w:rPr>
      <w:rFonts w:ascii="Arial" w:hAnsi="Arial"/>
      <w:b/>
      <w:color w:val="918585"/>
      <w:sz w:val="24"/>
    </w:rPr>
  </w:style>
  <w:style w:type="paragraph" w:styleId="Header">
    <w:name w:val="header"/>
    <w:basedOn w:val="Normal"/>
    <w:link w:val="HeaderChar"/>
    <w:rsid w:val="005F3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D07"/>
    <w:rPr>
      <w:rFonts w:ascii="Times New Roman" w:eastAsia="Times New Roman" w:hAnsi="Times New Roman" w:cs="Times New Roman"/>
      <w:sz w:val="16"/>
      <w:szCs w:val="20"/>
      <w:lang w:val="en-GB" w:eastAsia="en-US"/>
    </w:rPr>
  </w:style>
  <w:style w:type="paragraph" w:customStyle="1" w:styleId="Chapter">
    <w:name w:val="Chapter"/>
    <w:basedOn w:val="Normal"/>
    <w:rsid w:val="005F3D07"/>
    <w:pPr>
      <w:spacing w:before="240"/>
    </w:pPr>
    <w:rPr>
      <w:rFonts w:ascii="Times New Roman" w:hAnsi="Times New Roman"/>
      <w:smallCaps/>
      <w:spacing w:val="80"/>
      <w:sz w:val="28"/>
    </w:rPr>
  </w:style>
  <w:style w:type="paragraph" w:customStyle="1" w:styleId="InChapter">
    <w:name w:val="InChapter"/>
    <w:basedOn w:val="Heading3"/>
    <w:rsid w:val="005F3D07"/>
    <w:pPr>
      <w:spacing w:after="240"/>
      <w:outlineLvl w:val="9"/>
    </w:pPr>
    <w:rPr>
      <w:noProof/>
    </w:rPr>
  </w:style>
  <w:style w:type="paragraph" w:styleId="Index2">
    <w:name w:val="index 2"/>
    <w:basedOn w:val="Normal"/>
    <w:next w:val="Normal"/>
    <w:semiHidden/>
    <w:rsid w:val="005F3D07"/>
    <w:pPr>
      <w:tabs>
        <w:tab w:val="right" w:pos="4176"/>
      </w:tabs>
      <w:ind w:left="568" w:hanging="284"/>
    </w:pPr>
    <w:rPr>
      <w:rFonts w:ascii="Garamond" w:hAnsi="Garamond"/>
    </w:rPr>
  </w:style>
  <w:style w:type="paragraph" w:customStyle="1" w:styleId="Byline">
    <w:name w:val="Byline"/>
    <w:rsid w:val="005F3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D07"/>
    <w:pPr>
      <w:tabs>
        <w:tab w:val="clear" w:pos="3600"/>
        <w:tab w:val="clear" w:pos="3958"/>
      </w:tabs>
      <w:jc w:val="right"/>
    </w:pPr>
  </w:style>
  <w:style w:type="paragraph" w:styleId="Caption">
    <w:name w:val="caption"/>
    <w:basedOn w:val="BodyText"/>
    <w:next w:val="Normal"/>
    <w:qFormat/>
    <w:rsid w:val="005F3D07"/>
    <w:pPr>
      <w:framePr w:w="2268" w:hSpace="181" w:vSpace="181" w:wrap="around" w:vAnchor="text" w:hAnchor="page" w:x="1135" w:y="285" w:anchorLock="1"/>
    </w:pPr>
    <w:rPr>
      <w:i/>
    </w:rPr>
  </w:style>
  <w:style w:type="paragraph" w:customStyle="1" w:styleId="MiniTOCTitle">
    <w:name w:val="MiniTOCTitle"/>
    <w:basedOn w:val="Heading4"/>
    <w:rsid w:val="005F3D07"/>
    <w:pPr>
      <w:spacing w:before="240"/>
      <w:outlineLvl w:val="9"/>
    </w:pPr>
    <w:rPr>
      <w:noProof/>
      <w:sz w:val="24"/>
    </w:rPr>
  </w:style>
  <w:style w:type="paragraph" w:customStyle="1" w:styleId="MiniTOCItem">
    <w:name w:val="MiniTOCItem"/>
    <w:basedOn w:val="ListBullet"/>
    <w:rsid w:val="005F3D07"/>
    <w:pPr>
      <w:numPr>
        <w:numId w:val="0"/>
      </w:numPr>
      <w:tabs>
        <w:tab w:val="right" w:leader="dot" w:pos="6521"/>
      </w:tabs>
      <w:spacing w:before="0" w:after="0"/>
    </w:pPr>
  </w:style>
  <w:style w:type="paragraph" w:customStyle="1" w:styleId="TOFTitle">
    <w:name w:val="TOFTitle"/>
    <w:basedOn w:val="TOCTitle"/>
    <w:rsid w:val="005F3D07"/>
  </w:style>
  <w:style w:type="paragraph" w:styleId="TableofFigures">
    <w:name w:val="table of figures"/>
    <w:basedOn w:val="Normal"/>
    <w:next w:val="Normal"/>
    <w:semiHidden/>
    <w:rsid w:val="005F3D07"/>
    <w:pPr>
      <w:tabs>
        <w:tab w:val="right" w:leader="dot" w:pos="9072"/>
      </w:tabs>
      <w:ind w:left="970" w:hanging="403"/>
    </w:pPr>
    <w:rPr>
      <w:rFonts w:ascii="Times New Roman" w:hAnsi="Times New Roman"/>
      <w:b/>
    </w:rPr>
  </w:style>
  <w:style w:type="paragraph" w:styleId="ListNumber">
    <w:name w:val="List Number"/>
    <w:basedOn w:val="List"/>
    <w:rsid w:val="005F3D07"/>
    <w:pPr>
      <w:numPr>
        <w:numId w:val="14"/>
      </w:numPr>
      <w:tabs>
        <w:tab w:val="clear" w:pos="340"/>
      </w:tabs>
    </w:pPr>
  </w:style>
  <w:style w:type="character" w:customStyle="1" w:styleId="WingdingSymbols">
    <w:name w:val="Wingding Symbols"/>
    <w:rsid w:val="005F3D07"/>
    <w:rPr>
      <w:rFonts w:ascii="Wingdings" w:hAnsi="Wingdings"/>
    </w:rPr>
  </w:style>
  <w:style w:type="paragraph" w:customStyle="1" w:styleId="TableHeading">
    <w:name w:val="Table Heading"/>
    <w:basedOn w:val="HeadingBase"/>
    <w:rsid w:val="005F3D07"/>
    <w:pPr>
      <w:keepLines/>
      <w:pBdr>
        <w:bottom w:val="single" w:sz="6" w:space="1" w:color="918585"/>
      </w:pBdr>
      <w:spacing w:before="240"/>
    </w:pPr>
  </w:style>
  <w:style w:type="character" w:customStyle="1" w:styleId="HotSpot">
    <w:name w:val="HotSpot"/>
    <w:rsid w:val="005F3D07"/>
    <w:rPr>
      <w:color w:val="0033CC"/>
      <w:u w:val="none"/>
    </w:rPr>
  </w:style>
  <w:style w:type="paragraph" w:customStyle="1" w:styleId="BodyTextRight">
    <w:name w:val="Body Text Right"/>
    <w:basedOn w:val="BodyText"/>
    <w:rsid w:val="005F3D07"/>
    <w:pPr>
      <w:spacing w:before="0" w:after="0"/>
      <w:jc w:val="right"/>
    </w:pPr>
  </w:style>
  <w:style w:type="paragraph" w:styleId="Index3">
    <w:name w:val="index 3"/>
    <w:basedOn w:val="ListNumber2"/>
    <w:next w:val="Normal"/>
    <w:semiHidden/>
    <w:rsid w:val="005F3D07"/>
    <w:pPr>
      <w:numPr>
        <w:numId w:val="0"/>
      </w:numPr>
      <w:tabs>
        <w:tab w:val="right" w:leader="dot" w:pos="4176"/>
      </w:tabs>
    </w:pPr>
  </w:style>
  <w:style w:type="paragraph" w:styleId="ListNumber2">
    <w:name w:val="List Number 2"/>
    <w:basedOn w:val="List2"/>
    <w:rsid w:val="005F3D07"/>
    <w:pPr>
      <w:numPr>
        <w:numId w:val="9"/>
      </w:numPr>
      <w:tabs>
        <w:tab w:val="clear" w:pos="1060"/>
      </w:tabs>
    </w:pPr>
  </w:style>
  <w:style w:type="paragraph" w:customStyle="1" w:styleId="MarginNote">
    <w:name w:val="Margin Note"/>
    <w:basedOn w:val="BodyText"/>
    <w:rsid w:val="005F3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D07"/>
    <w:rPr>
      <w:sz w:val="32"/>
    </w:rPr>
  </w:style>
  <w:style w:type="paragraph" w:customStyle="1" w:styleId="HeadingProcedure">
    <w:name w:val="Heading Procedure"/>
    <w:basedOn w:val="HeadingBase"/>
    <w:next w:val="Normal"/>
    <w:rsid w:val="005F3D07"/>
    <w:pPr>
      <w:tabs>
        <w:tab w:val="left" w:pos="0"/>
      </w:tabs>
      <w:spacing w:before="120" w:after="60"/>
    </w:pPr>
    <w:rPr>
      <w:i/>
      <w:color w:val="918585"/>
      <w:sz w:val="22"/>
    </w:rPr>
  </w:style>
  <w:style w:type="paragraph" w:customStyle="1" w:styleId="TableBodyText">
    <w:name w:val="Table Body Text"/>
    <w:basedOn w:val="BodyText"/>
    <w:rsid w:val="005F3D07"/>
    <w:pPr>
      <w:spacing w:before="60" w:after="60"/>
    </w:pPr>
  </w:style>
  <w:style w:type="paragraph" w:styleId="ListContinue">
    <w:name w:val="List Continue"/>
    <w:basedOn w:val="List"/>
    <w:rsid w:val="005F3D07"/>
    <w:pPr>
      <w:ind w:firstLine="0"/>
    </w:pPr>
  </w:style>
  <w:style w:type="paragraph" w:customStyle="1" w:styleId="ListNote">
    <w:name w:val="List Note"/>
    <w:basedOn w:val="List"/>
    <w:rsid w:val="005F3D07"/>
    <w:pPr>
      <w:pBdr>
        <w:top w:val="single" w:sz="6" w:space="2" w:color="918585"/>
        <w:bottom w:val="single" w:sz="6" w:space="2" w:color="918585"/>
      </w:pBdr>
      <w:tabs>
        <w:tab w:val="left" w:pos="1021"/>
      </w:tabs>
      <w:ind w:firstLine="0"/>
    </w:pPr>
  </w:style>
  <w:style w:type="paragraph" w:customStyle="1" w:styleId="Warning">
    <w:name w:val="Warning"/>
    <w:basedOn w:val="BodyText"/>
    <w:rsid w:val="005F3D07"/>
    <w:pPr>
      <w:shd w:val="clear" w:color="auto" w:fill="D9D9D9"/>
      <w:tabs>
        <w:tab w:val="left" w:pos="992"/>
      </w:tabs>
      <w:ind w:left="119" w:right="119"/>
    </w:pPr>
    <w:rPr>
      <w:sz w:val="20"/>
    </w:rPr>
  </w:style>
  <w:style w:type="paragraph" w:customStyle="1" w:styleId="MarginIcons">
    <w:name w:val="Margin Icons"/>
    <w:basedOn w:val="BodyText"/>
    <w:rsid w:val="005F3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D07"/>
    <w:rPr>
      <w:rFonts w:ascii="Courier New" w:hAnsi="Courier New"/>
    </w:rPr>
  </w:style>
  <w:style w:type="paragraph" w:customStyle="1" w:styleId="NoteBullet">
    <w:name w:val="Note Bullet"/>
    <w:basedOn w:val="Note"/>
    <w:rsid w:val="005F3D07"/>
    <w:pPr>
      <w:tabs>
        <w:tab w:val="clear" w:pos="680"/>
      </w:tabs>
      <w:spacing w:before="60" w:after="60"/>
    </w:pPr>
  </w:style>
  <w:style w:type="paragraph" w:customStyle="1" w:styleId="SubHeading2">
    <w:name w:val="SubHeading2"/>
    <w:basedOn w:val="HeadingBase"/>
    <w:rsid w:val="005F3D07"/>
    <w:pPr>
      <w:spacing w:before="240" w:after="60"/>
    </w:pPr>
    <w:rPr>
      <w:sz w:val="20"/>
    </w:rPr>
  </w:style>
  <w:style w:type="paragraph" w:customStyle="1" w:styleId="SubHeading1">
    <w:name w:val="SubHeading1"/>
    <w:basedOn w:val="HeadingBase"/>
    <w:rsid w:val="005F3D07"/>
    <w:pPr>
      <w:spacing w:before="240" w:after="60"/>
    </w:pPr>
    <w:rPr>
      <w:color w:val="918585"/>
      <w:sz w:val="22"/>
    </w:rPr>
  </w:style>
  <w:style w:type="paragraph" w:customStyle="1" w:styleId="SideHeading">
    <w:name w:val="Side Heading"/>
    <w:basedOn w:val="HeadingBase"/>
    <w:rsid w:val="005F3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D07"/>
    <w:pPr>
      <w:numPr>
        <w:numId w:val="10"/>
      </w:numPr>
    </w:pPr>
  </w:style>
  <w:style w:type="paragraph" w:styleId="PlainText">
    <w:name w:val="Plain Text"/>
    <w:basedOn w:val="Normal"/>
    <w:link w:val="PlainTextChar"/>
    <w:rsid w:val="005F3D07"/>
    <w:rPr>
      <w:sz w:val="20"/>
    </w:rPr>
  </w:style>
  <w:style w:type="character" w:customStyle="1" w:styleId="PlainTextChar">
    <w:name w:val="Plain Text Char"/>
    <w:basedOn w:val="DefaultParagraphFont"/>
    <w:link w:val="PlainText"/>
    <w:rsid w:val="005F3D07"/>
    <w:rPr>
      <w:rFonts w:ascii="Courier New" w:eastAsia="Times New Roman" w:hAnsi="Courier New" w:cs="Times New Roman"/>
      <w:sz w:val="20"/>
      <w:szCs w:val="20"/>
      <w:lang w:eastAsia="en-US"/>
    </w:rPr>
  </w:style>
  <w:style w:type="character" w:customStyle="1" w:styleId="MenuOption">
    <w:name w:val="Menu Option"/>
    <w:basedOn w:val="DefaultParagraphFont"/>
    <w:rsid w:val="005F3D07"/>
    <w:rPr>
      <w:b/>
      <w:smallCaps/>
    </w:rPr>
  </w:style>
  <w:style w:type="paragraph" w:customStyle="1" w:styleId="TableListNumber">
    <w:name w:val="Table List Number"/>
    <w:basedOn w:val="ListNumber"/>
    <w:rsid w:val="005F3D07"/>
    <w:pPr>
      <w:numPr>
        <w:numId w:val="0"/>
      </w:numPr>
    </w:pPr>
  </w:style>
  <w:style w:type="paragraph" w:styleId="TOC4">
    <w:name w:val="toc 4"/>
    <w:basedOn w:val="TOCBase"/>
    <w:next w:val="Normal"/>
    <w:semiHidden/>
    <w:rsid w:val="005F3D07"/>
    <w:pPr>
      <w:tabs>
        <w:tab w:val="right" w:leader="dot" w:pos="9071"/>
      </w:tabs>
      <w:ind w:left="1701"/>
    </w:pPr>
  </w:style>
  <w:style w:type="paragraph" w:customStyle="1" w:styleId="ListAlpha">
    <w:name w:val="List Alpha"/>
    <w:basedOn w:val="List"/>
    <w:rsid w:val="005F3D07"/>
    <w:pPr>
      <w:numPr>
        <w:numId w:val="8"/>
      </w:numPr>
    </w:pPr>
  </w:style>
  <w:style w:type="paragraph" w:customStyle="1" w:styleId="ListAlpha2">
    <w:name w:val="List Alpha 2"/>
    <w:basedOn w:val="List2"/>
    <w:rsid w:val="005F3D07"/>
    <w:pPr>
      <w:numPr>
        <w:numId w:val="7"/>
      </w:numPr>
    </w:pPr>
  </w:style>
  <w:style w:type="paragraph" w:styleId="List2">
    <w:name w:val="List 2"/>
    <w:basedOn w:val="BodyText"/>
    <w:rsid w:val="005F3D07"/>
    <w:pPr>
      <w:tabs>
        <w:tab w:val="left" w:pos="680"/>
      </w:tabs>
      <w:spacing w:before="60" w:after="60"/>
      <w:ind w:left="680" w:hanging="340"/>
    </w:pPr>
  </w:style>
  <w:style w:type="paragraph" w:styleId="List3">
    <w:name w:val="List 3"/>
    <w:basedOn w:val="BodyText"/>
    <w:rsid w:val="005F3D07"/>
    <w:pPr>
      <w:tabs>
        <w:tab w:val="left" w:pos="1021"/>
      </w:tabs>
      <w:spacing w:before="60" w:after="60"/>
      <w:ind w:left="1020" w:hanging="340"/>
    </w:pPr>
  </w:style>
  <w:style w:type="paragraph" w:styleId="List4">
    <w:name w:val="List 4"/>
    <w:basedOn w:val="BodyText"/>
    <w:rsid w:val="005F3D07"/>
    <w:pPr>
      <w:tabs>
        <w:tab w:val="left" w:pos="1361"/>
      </w:tabs>
      <w:spacing w:before="60" w:after="60"/>
      <w:ind w:left="1361" w:hanging="340"/>
    </w:pPr>
  </w:style>
  <w:style w:type="paragraph" w:styleId="List5">
    <w:name w:val="List 5"/>
    <w:basedOn w:val="BodyText"/>
    <w:rsid w:val="005F3D07"/>
    <w:pPr>
      <w:tabs>
        <w:tab w:val="left" w:pos="1701"/>
      </w:tabs>
      <w:spacing w:before="60" w:after="60"/>
      <w:ind w:left="1701" w:hanging="340"/>
    </w:pPr>
  </w:style>
  <w:style w:type="paragraph" w:styleId="ListBullet3">
    <w:name w:val="List Bullet 3"/>
    <w:basedOn w:val="List3"/>
    <w:rsid w:val="005F3D07"/>
    <w:pPr>
      <w:numPr>
        <w:numId w:val="13"/>
      </w:numPr>
      <w:tabs>
        <w:tab w:val="clear" w:pos="1021"/>
      </w:tabs>
      <w:ind w:left="1037" w:hanging="357"/>
    </w:pPr>
  </w:style>
  <w:style w:type="paragraph" w:styleId="ListBullet4">
    <w:name w:val="List Bullet 4"/>
    <w:basedOn w:val="List4"/>
    <w:rsid w:val="005F3D07"/>
    <w:pPr>
      <w:numPr>
        <w:numId w:val="2"/>
      </w:numPr>
      <w:tabs>
        <w:tab w:val="clear" w:pos="1361"/>
      </w:tabs>
    </w:pPr>
  </w:style>
  <w:style w:type="paragraph" w:styleId="ListBullet5">
    <w:name w:val="List Bullet 5"/>
    <w:basedOn w:val="List5"/>
    <w:rsid w:val="005F3D07"/>
    <w:pPr>
      <w:numPr>
        <w:numId w:val="3"/>
      </w:numPr>
    </w:pPr>
  </w:style>
  <w:style w:type="paragraph" w:styleId="ListContinue2">
    <w:name w:val="List Continue 2"/>
    <w:basedOn w:val="List2"/>
    <w:rsid w:val="005F3D07"/>
    <w:pPr>
      <w:ind w:firstLine="0"/>
    </w:pPr>
  </w:style>
  <w:style w:type="paragraph" w:styleId="ListContinue3">
    <w:name w:val="List Continue 3"/>
    <w:basedOn w:val="List3"/>
    <w:rsid w:val="005F3D07"/>
    <w:pPr>
      <w:ind w:left="1021" w:firstLine="0"/>
    </w:pPr>
  </w:style>
  <w:style w:type="paragraph" w:styleId="ListContinue4">
    <w:name w:val="List Continue 4"/>
    <w:basedOn w:val="List4"/>
    <w:rsid w:val="005F3D07"/>
    <w:pPr>
      <w:ind w:firstLine="0"/>
    </w:pPr>
  </w:style>
  <w:style w:type="paragraph" w:styleId="ListContinue5">
    <w:name w:val="List Continue 5"/>
    <w:basedOn w:val="List5"/>
    <w:rsid w:val="005F3D07"/>
    <w:pPr>
      <w:ind w:firstLine="0"/>
    </w:pPr>
  </w:style>
  <w:style w:type="paragraph" w:styleId="ListNumber3">
    <w:name w:val="List Number 3"/>
    <w:basedOn w:val="List3"/>
    <w:rsid w:val="005F3D07"/>
    <w:pPr>
      <w:numPr>
        <w:numId w:val="4"/>
      </w:numPr>
    </w:pPr>
  </w:style>
  <w:style w:type="paragraph" w:styleId="ListNumber4">
    <w:name w:val="List Number 4"/>
    <w:basedOn w:val="List4"/>
    <w:rsid w:val="005F3D07"/>
    <w:pPr>
      <w:numPr>
        <w:numId w:val="5"/>
      </w:numPr>
    </w:pPr>
  </w:style>
  <w:style w:type="paragraph" w:styleId="ListNumber5">
    <w:name w:val="List Number 5"/>
    <w:basedOn w:val="List5"/>
    <w:rsid w:val="005F3D07"/>
    <w:pPr>
      <w:numPr>
        <w:numId w:val="6"/>
      </w:numPr>
    </w:pPr>
  </w:style>
  <w:style w:type="paragraph" w:styleId="BlockText">
    <w:name w:val="Block Text"/>
    <w:basedOn w:val="Normal"/>
    <w:rsid w:val="005F3D07"/>
    <w:pPr>
      <w:spacing w:after="120"/>
      <w:ind w:left="1440" w:right="1440"/>
    </w:pPr>
  </w:style>
  <w:style w:type="character" w:customStyle="1" w:styleId="Subscript">
    <w:name w:val="Subscript"/>
    <w:basedOn w:val="DefaultParagraphFont"/>
    <w:rsid w:val="005F3D07"/>
    <w:rPr>
      <w:sz w:val="16"/>
      <w:vertAlign w:val="subscript"/>
    </w:rPr>
  </w:style>
  <w:style w:type="character" w:customStyle="1" w:styleId="Superscript">
    <w:name w:val="Superscript"/>
    <w:basedOn w:val="DefaultParagraphFont"/>
    <w:rsid w:val="005F3D07"/>
    <w:rPr>
      <w:sz w:val="16"/>
      <w:vertAlign w:val="superscript"/>
    </w:rPr>
  </w:style>
  <w:style w:type="character" w:customStyle="1" w:styleId="Symbols">
    <w:name w:val="Symbols"/>
    <w:basedOn w:val="DefaultParagraphFont"/>
    <w:rsid w:val="005F3D07"/>
    <w:rPr>
      <w:rFonts w:ascii="Symbol" w:hAnsi="Symbol"/>
    </w:rPr>
  </w:style>
  <w:style w:type="character" w:customStyle="1" w:styleId="MenuOptions">
    <w:name w:val="Menu Options"/>
    <w:basedOn w:val="DefaultParagraphFont"/>
    <w:rsid w:val="005F3D07"/>
    <w:rPr>
      <w:rFonts w:ascii="Arial Narrow" w:hAnsi="Arial Narrow"/>
      <w:smallCaps/>
    </w:rPr>
  </w:style>
  <w:style w:type="character" w:customStyle="1" w:styleId="Buttons">
    <w:name w:val="Buttons"/>
    <w:basedOn w:val="DefaultParagraphFont"/>
    <w:rsid w:val="005F3D07"/>
    <w:rPr>
      <w:b/>
    </w:rPr>
  </w:style>
  <w:style w:type="character" w:customStyle="1" w:styleId="Underlined">
    <w:name w:val="Underlined"/>
    <w:basedOn w:val="DefaultParagraphFont"/>
    <w:rsid w:val="005F3D07"/>
    <w:rPr>
      <w:u w:val="single"/>
    </w:rPr>
  </w:style>
  <w:style w:type="paragraph" w:customStyle="1" w:styleId="TableBodyTextRight">
    <w:name w:val="Table Body Text Right"/>
    <w:basedOn w:val="TableBodyText"/>
    <w:rsid w:val="005F3D07"/>
    <w:pPr>
      <w:widowControl w:val="0"/>
      <w:autoSpaceDE w:val="0"/>
      <w:autoSpaceDN w:val="0"/>
      <w:adjustRightInd w:val="0"/>
      <w:jc w:val="right"/>
    </w:pPr>
    <w:rPr>
      <w:rFonts w:cs="Arial"/>
      <w:szCs w:val="18"/>
    </w:rPr>
  </w:style>
  <w:style w:type="paragraph" w:customStyle="1" w:styleId="CopyrightText">
    <w:name w:val="Copyright Text"/>
    <w:basedOn w:val="BodyText"/>
    <w:rsid w:val="005F3D07"/>
    <w:rPr>
      <w:sz w:val="18"/>
    </w:rPr>
  </w:style>
  <w:style w:type="paragraph" w:customStyle="1" w:styleId="BodySmallRight">
    <w:name w:val="Body Small Right"/>
    <w:basedOn w:val="BodyTextRight"/>
    <w:rsid w:val="005F3D07"/>
    <w:rPr>
      <w:sz w:val="18"/>
      <w:szCs w:val="18"/>
    </w:rPr>
  </w:style>
  <w:style w:type="paragraph" w:customStyle="1" w:styleId="MarginEdition">
    <w:name w:val="Margin Edition"/>
    <w:basedOn w:val="MarginNote"/>
    <w:rsid w:val="005F3D07"/>
    <w:pPr>
      <w:spacing w:before="0" w:after="0"/>
    </w:pPr>
    <w:rPr>
      <w:rFonts w:ascii="Times New Roman" w:hAnsi="Times New Roman"/>
      <w:color w:val="999999"/>
    </w:rPr>
  </w:style>
  <w:style w:type="paragraph" w:customStyle="1" w:styleId="Spacer">
    <w:name w:val="Spacer"/>
    <w:basedOn w:val="Normal"/>
    <w:rsid w:val="005F3D07"/>
    <w:rPr>
      <w:sz w:val="2"/>
      <w:szCs w:val="2"/>
    </w:rPr>
  </w:style>
  <w:style w:type="character" w:customStyle="1" w:styleId="Small">
    <w:name w:val="Small"/>
    <w:basedOn w:val="DefaultParagraphFont"/>
    <w:rsid w:val="005F3D07"/>
    <w:rPr>
      <w:sz w:val="16"/>
    </w:rPr>
  </w:style>
  <w:style w:type="paragraph" w:customStyle="1" w:styleId="WideTable">
    <w:name w:val="Wide Table"/>
    <w:basedOn w:val="Normal"/>
    <w:rsid w:val="005F3D07"/>
    <w:pPr>
      <w:ind w:left="-1418"/>
    </w:pPr>
    <w:rPr>
      <w:sz w:val="2"/>
      <w:szCs w:val="2"/>
    </w:rPr>
  </w:style>
  <w:style w:type="character" w:styleId="PageNumber">
    <w:name w:val="page number"/>
    <w:basedOn w:val="DefaultParagraphFont"/>
    <w:rsid w:val="005F3D07"/>
  </w:style>
  <w:style w:type="paragraph" w:styleId="Quote">
    <w:name w:val="Quote"/>
    <w:basedOn w:val="Heading1"/>
    <w:link w:val="QuoteChar"/>
    <w:qFormat/>
    <w:rsid w:val="005F3D07"/>
    <w:rPr>
      <w:b w:val="0"/>
      <w:sz w:val="72"/>
      <w:szCs w:val="72"/>
      <w:lang w:val="en-NZ"/>
    </w:rPr>
  </w:style>
  <w:style w:type="character" w:customStyle="1" w:styleId="QuoteChar">
    <w:name w:val="Quote Char"/>
    <w:basedOn w:val="DefaultParagraphFont"/>
    <w:link w:val="Quote"/>
    <w:rsid w:val="005F3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D07"/>
    <w:pPr>
      <w:pageBreakBefore/>
    </w:pPr>
  </w:style>
  <w:style w:type="paragraph" w:customStyle="1" w:styleId="Border">
    <w:name w:val="Border"/>
    <w:basedOn w:val="Normal"/>
    <w:qFormat/>
    <w:rsid w:val="005F3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D07"/>
    <w:rPr>
      <w:b/>
      <w:bCs/>
      <w:i/>
      <w:iCs/>
      <w:color w:val="auto"/>
    </w:rPr>
  </w:style>
  <w:style w:type="paragraph" w:styleId="IntenseQuote">
    <w:name w:val="Intense Quote"/>
    <w:basedOn w:val="Normal"/>
    <w:next w:val="Normal"/>
    <w:link w:val="IntenseQuoteChar"/>
    <w:uiPriority w:val="30"/>
    <w:qFormat/>
    <w:rsid w:val="005F3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D07"/>
    <w:rPr>
      <w:smallCaps/>
      <w:color w:val="auto"/>
      <w:u w:val="single"/>
    </w:rPr>
  </w:style>
  <w:style w:type="character" w:styleId="IntenseReference">
    <w:name w:val="Intense Reference"/>
    <w:basedOn w:val="DefaultParagraphFont"/>
    <w:uiPriority w:val="32"/>
    <w:qFormat/>
    <w:rsid w:val="005F3D07"/>
    <w:rPr>
      <w:b/>
      <w:bCs/>
      <w:smallCaps/>
      <w:color w:val="auto"/>
      <w:spacing w:val="5"/>
      <w:u w:val="single"/>
    </w:rPr>
  </w:style>
  <w:style w:type="paragraph" w:customStyle="1" w:styleId="2ColumnHeading">
    <w:name w:val="2Column Heading"/>
    <w:basedOn w:val="BodyText"/>
    <w:qFormat/>
    <w:rsid w:val="005F3D07"/>
    <w:pPr>
      <w:spacing w:after="60"/>
      <w:ind w:left="-2268"/>
    </w:pPr>
    <w:rPr>
      <w:b/>
    </w:rPr>
  </w:style>
  <w:style w:type="paragraph" w:customStyle="1" w:styleId="Heading1TOC">
    <w:name w:val="Heading1 TOC"/>
    <w:basedOn w:val="Normal"/>
    <w:qFormat/>
    <w:rsid w:val="005F3D07"/>
    <w:pPr>
      <w:spacing w:before="240" w:after="120"/>
    </w:pPr>
    <w:rPr>
      <w:rFonts w:ascii="Times New Roman" w:hAnsi="Times New Roman"/>
      <w:b/>
      <w:sz w:val="32"/>
    </w:rPr>
  </w:style>
  <w:style w:type="paragraph" w:customStyle="1" w:styleId="Heading2TOC">
    <w:name w:val="Heading2 TOC"/>
    <w:basedOn w:val="Normal"/>
    <w:qFormat/>
    <w:rsid w:val="005F3D07"/>
    <w:pPr>
      <w:spacing w:before="240" w:after="60"/>
    </w:pPr>
    <w:rPr>
      <w:rFonts w:ascii="Times New Roman" w:hAnsi="Times New Roman"/>
      <w:b/>
      <w:sz w:val="28"/>
    </w:rPr>
  </w:style>
  <w:style w:type="character" w:customStyle="1" w:styleId="Underline">
    <w:name w:val="Underline"/>
    <w:basedOn w:val="DefaultParagraphFont"/>
    <w:qFormat/>
    <w:rsid w:val="005F3D07"/>
    <w:rPr>
      <w:u w:val="single"/>
    </w:rPr>
  </w:style>
  <w:style w:type="character" w:customStyle="1" w:styleId="BoldandItalics">
    <w:name w:val="Bold and Italics"/>
    <w:qFormat/>
    <w:rsid w:val="005F3D07"/>
    <w:rPr>
      <w:b/>
      <w:i/>
      <w:u w:val="none"/>
    </w:rPr>
  </w:style>
  <w:style w:type="paragraph" w:styleId="BalloonText">
    <w:name w:val="Balloon Text"/>
    <w:basedOn w:val="Normal"/>
    <w:link w:val="BalloonTextChar"/>
    <w:rsid w:val="005F3D07"/>
    <w:rPr>
      <w:rFonts w:ascii="Tahoma" w:hAnsi="Tahoma" w:cs="Tahoma"/>
      <w:sz w:val="16"/>
      <w:szCs w:val="16"/>
    </w:rPr>
  </w:style>
  <w:style w:type="character" w:customStyle="1" w:styleId="BalloonTextChar">
    <w:name w:val="Balloon Text Char"/>
    <w:basedOn w:val="DefaultParagraphFont"/>
    <w:link w:val="BalloonText"/>
    <w:rsid w:val="005F3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D07"/>
    <w:rPr>
      <w:b/>
      <w:color w:val="660033"/>
      <w:spacing w:val="0"/>
    </w:rPr>
  </w:style>
  <w:style w:type="paragraph" w:customStyle="1" w:styleId="Nameditemlist">
    <w:name w:val="Named item list"/>
    <w:basedOn w:val="BodyText"/>
    <w:qFormat/>
    <w:rsid w:val="005F3D07"/>
    <w:pPr>
      <w:tabs>
        <w:tab w:val="left" w:pos="2835"/>
      </w:tabs>
      <w:ind w:left="2835" w:hanging="2835"/>
    </w:pPr>
  </w:style>
  <w:style w:type="paragraph" w:customStyle="1" w:styleId="BodyTextnopadding">
    <w:name w:val="Body Text no padding"/>
    <w:basedOn w:val="BodyText"/>
    <w:qFormat/>
    <w:rsid w:val="005F3D07"/>
    <w:pPr>
      <w:spacing w:before="0" w:after="0"/>
    </w:pPr>
  </w:style>
  <w:style w:type="paragraph" w:customStyle="1" w:styleId="BodyTextBold">
    <w:name w:val="Body Text Bold"/>
    <w:basedOn w:val="BodyText"/>
    <w:qFormat/>
    <w:rsid w:val="005F3D07"/>
    <w:rPr>
      <w:b/>
    </w:rPr>
  </w:style>
  <w:style w:type="character" w:styleId="Hyperlink">
    <w:name w:val="Hyperlink"/>
    <w:basedOn w:val="DefaultParagraphFont"/>
    <w:uiPriority w:val="99"/>
    <w:unhideWhenUsed/>
    <w:rsid w:val="00587A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6206</Characters>
  <Application>Microsoft Office Word</Application>
  <DocSecurity>0</DocSecurity>
  <Lines>221</Lines>
  <Paragraphs>118</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BSBEDU302 Assist in resolution of issues and incidents in an international education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2020-07-07T09:04:00Z</dcterms:created>
  <dcterms:modified xsi:type="dcterms:W3CDTF">2020-07-07T09:04:00Z</dcterms:modified>
</cp:coreProperties>
</file>