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6F69" w:rsidP="00B36F69">
      <w:pPr>
        <w:pStyle w:val="Title"/>
      </w:pPr>
      <w:r>
        <w:fldChar w:fldCharType="begin"/>
      </w:r>
      <w:r>
        <w:instrText xml:space="preserve"> TITLE   \* MERGEFORMAT </w:instrText>
      </w:r>
      <w:r>
        <w:fldChar w:fldCharType="separate"/>
      </w:r>
      <w:r>
        <w:t>BSBDES402 Interpret and respond to a design brief</w:t>
      </w:r>
      <w:r>
        <w:fldChar w:fldCharType="end"/>
      </w:r>
    </w:p>
    <w:p w:rsidR="00B36F69" w:rsidP="00B36F69">
      <w:pPr>
        <w:pStyle w:val="Version"/>
        <w:sectPr w:rsidSect="004171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7170" w:rsidP="00417170">
      <w:pPr>
        <w:pStyle w:val="SuperHeading"/>
      </w:pPr>
      <w:r w:rsidRPr="00417170">
        <w:t>BSBDES402 Interpret and respond to a design brief</w:t>
      </w:r>
    </w:p>
    <w:p w:rsidR="00000000" w:rsidRPr="00417170" w:rsidP="00417170">
      <w:pPr>
        <w:pStyle w:val="Heading1"/>
      </w:pPr>
      <w:bookmarkStart w:id="1" w:name="O_707054"/>
      <w:bookmarkEnd w:id="1"/>
      <w:r w:rsidRPr="00417170">
        <w:t>Modification History</w:t>
      </w:r>
    </w:p>
    <w:tbl>
      <w:tblPr>
        <w:tblW w:w="0" w:type="auto"/>
        <w:tblLayout w:type="fixed"/>
        <w:tblCellMar>
          <w:left w:w="62" w:type="dxa"/>
          <w:right w:w="62" w:type="dxa"/>
        </w:tblCellMar>
        <w:tblLook w:val="0000"/>
      </w:tblPr>
      <w:tblGrid>
        <w:gridCol w:w="3091"/>
        <w:gridCol w:w="5873"/>
      </w:tblGrid>
      <w:tr w:rsidTr="004171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rPr>
                <w:rStyle w:val="SpecialBold"/>
              </w:rPr>
              <w:t>Comments</w:t>
            </w:r>
          </w:p>
        </w:tc>
      </w:tr>
      <w:tr w:rsidTr="0041717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Release 1</w:t>
            </w:r>
            <w:r w:rsidRPr="00417170">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This version first released with BSB Business Services Training Package Version 1.0.</w:t>
            </w:r>
          </w:p>
        </w:tc>
      </w:tr>
    </w:tbl>
    <w:p w:rsidR="00000000" w:rsidRPr="00417170" w:rsidP="00417170">
      <w:pPr>
        <w:pStyle w:val="BodyText"/>
      </w:pPr>
    </w:p>
    <w:p w:rsidR="00000000" w:rsidRPr="00417170" w:rsidP="00417170">
      <w:pPr>
        <w:pStyle w:val="AllowPageBreak"/>
      </w:pPr>
    </w:p>
    <w:p w:rsidR="00000000" w:rsidRPr="00417170" w:rsidP="00417170">
      <w:pPr>
        <w:pStyle w:val="Heading1"/>
      </w:pPr>
      <w:bookmarkStart w:id="2" w:name="O_707055"/>
      <w:bookmarkEnd w:id="2"/>
      <w:r w:rsidRPr="00417170">
        <w:t>Application</w:t>
      </w:r>
    </w:p>
    <w:p w:rsidR="00000000" w:rsidRPr="00417170" w:rsidP="00B36F69">
      <w:pPr>
        <w:pStyle w:val="BodyText"/>
      </w:pPr>
      <w:r w:rsidRPr="00417170">
        <w:t xml:space="preserve">This unit describes the skills and knowledge required to interpret and creatively </w:t>
      </w:r>
      <w:r w:rsidRPr="00417170">
        <w:t xml:space="preserve">respond to a design brief through the production of work. </w:t>
      </w:r>
    </w:p>
    <w:p w:rsidR="00000000" w:rsidRPr="00417170" w:rsidP="00B36F69">
      <w:pPr>
        <w:pStyle w:val="BodyText"/>
      </w:pPr>
      <w:r w:rsidRPr="00417170">
        <w:t>It applies to individuals working in any industry or design context where work is prescribed by a commissioning agent/client in a brief. Individuals are required to integrate the creative, communi</w:t>
      </w:r>
      <w:r w:rsidRPr="00417170">
        <w:t>cation and planning processes that support effective response to a design brief.</w:t>
      </w:r>
    </w:p>
    <w:p w:rsidR="00000000" w:rsidRPr="00417170" w:rsidP="00B36F69">
      <w:pPr>
        <w:pStyle w:val="BodyText"/>
      </w:pPr>
      <w:r w:rsidRPr="00417170">
        <w:t xml:space="preserve">Work is carried out independently, although guidance is available if required. </w:t>
      </w:r>
    </w:p>
    <w:p w:rsidR="00000000" w:rsidRPr="00417170" w:rsidP="00B36F69">
      <w:pPr>
        <w:pStyle w:val="BodyText"/>
      </w:pPr>
      <w:r w:rsidRPr="00417170">
        <w:t>No licensing, legislative or certification requirements apply to this unit at the time of pub</w:t>
      </w:r>
      <w:r w:rsidRPr="00417170">
        <w:t>lication.</w:t>
      </w:r>
    </w:p>
    <w:p w:rsidR="00000000" w:rsidRPr="00417170" w:rsidP="00417170">
      <w:pPr>
        <w:pStyle w:val="Heading1"/>
      </w:pPr>
      <w:bookmarkStart w:id="3" w:name="O_707058"/>
      <w:bookmarkEnd w:id="3"/>
      <w:r w:rsidRPr="00417170">
        <w:t>Unit Sector</w:t>
      </w:r>
    </w:p>
    <w:p w:rsidR="00000000" w:rsidRPr="00417170" w:rsidP="00B36F69">
      <w:pPr>
        <w:pStyle w:val="BodyText"/>
      </w:pPr>
      <w:r w:rsidRPr="00417170">
        <w:t>Design – Design Process</w:t>
      </w:r>
    </w:p>
    <w:p w:rsidR="00000000" w:rsidRPr="00417170" w:rsidP="00417170">
      <w:pPr>
        <w:pStyle w:val="Heading1"/>
      </w:pPr>
      <w:bookmarkStart w:id="4" w:name="O_707059"/>
      <w:bookmarkEnd w:id="4"/>
      <w:r w:rsidRPr="00417170">
        <w:t>Elements and Performance Criteria</w:t>
      </w:r>
    </w:p>
    <w:tbl>
      <w:tblPr>
        <w:tblW w:w="9236" w:type="dxa"/>
        <w:tblLayout w:type="fixed"/>
        <w:tblCellMar>
          <w:left w:w="62" w:type="dxa"/>
          <w:right w:w="62" w:type="dxa"/>
        </w:tblCellMar>
        <w:tblLook w:val="0000"/>
      </w:tblPr>
      <w:tblGrid>
        <w:gridCol w:w="2645"/>
        <w:gridCol w:w="6591"/>
      </w:tblGrid>
      <w:tr w:rsidTr="0041717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7170">
            <w:pPr>
              <w:pStyle w:val="BodyText"/>
              <w:rPr>
                <w:lang w:val="en-NZ"/>
              </w:rPr>
            </w:pPr>
            <w:r w:rsidRPr="00417170">
              <w:rPr>
                <w:rStyle w:val="SpecialBold"/>
              </w:rPr>
              <w:t>PERFORMANCE CRITERIA</w:t>
            </w:r>
          </w:p>
        </w:tc>
      </w:tr>
      <w:tr w:rsidTr="0041717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rPr>
                <w:rStyle w:val="Emphasis"/>
              </w:rPr>
              <w:t>Performance criteria describe the performance needed to demonstrate achievement of the element.</w:t>
            </w:r>
          </w:p>
        </w:tc>
      </w:tr>
      <w:tr w:rsidTr="004171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 Interpret design brief</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1.1  Correctly interpret the specifications of design brief</w:t>
            </w:r>
          </w:p>
          <w:p w:rsidR="00000000" w:rsidRPr="00417170" w:rsidP="00417170">
            <w:pPr>
              <w:pStyle w:val="BodyText"/>
            </w:pPr>
            <w:r w:rsidRPr="00417170">
              <w:t>1.2  Establish and clarify user or client for the proposed product/service</w:t>
            </w:r>
            <w:r w:rsidRPr="00417170">
              <w:t xml:space="preserve"> to inform design decisions</w:t>
            </w:r>
          </w:p>
          <w:p w:rsidR="00000000" w:rsidRPr="00417170" w:rsidP="00417170">
            <w:pPr>
              <w:pStyle w:val="BodyText"/>
            </w:pPr>
            <w:r w:rsidRPr="00417170">
              <w:t>1.3  Identify and clarify specifications, parameters or constraints of design brief in consultation with relevant colleagues</w:t>
            </w:r>
          </w:p>
          <w:p w:rsidR="00000000" w:rsidP="00417170">
            <w:pPr>
              <w:pStyle w:val="BodyText"/>
              <w:rPr>
                <w:lang w:val="en-NZ"/>
              </w:rPr>
            </w:pPr>
            <w:r w:rsidRPr="00417170">
              <w:t>1.4  Source and evaluate information pertinent to design brief</w:t>
            </w:r>
          </w:p>
        </w:tc>
      </w:tr>
      <w:tr w:rsidTr="004171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2 Explore and develop design concept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2.1  Generate ideas for design concept through research, exploration and experimentation</w:t>
            </w:r>
          </w:p>
          <w:p w:rsidR="00000000" w:rsidRPr="00417170" w:rsidP="00417170">
            <w:pPr>
              <w:pStyle w:val="BodyText"/>
            </w:pPr>
            <w:r w:rsidRPr="00417170">
              <w:t>2.2  Develop initial design concept consistent with design brief parameters</w:t>
            </w:r>
          </w:p>
          <w:p w:rsidR="00000000" w:rsidRPr="00417170" w:rsidP="00417170">
            <w:pPr>
              <w:pStyle w:val="BodyText"/>
            </w:pPr>
            <w:r w:rsidRPr="00417170">
              <w:t>2.3  Evaluate and explore options for refining concept to best meet design brief parameters</w:t>
            </w:r>
          </w:p>
          <w:p w:rsidR="00000000" w:rsidP="00417170">
            <w:pPr>
              <w:pStyle w:val="BodyText"/>
              <w:rPr>
                <w:lang w:val="en-NZ"/>
              </w:rPr>
            </w:pPr>
            <w:r w:rsidRPr="00417170">
              <w:t>2.4  Refine options and select approach which best meets design brief requirements</w:t>
            </w:r>
          </w:p>
        </w:tc>
      </w:tr>
      <w:tr w:rsidTr="004171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3 Liaise with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3.1  Agree on communication process and frequency of communication with client</w:t>
            </w:r>
          </w:p>
          <w:p w:rsidR="00000000" w:rsidRPr="00417170" w:rsidP="00417170">
            <w:pPr>
              <w:pStyle w:val="BodyText"/>
            </w:pPr>
            <w:r w:rsidRPr="00417170">
              <w:t>3.2  Present concepts for work at appropriate stages during design proc</w:t>
            </w:r>
            <w:r w:rsidRPr="00417170">
              <w:t>ess as required</w:t>
            </w:r>
          </w:p>
          <w:p w:rsidR="00000000" w:rsidRPr="00417170" w:rsidP="00417170">
            <w:pPr>
              <w:pStyle w:val="BodyText"/>
            </w:pPr>
            <w:r w:rsidRPr="00417170">
              <w:t>3.3  Present and explore different options and creative ideas with client when appropriate</w:t>
            </w:r>
          </w:p>
          <w:p w:rsidR="00000000" w:rsidRPr="00417170" w:rsidP="00417170">
            <w:pPr>
              <w:pStyle w:val="BodyText"/>
            </w:pPr>
            <w:r w:rsidRPr="00417170">
              <w:t>3.4  Proactively seek and act on client feedback</w:t>
            </w:r>
          </w:p>
          <w:p w:rsidR="00000000" w:rsidP="00417170">
            <w:pPr>
              <w:pStyle w:val="BodyText"/>
              <w:rPr>
                <w:lang w:val="en-NZ"/>
              </w:rPr>
            </w:pPr>
            <w:r w:rsidRPr="00417170">
              <w:t>3.5  Reach agreement on concept for work which complies with design brief</w:t>
            </w:r>
          </w:p>
        </w:tc>
      </w:tr>
      <w:tr w:rsidTr="004171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4 Plan production of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 xml:space="preserve">4.1  Assess specific design production risks </w:t>
            </w:r>
          </w:p>
          <w:p w:rsidR="00000000" w:rsidRPr="00417170" w:rsidP="00417170">
            <w:pPr>
              <w:pStyle w:val="BodyText"/>
            </w:pPr>
            <w:r w:rsidRPr="00417170">
              <w:t>4.2  Identify all components required to produce a prototype</w:t>
            </w:r>
          </w:p>
          <w:p w:rsidR="00000000" w:rsidRPr="00417170" w:rsidP="00417170">
            <w:pPr>
              <w:pStyle w:val="BodyText"/>
            </w:pPr>
            <w:r w:rsidRPr="00417170">
              <w:t>4.3  Assess technical requirements for production against specified guidelines</w:t>
            </w:r>
          </w:p>
          <w:p w:rsidR="00000000" w:rsidRPr="00417170" w:rsidP="00417170">
            <w:pPr>
              <w:pStyle w:val="BodyText"/>
            </w:pPr>
            <w:r w:rsidRPr="00417170">
              <w:t>4.4  Identify and consult with support services required for producti</w:t>
            </w:r>
            <w:r w:rsidRPr="00417170">
              <w:t xml:space="preserve">on </w:t>
            </w:r>
          </w:p>
          <w:p w:rsidR="00000000" w:rsidRPr="00417170" w:rsidP="00417170">
            <w:pPr>
              <w:pStyle w:val="BodyText"/>
            </w:pPr>
            <w:r w:rsidRPr="00417170">
              <w:t>4.5  Produce a prototype and evaluate against design brief requirements</w:t>
            </w:r>
          </w:p>
          <w:p w:rsidR="00000000" w:rsidRPr="00417170" w:rsidP="00417170">
            <w:pPr>
              <w:pStyle w:val="BodyText"/>
            </w:pPr>
            <w:r w:rsidRPr="00417170">
              <w:t>4.6  Analyse prototype and determine any further adjustments to production requirements</w:t>
            </w:r>
          </w:p>
          <w:p w:rsidR="00000000" w:rsidP="00417170">
            <w:pPr>
              <w:pStyle w:val="BodyText"/>
              <w:rPr>
                <w:lang w:val="en-NZ"/>
              </w:rPr>
            </w:pPr>
            <w:r w:rsidRPr="00417170">
              <w:t>4.7  Finalise production specifications supported by accurate and complete documentation</w:t>
            </w:r>
          </w:p>
        </w:tc>
      </w:tr>
      <w:tr w:rsidTr="0041717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 xml:space="preserve">5 </w:t>
            </w:r>
            <w:r w:rsidRPr="00417170">
              <w:t>Complete production of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5.1  Collect and/or organise required components for the work</w:t>
            </w:r>
          </w:p>
          <w:p w:rsidR="00000000" w:rsidRPr="00417170" w:rsidP="00417170">
            <w:pPr>
              <w:pStyle w:val="BodyText"/>
            </w:pPr>
            <w:r w:rsidRPr="00417170">
              <w:t>5.2  Produce or monitor the production of work ensuring all parameters of design brief are met</w:t>
            </w:r>
          </w:p>
          <w:p w:rsidR="00000000" w:rsidRPr="00417170" w:rsidP="00417170">
            <w:pPr>
              <w:pStyle w:val="BodyText"/>
            </w:pPr>
            <w:r w:rsidRPr="00417170">
              <w:t>5.3  Accurately document work progress in a format appropriate to the nature of the design and requirements of design brief</w:t>
            </w:r>
          </w:p>
          <w:p w:rsidR="00000000" w:rsidRPr="00417170" w:rsidP="00417170">
            <w:pPr>
              <w:pStyle w:val="BodyText"/>
            </w:pPr>
            <w:r w:rsidRPr="00417170">
              <w:t>5.4  Seek client approval for work where appropriate</w:t>
            </w:r>
          </w:p>
        </w:tc>
      </w:tr>
    </w:tbl>
    <w:p w:rsidR="00000000" w:rsidRPr="00417170" w:rsidP="00417170">
      <w:pPr>
        <w:pStyle w:val="BodyText"/>
      </w:pPr>
    </w:p>
    <w:p w:rsidR="00000000" w:rsidRPr="00417170" w:rsidP="00417170">
      <w:pPr>
        <w:pStyle w:val="AllowPageBreak"/>
      </w:pPr>
    </w:p>
    <w:p w:rsidR="00000000" w:rsidRPr="00417170" w:rsidP="00417170">
      <w:pPr>
        <w:pStyle w:val="Heading1"/>
      </w:pPr>
      <w:bookmarkStart w:id="5" w:name="O_707060"/>
      <w:bookmarkEnd w:id="5"/>
      <w:r w:rsidRPr="00417170">
        <w:t>Foundation Skills</w:t>
      </w:r>
    </w:p>
    <w:p w:rsidR="00000000" w:rsidRPr="00B36F69" w:rsidP="00B36F69">
      <w:pPr>
        <w:pStyle w:val="BodyText"/>
        <w:rPr>
          <w:i/>
        </w:rPr>
      </w:pPr>
      <w:r w:rsidRPr="00B36F69">
        <w:rPr>
          <w:rStyle w:val="Emphasis"/>
        </w:rPr>
        <w:t>This section describes language, literacy,</w:t>
      </w:r>
      <w:r w:rsidRPr="00B36F69">
        <w:rPr>
          <w:rStyle w:val="Emphasis"/>
        </w:rPr>
        <w:t xml:space="preserve">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Performance</w:t>
            </w:r>
          </w:p>
          <w:p w:rsidR="00000000" w:rsidRPr="00417170" w:rsidP="00417170">
            <w:pPr>
              <w:pStyle w:val="BodyText"/>
            </w:pPr>
            <w:r w:rsidRPr="00417170">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rPr>
                <w:rStyle w:val="SpecialBold"/>
              </w:rPr>
              <w:t>Description</w:t>
            </w:r>
          </w:p>
        </w:tc>
      </w:tr>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1.1, 1.3, 1.4, 2.1, 4.3, 4.5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ListBullet"/>
              <w:rPr>
                <w:lang w:val="en-NZ"/>
              </w:rPr>
            </w:pPr>
            <w:r w:rsidRPr="00417170">
              <w:t xml:space="preserve">Analyses textual information to accurately interpret job specifications </w:t>
            </w:r>
          </w:p>
        </w:tc>
      </w:tr>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1.3, 3.2-3.5, 4.4, 4.5, 4.7, 5.3,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ListBullet"/>
              <w:rPr>
                <w:lang w:val="en-NZ"/>
              </w:rPr>
            </w:pPr>
            <w:r w:rsidRPr="00417170">
              <w:t xml:space="preserve">Uses specific industry-related terminology and appropriate formats to develop, document and amend workplace documentation  </w:t>
            </w:r>
          </w:p>
        </w:tc>
      </w:tr>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Oral Commu</w:t>
            </w:r>
            <w:r w:rsidRPr="00417170">
              <w:t>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1.3, 3.1-3.5, 4.4,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ListBullet"/>
            </w:pPr>
            <w:r w:rsidRPr="00417170">
              <w:t>Actively participates in verbal exchanges of ideas and elicits the views and opinions of others by listening and questioning</w:t>
            </w:r>
          </w:p>
          <w:p w:rsidR="00000000" w:rsidP="00417170">
            <w:pPr>
              <w:pStyle w:val="ListBullet"/>
              <w:rPr>
                <w:lang w:val="en-NZ"/>
              </w:rPr>
            </w:pPr>
            <w:r w:rsidRPr="00417170">
              <w:t xml:space="preserve">Uses clear language to clarify, explain and present information   </w:t>
            </w:r>
          </w:p>
        </w:tc>
      </w:tr>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1.1, 1.3, 4.5, 5.3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ListBullet"/>
              <w:rPr>
                <w:lang w:val="en-NZ"/>
              </w:rPr>
            </w:pPr>
            <w:r w:rsidRPr="00417170">
              <w:t>I</w:t>
            </w:r>
            <w:r w:rsidRPr="00417170">
              <w:t xml:space="preserve">nterprets numeric data and applies mathematical calculations  to produce prototype according to design specification   </w:t>
            </w:r>
          </w:p>
        </w:tc>
      </w:tr>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1.3, 3.1-3.5, 4.4, 5.4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ListBullet"/>
            </w:pPr>
            <w:r w:rsidRPr="00417170">
              <w:t xml:space="preserve">Actively identifies the requirements of important communication exchanges, selecting appropriate channels, format, tone and content to suit purpose and audience </w:t>
            </w:r>
          </w:p>
          <w:p w:rsidR="00000000" w:rsidP="00417170">
            <w:pPr>
              <w:pStyle w:val="ListBullet"/>
              <w:rPr>
                <w:lang w:val="en-NZ"/>
              </w:rPr>
            </w:pPr>
            <w:r w:rsidRPr="00417170">
              <w:t xml:space="preserve">Collaborates and negotiates with others to achieve joint outcomes  </w:t>
            </w:r>
          </w:p>
        </w:tc>
      </w:tr>
      <w:tr w:rsidTr="0041717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1.1, 1.</w:t>
            </w:r>
            <w:r w:rsidRPr="00417170">
              <w:t>2, 2.1-2.4, 3.2, 4.1-4.3, 4.6, 4.7,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ListBullet"/>
            </w:pPr>
            <w:r w:rsidRPr="00417170">
              <w:t xml:space="preserve">Takes responsibility for planning and implementing tasks required to achieve outcomes, including those times when interaction with others is </w:t>
            </w:r>
          </w:p>
          <w:p w:rsidR="00000000" w:rsidRPr="00417170" w:rsidP="00417170">
            <w:pPr>
              <w:pStyle w:val="ListBullet"/>
            </w:pPr>
            <w:r w:rsidRPr="00417170">
              <w:t>Systematically analyses and evaluates information to aid in decision</w:t>
            </w:r>
            <w:r w:rsidRPr="00417170">
              <w:t xml:space="preserve"> making and problem solving</w:t>
            </w:r>
          </w:p>
          <w:p w:rsidR="00000000" w:rsidRPr="00417170" w:rsidP="00417170">
            <w:pPr>
              <w:pStyle w:val="ListBullet"/>
            </w:pPr>
            <w:r w:rsidRPr="00417170">
              <w:t>Applies some basic principles of lateral thinking to generate new or innovative ideas</w:t>
            </w:r>
          </w:p>
          <w:p w:rsidR="00000000" w:rsidRPr="00417170" w:rsidP="00417170">
            <w:pPr>
              <w:pStyle w:val="ListBullet"/>
            </w:pPr>
            <w:r w:rsidRPr="00417170">
              <w:t>Understands and explicitly applies some basic principles of lateral thinking to generate new or innovative ideas</w:t>
            </w:r>
          </w:p>
        </w:tc>
      </w:tr>
    </w:tbl>
    <w:p w:rsidR="00000000" w:rsidRPr="00417170" w:rsidP="00417170">
      <w:pPr>
        <w:pStyle w:val="BodyText"/>
      </w:pPr>
    </w:p>
    <w:p w:rsidR="00000000" w:rsidRPr="00417170" w:rsidP="00417170">
      <w:pPr>
        <w:pStyle w:val="AllowPageBreak"/>
      </w:pPr>
    </w:p>
    <w:p w:rsidR="00000000" w:rsidRPr="00417170" w:rsidP="00417170">
      <w:pPr>
        <w:pStyle w:val="Heading1"/>
      </w:pPr>
      <w:bookmarkStart w:id="6" w:name="O_707062"/>
      <w:bookmarkEnd w:id="6"/>
      <w:r w:rsidRPr="00417170">
        <w:t>Unit Mapping Information</w:t>
      </w:r>
    </w:p>
    <w:tbl>
      <w:tblPr>
        <w:tblW w:w="0" w:type="auto"/>
        <w:tblLayout w:type="fixed"/>
        <w:tblCellMar>
          <w:left w:w="62" w:type="dxa"/>
          <w:right w:w="62" w:type="dxa"/>
        </w:tblCellMar>
        <w:tblLook w:val="0000"/>
      </w:tblPr>
      <w:tblGrid>
        <w:gridCol w:w="2220"/>
        <w:gridCol w:w="2295"/>
        <w:gridCol w:w="2295"/>
        <w:gridCol w:w="2295"/>
      </w:tblGrid>
      <w:tr w:rsidTr="0041717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 xml:space="preserve">Code and title </w:t>
            </w:r>
          </w:p>
          <w:p w:rsidR="00000000" w:rsidRPr="00417170" w:rsidP="00417170">
            <w:pPr>
              <w:pStyle w:val="BodyText"/>
            </w:pPr>
            <w:r w:rsidRPr="0041717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Code and title</w:t>
            </w:r>
          </w:p>
          <w:p w:rsidR="00000000" w:rsidRPr="00417170" w:rsidP="00417170">
            <w:pPr>
              <w:pStyle w:val="BodyText"/>
            </w:pPr>
            <w:r w:rsidRPr="0041717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rPr>
                <w:rStyle w:val="SpecialBold"/>
              </w:rPr>
              <w:t>Equivalence status</w:t>
            </w:r>
          </w:p>
        </w:tc>
      </w:tr>
      <w:tr w:rsidTr="0041717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 xml:space="preserve">BSBDES402 Interpret and respond to a design brief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 xml:space="preserve">BSBDES402A Interpret and respond to a design brief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Updated to meet Stand</w:t>
            </w:r>
            <w:r w:rsidRPr="00417170">
              <w:t>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 xml:space="preserve">Equivalent unit  </w:t>
            </w:r>
          </w:p>
        </w:tc>
      </w:tr>
    </w:tbl>
    <w:p w:rsidR="00000000" w:rsidRPr="00417170" w:rsidP="00417170">
      <w:pPr>
        <w:pStyle w:val="BodyText"/>
      </w:pPr>
    </w:p>
    <w:p w:rsidR="00000000" w:rsidRPr="00417170" w:rsidP="00417170">
      <w:pPr>
        <w:pStyle w:val="AllowPageBreak"/>
      </w:pPr>
    </w:p>
    <w:p w:rsidR="00000000" w:rsidRPr="00417170" w:rsidP="00417170">
      <w:pPr>
        <w:pStyle w:val="Heading1"/>
      </w:pPr>
      <w:bookmarkStart w:id="7" w:name="O_707069"/>
      <w:bookmarkEnd w:id="7"/>
      <w:r w:rsidRPr="00417170">
        <w:t>Links</w:t>
      </w:r>
    </w:p>
    <w:p w:rsidR="00000000" w:rsidRPr="00417170" w:rsidP="00B36F69">
      <w:pPr>
        <w:pStyle w:val="BodyText"/>
      </w:pPr>
      <w:r w:rsidRPr="0041717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E7C22">
        <w:rPr>
          <w:rStyle w:val="Hyperlink"/>
        </w:rPr>
        <w:t>https://vetnet.gov.au/Pages/TrainingDocs.aspx?q=11ef6853-ceed-4ba7-9d87-4da407e23c10</w:t>
      </w:r>
      <w:r>
        <w:fldChar w:fldCharType="end"/>
      </w:r>
    </w:p>
    <w:p w:rsidR="00000000" w:rsidRPr="00417170" w:rsidP="00B36F69">
      <w:pPr>
        <w:pStyle w:val="BodyText"/>
        <w:sectPr w:rsidSect="00417170">
          <w:headerReference w:type="default" r:id="rId10"/>
          <w:footerReference w:type="default" r:id="rId11"/>
          <w:pgSz w:w="11908" w:h="16833"/>
          <w:pgMar w:top="1702" w:right="1418" w:bottom="1702" w:left="1418" w:header="992" w:footer="992" w:gutter="0"/>
          <w:cols w:space="720"/>
          <w:noEndnote/>
          <w:docGrid w:linePitch="299"/>
        </w:sectPr>
      </w:pPr>
    </w:p>
    <w:p w:rsidR="00000000" w:rsidRPr="00417170" w:rsidP="00417170">
      <w:pPr>
        <w:pStyle w:val="SuperHeading"/>
      </w:pPr>
      <w:r w:rsidRPr="00417170">
        <w:t>Assessment Requirements for BSBDES402 Interpret and respond to a design brief</w:t>
      </w:r>
    </w:p>
    <w:p w:rsidR="00000000" w:rsidRPr="00417170" w:rsidP="00417170">
      <w:pPr>
        <w:pStyle w:val="Heading1"/>
      </w:pPr>
      <w:bookmarkStart w:id="8" w:name="O_707064"/>
      <w:bookmarkEnd w:id="8"/>
      <w:r w:rsidRPr="00417170">
        <w:t>Modification History</w:t>
      </w:r>
    </w:p>
    <w:tbl>
      <w:tblPr>
        <w:tblW w:w="0" w:type="auto"/>
        <w:tblLayout w:type="fixed"/>
        <w:tblCellMar>
          <w:left w:w="62" w:type="dxa"/>
          <w:right w:w="62" w:type="dxa"/>
        </w:tblCellMar>
        <w:tblLook w:val="0000"/>
      </w:tblPr>
      <w:tblGrid>
        <w:gridCol w:w="2627"/>
        <w:gridCol w:w="6337"/>
      </w:tblGrid>
      <w:tr w:rsidTr="004171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rPr>
                <w:rStyle w:val="SpecialBold"/>
              </w:rPr>
              <w:t>Comments</w:t>
            </w:r>
          </w:p>
        </w:tc>
      </w:tr>
      <w:tr w:rsidTr="004171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7170">
            <w:pPr>
              <w:pStyle w:val="BodyText"/>
              <w:rPr>
                <w:lang w:val="en-NZ"/>
              </w:rPr>
            </w:pPr>
            <w:r w:rsidRPr="00417170">
              <w:t>Release 1</w:t>
            </w:r>
            <w:r w:rsidRPr="00417170">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7170" w:rsidP="00417170">
            <w:pPr>
              <w:pStyle w:val="BodyText"/>
            </w:pPr>
            <w:r w:rsidRPr="00417170">
              <w:t>This version first released with BSB Business Services Training Package Version 1.0.</w:t>
            </w:r>
          </w:p>
        </w:tc>
      </w:tr>
    </w:tbl>
    <w:p w:rsidR="00000000" w:rsidRPr="00417170" w:rsidP="00417170">
      <w:pPr>
        <w:pStyle w:val="BodyText"/>
      </w:pPr>
    </w:p>
    <w:p w:rsidR="00000000" w:rsidRPr="00417170" w:rsidP="00417170">
      <w:pPr>
        <w:pStyle w:val="AllowPageBreak"/>
      </w:pPr>
    </w:p>
    <w:p w:rsidR="00000000" w:rsidRPr="00417170" w:rsidP="00417170">
      <w:pPr>
        <w:pStyle w:val="Heading1"/>
      </w:pPr>
      <w:bookmarkStart w:id="9" w:name="O_707065"/>
      <w:bookmarkEnd w:id="9"/>
      <w:r w:rsidRPr="00417170">
        <w:t>Performance Evidence</w:t>
      </w:r>
    </w:p>
    <w:p w:rsidR="00000000" w:rsidRPr="00417170" w:rsidP="00B36F69">
      <w:pPr>
        <w:pStyle w:val="BodyText"/>
      </w:pPr>
      <w:r w:rsidRPr="00417170">
        <w:t>Evidence of the ability to:</w:t>
      </w:r>
    </w:p>
    <w:p w:rsidR="00000000" w:rsidRPr="00417170" w:rsidP="00417170">
      <w:pPr>
        <w:pStyle w:val="ListBullet"/>
      </w:pPr>
      <w:r w:rsidRPr="00417170">
        <w:t>articulate and document the process of developing own design practice by learning to develop new skills, ideas and a unique voice</w:t>
      </w:r>
    </w:p>
    <w:p w:rsidR="00000000" w:rsidRPr="00417170" w:rsidP="00417170">
      <w:pPr>
        <w:pStyle w:val="ListBullet"/>
      </w:pPr>
      <w:r w:rsidRPr="00417170">
        <w:t>adjust work processes via peer feedback and self-evaluation</w:t>
      </w:r>
    </w:p>
    <w:p w:rsidR="00000000" w:rsidRPr="00417170" w:rsidP="00417170">
      <w:pPr>
        <w:pStyle w:val="ListBullet"/>
      </w:pPr>
      <w:r w:rsidRPr="00417170">
        <w:t xml:space="preserve">identify work options and incorporate networking in career development. </w:t>
      </w:r>
    </w:p>
    <w:p w:rsidR="00000000" w:rsidRPr="00417170" w:rsidP="00417170">
      <w:pPr>
        <w:pStyle w:val="BodyText"/>
      </w:pPr>
    </w:p>
    <w:p w:rsidR="00000000" w:rsidRPr="00417170" w:rsidP="00B36F69">
      <w:pPr>
        <w:pStyle w:val="BodyText"/>
      </w:pPr>
      <w:r w:rsidRPr="00417170">
        <w:t>Note: If a specific volume or frequency is not stated, then evidence must be provided at least once.</w:t>
      </w:r>
    </w:p>
    <w:p w:rsidR="00000000" w:rsidRPr="00417170" w:rsidP="00417170">
      <w:pPr>
        <w:pStyle w:val="Heading1"/>
      </w:pPr>
      <w:bookmarkStart w:id="10" w:name="O_707066"/>
      <w:bookmarkEnd w:id="10"/>
      <w:r w:rsidRPr="00417170">
        <w:t>Knowledge Evidence</w:t>
      </w:r>
    </w:p>
    <w:p w:rsidR="00000000" w:rsidRPr="00417170" w:rsidP="00B36F69">
      <w:pPr>
        <w:pStyle w:val="BodyText"/>
      </w:pPr>
      <w:r w:rsidRPr="00417170">
        <w:t xml:space="preserve">To complete the unit requirements safely and </w:t>
      </w:r>
      <w:r w:rsidRPr="00417170">
        <w:t xml:space="preserve">effectively, the individual must:  </w:t>
      </w:r>
    </w:p>
    <w:p w:rsidR="00000000" w:rsidRPr="00417170" w:rsidP="00417170">
      <w:pPr>
        <w:pStyle w:val="ListBullet"/>
      </w:pPr>
      <w:r w:rsidRPr="00417170">
        <w:t>list current and emerging designers in the relevant design discipline</w:t>
      </w:r>
    </w:p>
    <w:p w:rsidR="00000000" w:rsidRPr="00417170" w:rsidP="00417170">
      <w:pPr>
        <w:pStyle w:val="ListBullet"/>
      </w:pPr>
      <w:r w:rsidRPr="00417170">
        <w:t>discuss current and emerging trends and technologies in the relevant design discipline, and the opportunities and challenges they represent</w:t>
      </w:r>
    </w:p>
    <w:p w:rsidR="00000000" w:rsidRPr="00417170" w:rsidP="00417170">
      <w:pPr>
        <w:pStyle w:val="ListBullet"/>
      </w:pPr>
      <w:r w:rsidRPr="00417170">
        <w:t xml:space="preserve">identify </w:t>
      </w:r>
      <w:r w:rsidRPr="00417170">
        <w:t>professional development information and resources available to designers</w:t>
      </w:r>
    </w:p>
    <w:p w:rsidR="00000000" w:rsidRPr="00417170" w:rsidP="00417170">
      <w:pPr>
        <w:pStyle w:val="ListBullet"/>
      </w:pPr>
      <w:r w:rsidRPr="00417170">
        <w:t>summarise sources of information relating to work opportunities and career planning.</w:t>
      </w:r>
    </w:p>
    <w:p w:rsidR="00000000" w:rsidRPr="00417170" w:rsidP="00417170">
      <w:pPr>
        <w:pStyle w:val="AllowPageBreak"/>
      </w:pPr>
    </w:p>
    <w:p w:rsidR="00000000" w:rsidRPr="00417170" w:rsidP="00417170">
      <w:pPr>
        <w:pStyle w:val="Heading1"/>
      </w:pPr>
      <w:bookmarkStart w:id="11" w:name="O_707067"/>
      <w:bookmarkEnd w:id="11"/>
      <w:r w:rsidRPr="00417170">
        <w:t>Assessment Conditions</w:t>
      </w:r>
    </w:p>
    <w:p w:rsidR="00000000" w:rsidRPr="00417170" w:rsidP="00B36F69">
      <w:pPr>
        <w:pStyle w:val="BodyText"/>
      </w:pPr>
      <w:r w:rsidRPr="00417170">
        <w:t>Assessment must be conducted in a safe environment where e</w:t>
      </w:r>
      <w:r w:rsidRPr="00417170">
        <w:t>vidence gathered demonstrates consistent performance of typical activities experienced in the design process field of work and include access to materials, resources and equipment used in the development of technical and conceptual skills in the relevant d</w:t>
      </w:r>
      <w:r w:rsidRPr="00417170">
        <w:t>esign context.</w:t>
      </w:r>
    </w:p>
    <w:p w:rsidR="00000000" w:rsidRPr="00417170" w:rsidP="00B36F69">
      <w:pPr>
        <w:pStyle w:val="BodyText"/>
      </w:pPr>
      <w:r w:rsidRPr="00417170">
        <w:t>Assessors must satisfy NVR/AQTF assessor requirements.</w:t>
      </w:r>
    </w:p>
    <w:p w:rsidR="00000000" w:rsidRPr="00417170" w:rsidP="00417170">
      <w:pPr>
        <w:pStyle w:val="Heading1"/>
      </w:pPr>
      <w:bookmarkStart w:id="12" w:name="O_707070"/>
      <w:bookmarkEnd w:id="12"/>
      <w:r w:rsidRPr="00417170">
        <w:t>Links</w:t>
      </w:r>
    </w:p>
    <w:p w:rsidR="00000000" w:rsidRPr="00417170" w:rsidP="00B36F69">
      <w:pPr>
        <w:pStyle w:val="BodyText"/>
      </w:pPr>
      <w:r w:rsidRPr="0041717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E7C22">
        <w:rPr>
          <w:rStyle w:val="Hyperlink"/>
        </w:rPr>
        <w:t>https://vetnet.gov.au/Pages/TrainingDocs.aspx?q=11ef6853-ceed-4ba7-9d87-4da407e23c10</w:t>
      </w:r>
      <w:r>
        <w:fldChar w:fldCharType="end"/>
      </w:r>
    </w:p>
    <w:p w:rsidR="00000000" w:rsidRPr="00417170" w:rsidP="00417170"/>
    <w:sectPr w:rsidSect="004171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rsidRPr="00B36F69" w:rsidP="00B36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69" w:rsidP="004171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6F69" w:rsidP="004171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6F69" w:rsidP="004171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rsidP="00417170">
    <w:pPr>
      <w:pStyle w:val="Footer"/>
      <w:framePr w:wrap="around"/>
    </w:pPr>
    <w:r>
      <w:fldChar w:fldCharType="begin"/>
    </w:r>
    <w:r>
      <w:instrText xml:space="preserve"> DOCPROPERTY  Subject  \* MERGEFORMAT </w:instrText>
    </w:r>
    <w:r>
      <w:fldChar w:fldCharType="separate"/>
    </w:r>
    <w:r w:rsidR="00B36F69">
      <w:t>Approved</w:t>
    </w:r>
    <w:r w:rsidR="00B36F69">
      <w:fldChar w:fldCharType="end"/>
    </w:r>
    <w:r>
      <w:tab/>
      <w:t xml:space="preserve">Page </w:t>
    </w:r>
    <w:r>
      <w:fldChar w:fldCharType="begin"/>
    </w:r>
    <w:r>
      <w:instrText xml:space="preserve"> PAGE  \* Arabic  \* MERGEFORMAT </w:instrText>
    </w:r>
    <w:r>
      <w:fldChar w:fldCharType="separate"/>
    </w:r>
    <w:r w:rsidR="00B36F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6F69">
      <w:rPr>
        <w:noProof/>
      </w:rPr>
      <w:t>4</w:t>
    </w:r>
    <w:r>
      <w:rPr>
        <w:noProof/>
      </w:rPr>
      <w:fldChar w:fldCharType="end"/>
    </w:r>
  </w:p>
  <w:p w:rsidR="00417170" w:rsidP="00417170">
    <w:pPr>
      <w:pStyle w:val="Footer"/>
      <w:framePr w:wrap="around"/>
    </w:pPr>
    <w:r>
      <w:t xml:space="preserve">© Commonwealth of Australia, </w:t>
    </w:r>
    <w:r>
      <w:fldChar w:fldCharType="begin"/>
    </w:r>
    <w:r>
      <w:instrText xml:space="preserve"> DATE  \@ "yyyy"  \* MERGEFORMAT </w:instrText>
    </w:r>
    <w:r>
      <w:fldChar w:fldCharType="separate"/>
    </w:r>
    <w:r w:rsidR="00B36F69">
      <w:rPr>
        <w:noProof/>
      </w:rPr>
      <w:t>2025</w:t>
    </w:r>
    <w:r>
      <w:fldChar w:fldCharType="end"/>
    </w:r>
    <w:r>
      <w:tab/>
    </w:r>
    <w:r>
      <w:fldChar w:fldCharType="begin"/>
    </w:r>
    <w:r>
      <w:instrText xml:space="preserve"> DOCPROPERTY  Author  \* MERGEFORMAT </w:instrText>
    </w:r>
    <w:r>
      <w:fldChar w:fldCharType="separate"/>
    </w:r>
    <w:r w:rsidR="00B36F69">
      <w:t>Future Skills Organisation</w:t>
    </w:r>
    <w:r w:rsidR="00B36F69">
      <w:fldChar w:fldCharType="end"/>
    </w:r>
  </w:p>
  <w:p w:rsidR="00417170" w:rsidP="004171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7170" w:rsidRPr="00B36F69" w:rsidP="00B36F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6F69" w:rsidRPr="002D2AF8" w:rsidP="00417170">
    <w:pPr>
      <w:pStyle w:val="Header"/>
      <w:framePr w:wrap="around"/>
    </w:pPr>
    <w:r>
      <w:fldChar w:fldCharType="begin"/>
    </w:r>
    <w:r>
      <w:instrText xml:space="preserve"> TITLE   \* MERGEFORMAT </w:instrText>
    </w:r>
    <w:r>
      <w:fldChar w:fldCharType="separate"/>
    </w:r>
    <w:r>
      <w:t>BSBDES402 Interpret and respond to a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6F69" w:rsidP="004171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7170" w:rsidRPr="002D2AF8" w:rsidP="00417170">
    <w:pPr>
      <w:pStyle w:val="Header"/>
      <w:framePr w:wrap="around"/>
    </w:pPr>
    <w:r>
      <w:fldChar w:fldCharType="begin"/>
    </w:r>
    <w:r>
      <w:instrText xml:space="preserve"> TITLE   \* MERGEFORMAT </w:instrText>
    </w:r>
    <w:r>
      <w:fldChar w:fldCharType="separate"/>
    </w:r>
    <w:r w:rsidR="00B36F69">
      <w:t>BSBDES402 Interpret and respond to a design brief</w:t>
    </w:r>
    <w:r w:rsidR="00B36F69">
      <w:fldChar w:fldCharType="end"/>
    </w:r>
    <w:r>
      <w:tab/>
      <w:t xml:space="preserve">Date this document was generated: </w:t>
    </w:r>
    <w:r>
      <w:fldChar w:fldCharType="begin"/>
    </w:r>
    <w:r>
      <w:instrText xml:space="preserve"> CREATEDATE  \@ "d MMMM yyyy"  \* MERGEFORMAT </w:instrText>
    </w:r>
    <w:r>
      <w:fldChar w:fldCharType="separate"/>
    </w:r>
    <w:r w:rsidR="00B36F69">
      <w:rPr>
        <w:noProof/>
      </w:rPr>
      <w:t>1 March 2025</w:t>
    </w:r>
    <w:r>
      <w:fldChar w:fldCharType="end"/>
    </w:r>
  </w:p>
  <w:p w:rsidR="00417170" w:rsidP="004171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EA65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8227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1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7170"/>
    <w:pPr>
      <w:spacing w:before="360" w:after="60"/>
      <w:outlineLvl w:val="0"/>
    </w:pPr>
    <w:rPr>
      <w:sz w:val="32"/>
    </w:rPr>
  </w:style>
  <w:style w:type="paragraph" w:styleId="Heading2">
    <w:name w:val="heading 2"/>
    <w:basedOn w:val="HeadingBase"/>
    <w:next w:val="BodyText"/>
    <w:link w:val="Heading2Char"/>
    <w:qFormat/>
    <w:rsid w:val="00417170"/>
    <w:pPr>
      <w:keepLines/>
      <w:spacing w:before="240" w:after="120"/>
      <w:outlineLvl w:val="1"/>
    </w:pPr>
    <w:rPr>
      <w:sz w:val="28"/>
      <w:szCs w:val="40"/>
    </w:rPr>
  </w:style>
  <w:style w:type="paragraph" w:styleId="Heading3">
    <w:name w:val="heading 3"/>
    <w:basedOn w:val="HeadingBase"/>
    <w:next w:val="BodyText"/>
    <w:link w:val="Heading3Char"/>
    <w:qFormat/>
    <w:rsid w:val="00417170"/>
    <w:pPr>
      <w:spacing w:before="180" w:after="120"/>
      <w:outlineLvl w:val="2"/>
    </w:pPr>
    <w:rPr>
      <w:spacing w:val="-10"/>
      <w:kern w:val="32"/>
    </w:rPr>
  </w:style>
  <w:style w:type="paragraph" w:styleId="Heading4">
    <w:name w:val="heading 4"/>
    <w:basedOn w:val="HeadingBase"/>
    <w:next w:val="BodyText"/>
    <w:link w:val="Heading4Char"/>
    <w:qFormat/>
    <w:rsid w:val="00417170"/>
    <w:pPr>
      <w:spacing w:before="160" w:after="120"/>
      <w:outlineLvl w:val="3"/>
    </w:pPr>
    <w:rPr>
      <w:sz w:val="22"/>
    </w:rPr>
  </w:style>
  <w:style w:type="paragraph" w:styleId="Heading5">
    <w:name w:val="heading 5"/>
    <w:basedOn w:val="HeadingBase"/>
    <w:next w:val="Normal"/>
    <w:link w:val="Heading5Char"/>
    <w:qFormat/>
    <w:rsid w:val="00417170"/>
    <w:pPr>
      <w:spacing w:before="80"/>
      <w:outlineLvl w:val="4"/>
    </w:pPr>
    <w:rPr>
      <w:color w:val="918585"/>
      <w:sz w:val="20"/>
    </w:rPr>
  </w:style>
  <w:style w:type="paragraph" w:styleId="Heading6">
    <w:name w:val="heading 6"/>
    <w:basedOn w:val="HeadingBase"/>
    <w:next w:val="Normal"/>
    <w:link w:val="Heading6Char"/>
    <w:qFormat/>
    <w:rsid w:val="00417170"/>
    <w:pPr>
      <w:spacing w:before="60"/>
      <w:outlineLvl w:val="5"/>
    </w:pPr>
    <w:rPr>
      <w:color w:val="918585"/>
      <w:sz w:val="20"/>
    </w:rPr>
  </w:style>
  <w:style w:type="paragraph" w:styleId="Heading7">
    <w:name w:val="heading 7"/>
    <w:basedOn w:val="Normal"/>
    <w:next w:val="Normal"/>
    <w:link w:val="Heading7Char"/>
    <w:qFormat/>
    <w:rsid w:val="00417170"/>
    <w:pPr>
      <w:ind w:left="720"/>
      <w:outlineLvl w:val="6"/>
    </w:pPr>
    <w:rPr>
      <w:i/>
    </w:rPr>
  </w:style>
  <w:style w:type="paragraph" w:styleId="Heading8">
    <w:name w:val="heading 8"/>
    <w:basedOn w:val="Normal"/>
    <w:next w:val="Normal"/>
    <w:link w:val="Heading8Char"/>
    <w:qFormat/>
    <w:rsid w:val="00417170"/>
    <w:pPr>
      <w:ind w:left="720"/>
      <w:outlineLvl w:val="7"/>
    </w:pPr>
    <w:rPr>
      <w:i/>
    </w:rPr>
  </w:style>
  <w:style w:type="paragraph" w:styleId="Heading9">
    <w:name w:val="heading 9"/>
    <w:basedOn w:val="Normal"/>
    <w:next w:val="Normal"/>
    <w:link w:val="Heading9Char"/>
    <w:qFormat/>
    <w:rsid w:val="00417170"/>
    <w:pPr>
      <w:ind w:left="720"/>
      <w:outlineLvl w:val="8"/>
    </w:pPr>
    <w:rPr>
      <w:i/>
    </w:rPr>
  </w:style>
  <w:style w:type="character" w:default="1" w:styleId="DefaultParagraphFont">
    <w:name w:val="Default Paragraph Font"/>
    <w:uiPriority w:val="1"/>
    <w:unhideWhenUsed/>
    <w:rsid w:val="004171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7170"/>
  </w:style>
  <w:style w:type="character" w:customStyle="1" w:styleId="Heading1Char">
    <w:name w:val="Heading 1 Char"/>
    <w:basedOn w:val="DefaultParagraphFont"/>
    <w:link w:val="Heading1"/>
    <w:rsid w:val="00417170"/>
    <w:rPr>
      <w:rFonts w:ascii="Times New Roman" w:eastAsia="Times New Roman" w:hAnsi="Times New Roman" w:cs="Times New Roman"/>
      <w:b/>
      <w:sz w:val="32"/>
      <w:szCs w:val="20"/>
      <w:lang w:eastAsia="en-US"/>
    </w:rPr>
  </w:style>
  <w:style w:type="paragraph" w:styleId="BodyText">
    <w:name w:val="Body Text"/>
    <w:basedOn w:val="Normal"/>
    <w:link w:val="BodyTextChar"/>
    <w:rsid w:val="004171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7170"/>
    <w:rPr>
      <w:rFonts w:ascii="Times New Roman" w:eastAsia="Times New Roman" w:hAnsi="Times New Roman" w:cs="Times New Roman"/>
      <w:sz w:val="24"/>
      <w:lang w:eastAsia="en-US"/>
    </w:rPr>
  </w:style>
  <w:style w:type="paragraph" w:styleId="ListBullet">
    <w:name w:val="List Bullet"/>
    <w:basedOn w:val="List"/>
    <w:rsid w:val="00417170"/>
    <w:pPr>
      <w:numPr>
        <w:numId w:val="11"/>
      </w:numPr>
      <w:tabs>
        <w:tab w:val="clear" w:pos="340"/>
      </w:tabs>
      <w:spacing w:before="40" w:after="40"/>
    </w:pPr>
  </w:style>
  <w:style w:type="character" w:customStyle="1" w:styleId="SpecialBold">
    <w:name w:val="Special Bold"/>
    <w:basedOn w:val="DefaultParagraphFont"/>
    <w:rsid w:val="00417170"/>
    <w:rPr>
      <w:b/>
      <w:spacing w:val="0"/>
    </w:rPr>
  </w:style>
  <w:style w:type="character" w:styleId="Emphasis">
    <w:name w:val="Emphasis"/>
    <w:basedOn w:val="DefaultParagraphFont"/>
    <w:qFormat/>
    <w:rsid w:val="00417170"/>
    <w:rPr>
      <w:i/>
    </w:rPr>
  </w:style>
  <w:style w:type="paragraph" w:customStyle="1" w:styleId="SuperHeading">
    <w:name w:val="SuperHeading"/>
    <w:basedOn w:val="Normal"/>
    <w:rsid w:val="00417170"/>
    <w:pPr>
      <w:spacing w:before="240" w:after="120"/>
      <w:outlineLvl w:val="0"/>
    </w:pPr>
    <w:rPr>
      <w:rFonts w:ascii="Times New Roman" w:hAnsi="Times New Roman"/>
      <w:b/>
      <w:sz w:val="32"/>
    </w:rPr>
  </w:style>
  <w:style w:type="paragraph" w:customStyle="1" w:styleId="AllowPageBreak">
    <w:name w:val="AllowPageBreak"/>
    <w:rsid w:val="004171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71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71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71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71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71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71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71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7170"/>
    <w:rPr>
      <w:rFonts w:ascii="Courier New" w:eastAsia="Times New Roman" w:hAnsi="Courier New" w:cs="Times New Roman"/>
      <w:i/>
      <w:szCs w:val="20"/>
      <w:lang w:eastAsia="en-US"/>
    </w:rPr>
  </w:style>
  <w:style w:type="paragraph" w:customStyle="1" w:styleId="HeadingBase">
    <w:name w:val="Heading Base"/>
    <w:rsid w:val="004171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7170"/>
    <w:pPr>
      <w:tabs>
        <w:tab w:val="right" w:leader="dot" w:pos="9072"/>
      </w:tabs>
      <w:ind w:left="567"/>
    </w:pPr>
    <w:rPr>
      <w:szCs w:val="22"/>
    </w:rPr>
  </w:style>
  <w:style w:type="paragraph" w:customStyle="1" w:styleId="TOCBase">
    <w:name w:val="TOC Base"/>
    <w:rsid w:val="004171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7170"/>
    <w:pPr>
      <w:tabs>
        <w:tab w:val="right" w:leader="dot" w:pos="9072"/>
      </w:tabs>
      <w:spacing w:before="40" w:after="40"/>
      <w:ind w:left="284"/>
    </w:pPr>
    <w:rPr>
      <w:rFonts w:ascii="Times New Roman" w:hAnsi="Times New Roman"/>
    </w:rPr>
  </w:style>
  <w:style w:type="paragraph" w:styleId="TOC1">
    <w:name w:val="toc 1"/>
    <w:basedOn w:val="TOCBase"/>
    <w:next w:val="Normal"/>
    <w:rsid w:val="004171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71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7170"/>
    <w:rPr>
      <w:rFonts w:ascii="Times New Roman" w:eastAsia="Times New Roman" w:hAnsi="Times New Roman" w:cs="Times New Roman"/>
      <w:sz w:val="16"/>
      <w:lang w:eastAsia="en-US"/>
    </w:rPr>
  </w:style>
  <w:style w:type="paragraph" w:styleId="Title">
    <w:name w:val="Title"/>
    <w:basedOn w:val="HeadingBase"/>
    <w:link w:val="TitleChar"/>
    <w:qFormat/>
    <w:rsid w:val="00417170"/>
    <w:pPr>
      <w:spacing w:before="5040"/>
      <w:jc w:val="center"/>
    </w:pPr>
    <w:rPr>
      <w:sz w:val="48"/>
      <w:szCs w:val="72"/>
      <w:lang w:val="en-US"/>
    </w:rPr>
  </w:style>
  <w:style w:type="character" w:customStyle="1" w:styleId="TitleChar">
    <w:name w:val="Title Char"/>
    <w:basedOn w:val="DefaultParagraphFont"/>
    <w:link w:val="Title"/>
    <w:rsid w:val="004171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7170"/>
    <w:pPr>
      <w:tabs>
        <w:tab w:val="left" w:pos="3600"/>
        <w:tab w:val="left" w:pos="3958"/>
      </w:tabs>
    </w:pPr>
  </w:style>
  <w:style w:type="paragraph" w:styleId="List">
    <w:name w:val="List"/>
    <w:basedOn w:val="BodyText"/>
    <w:next w:val="BodyText"/>
    <w:rsid w:val="00417170"/>
    <w:pPr>
      <w:tabs>
        <w:tab w:val="left" w:pos="340"/>
      </w:tabs>
      <w:spacing w:before="60" w:after="60"/>
      <w:ind w:left="340" w:hanging="340"/>
    </w:pPr>
  </w:style>
  <w:style w:type="paragraph" w:customStyle="1" w:styleId="Note">
    <w:name w:val="Note"/>
    <w:basedOn w:val="BodyText"/>
    <w:rsid w:val="004171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7170"/>
    <w:pPr>
      <w:framePr w:wrap="auto" w:hAnchor="text" w:y="6049"/>
    </w:pPr>
    <w:rPr>
      <w:color w:val="000000"/>
      <w:sz w:val="40"/>
    </w:rPr>
  </w:style>
  <w:style w:type="paragraph" w:customStyle="1" w:styleId="TOCTitle">
    <w:name w:val="TOCTitle"/>
    <w:basedOn w:val="Heading1"/>
    <w:rsid w:val="00417170"/>
    <w:pPr>
      <w:spacing w:after="240"/>
      <w:jc w:val="center"/>
      <w:outlineLvl w:val="9"/>
    </w:pPr>
    <w:rPr>
      <w:caps/>
    </w:rPr>
  </w:style>
  <w:style w:type="paragraph" w:customStyle="1" w:styleId="Version">
    <w:name w:val="Version"/>
    <w:rsid w:val="004171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7170"/>
    <w:pPr>
      <w:numPr>
        <w:numId w:val="12"/>
      </w:numPr>
      <w:tabs>
        <w:tab w:val="clear" w:pos="680"/>
      </w:tabs>
    </w:pPr>
  </w:style>
  <w:style w:type="paragraph" w:styleId="Index1">
    <w:name w:val="index 1"/>
    <w:basedOn w:val="Normal"/>
    <w:next w:val="Normal"/>
    <w:semiHidden/>
    <w:rsid w:val="00417170"/>
    <w:pPr>
      <w:keepNext w:val="0"/>
      <w:tabs>
        <w:tab w:val="right" w:pos="4176"/>
      </w:tabs>
      <w:ind w:left="198" w:hanging="198"/>
    </w:pPr>
    <w:rPr>
      <w:rFonts w:ascii="Garamond" w:hAnsi="Garamond"/>
    </w:rPr>
  </w:style>
  <w:style w:type="paragraph" w:styleId="IndexHeading">
    <w:name w:val="index heading"/>
    <w:basedOn w:val="Normal"/>
    <w:next w:val="Index1"/>
    <w:semiHidden/>
    <w:rsid w:val="00417170"/>
    <w:pPr>
      <w:spacing w:before="120" w:after="120"/>
    </w:pPr>
    <w:rPr>
      <w:rFonts w:ascii="Arial" w:hAnsi="Arial"/>
      <w:b/>
      <w:color w:val="918585"/>
      <w:sz w:val="24"/>
    </w:rPr>
  </w:style>
  <w:style w:type="paragraph" w:styleId="Header">
    <w:name w:val="header"/>
    <w:basedOn w:val="Normal"/>
    <w:link w:val="HeaderChar"/>
    <w:rsid w:val="004171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7170"/>
    <w:rPr>
      <w:rFonts w:ascii="Times New Roman" w:eastAsia="Times New Roman" w:hAnsi="Times New Roman" w:cs="Times New Roman"/>
      <w:sz w:val="16"/>
      <w:szCs w:val="20"/>
      <w:lang w:val="en-GB" w:eastAsia="en-US"/>
    </w:rPr>
  </w:style>
  <w:style w:type="paragraph" w:customStyle="1" w:styleId="Chapter">
    <w:name w:val="Chapter"/>
    <w:basedOn w:val="Normal"/>
    <w:rsid w:val="00417170"/>
    <w:pPr>
      <w:spacing w:before="240"/>
    </w:pPr>
    <w:rPr>
      <w:rFonts w:ascii="Times New Roman" w:hAnsi="Times New Roman"/>
      <w:smallCaps/>
      <w:spacing w:val="80"/>
      <w:sz w:val="28"/>
    </w:rPr>
  </w:style>
  <w:style w:type="paragraph" w:customStyle="1" w:styleId="InChapter">
    <w:name w:val="InChapter"/>
    <w:basedOn w:val="Heading3"/>
    <w:rsid w:val="00417170"/>
    <w:pPr>
      <w:spacing w:after="240"/>
      <w:outlineLvl w:val="9"/>
    </w:pPr>
    <w:rPr>
      <w:noProof/>
    </w:rPr>
  </w:style>
  <w:style w:type="paragraph" w:styleId="Index2">
    <w:name w:val="index 2"/>
    <w:basedOn w:val="Normal"/>
    <w:next w:val="Normal"/>
    <w:semiHidden/>
    <w:rsid w:val="00417170"/>
    <w:pPr>
      <w:tabs>
        <w:tab w:val="right" w:pos="4176"/>
      </w:tabs>
      <w:ind w:left="568" w:hanging="284"/>
    </w:pPr>
    <w:rPr>
      <w:rFonts w:ascii="Garamond" w:hAnsi="Garamond"/>
    </w:rPr>
  </w:style>
  <w:style w:type="paragraph" w:customStyle="1" w:styleId="Byline">
    <w:name w:val="Byline"/>
    <w:rsid w:val="004171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7170"/>
    <w:pPr>
      <w:tabs>
        <w:tab w:val="clear" w:pos="3600"/>
        <w:tab w:val="clear" w:pos="3958"/>
      </w:tabs>
      <w:jc w:val="right"/>
    </w:pPr>
  </w:style>
  <w:style w:type="paragraph" w:styleId="Caption">
    <w:name w:val="caption"/>
    <w:basedOn w:val="BodyText"/>
    <w:next w:val="Normal"/>
    <w:qFormat/>
    <w:rsid w:val="00417170"/>
    <w:pPr>
      <w:framePr w:w="2268" w:hSpace="181" w:vSpace="181" w:wrap="around" w:vAnchor="text" w:hAnchor="page" w:x="1135" w:y="285" w:anchorLock="1"/>
    </w:pPr>
    <w:rPr>
      <w:i/>
    </w:rPr>
  </w:style>
  <w:style w:type="paragraph" w:customStyle="1" w:styleId="MiniTOCTitle">
    <w:name w:val="MiniTOCTitle"/>
    <w:basedOn w:val="Heading4"/>
    <w:rsid w:val="00417170"/>
    <w:pPr>
      <w:spacing w:before="240"/>
      <w:outlineLvl w:val="9"/>
    </w:pPr>
    <w:rPr>
      <w:noProof/>
      <w:sz w:val="24"/>
    </w:rPr>
  </w:style>
  <w:style w:type="paragraph" w:customStyle="1" w:styleId="MiniTOCItem">
    <w:name w:val="MiniTOCItem"/>
    <w:basedOn w:val="ListBullet"/>
    <w:rsid w:val="00417170"/>
    <w:pPr>
      <w:numPr>
        <w:numId w:val="0"/>
      </w:numPr>
      <w:tabs>
        <w:tab w:val="right" w:leader="dot" w:pos="6521"/>
      </w:tabs>
      <w:spacing w:before="0" w:after="0"/>
    </w:pPr>
  </w:style>
  <w:style w:type="paragraph" w:customStyle="1" w:styleId="TOFTitle">
    <w:name w:val="TOFTitle"/>
    <w:basedOn w:val="TOCTitle"/>
    <w:rsid w:val="00417170"/>
  </w:style>
  <w:style w:type="paragraph" w:styleId="TableofFigures">
    <w:name w:val="table of figures"/>
    <w:basedOn w:val="Normal"/>
    <w:next w:val="Normal"/>
    <w:semiHidden/>
    <w:rsid w:val="00417170"/>
    <w:pPr>
      <w:tabs>
        <w:tab w:val="right" w:leader="dot" w:pos="9072"/>
      </w:tabs>
      <w:ind w:left="970" w:hanging="403"/>
    </w:pPr>
    <w:rPr>
      <w:rFonts w:ascii="Times New Roman" w:hAnsi="Times New Roman"/>
      <w:b/>
    </w:rPr>
  </w:style>
  <w:style w:type="paragraph" w:styleId="ListNumber">
    <w:name w:val="List Number"/>
    <w:basedOn w:val="List"/>
    <w:rsid w:val="00417170"/>
    <w:pPr>
      <w:numPr>
        <w:numId w:val="14"/>
      </w:numPr>
      <w:tabs>
        <w:tab w:val="clear" w:pos="340"/>
      </w:tabs>
    </w:pPr>
  </w:style>
  <w:style w:type="character" w:customStyle="1" w:styleId="WingdingSymbols">
    <w:name w:val="Wingding Symbols"/>
    <w:rsid w:val="00417170"/>
    <w:rPr>
      <w:rFonts w:ascii="Wingdings" w:hAnsi="Wingdings"/>
    </w:rPr>
  </w:style>
  <w:style w:type="paragraph" w:customStyle="1" w:styleId="TableHeading">
    <w:name w:val="Table Heading"/>
    <w:basedOn w:val="HeadingBase"/>
    <w:rsid w:val="00417170"/>
    <w:pPr>
      <w:keepLines/>
      <w:pBdr>
        <w:bottom w:val="single" w:sz="6" w:space="1" w:color="918585"/>
      </w:pBdr>
      <w:spacing w:before="240"/>
    </w:pPr>
  </w:style>
  <w:style w:type="character" w:customStyle="1" w:styleId="HotSpot">
    <w:name w:val="HotSpot"/>
    <w:rsid w:val="00417170"/>
    <w:rPr>
      <w:color w:val="0033CC"/>
      <w:u w:val="none"/>
    </w:rPr>
  </w:style>
  <w:style w:type="paragraph" w:customStyle="1" w:styleId="BodyTextRight">
    <w:name w:val="Body Text Right"/>
    <w:basedOn w:val="BodyText"/>
    <w:rsid w:val="00417170"/>
    <w:pPr>
      <w:spacing w:before="0" w:after="0"/>
      <w:jc w:val="right"/>
    </w:pPr>
  </w:style>
  <w:style w:type="paragraph" w:styleId="Index3">
    <w:name w:val="index 3"/>
    <w:basedOn w:val="ListNumber2"/>
    <w:next w:val="Normal"/>
    <w:semiHidden/>
    <w:rsid w:val="00417170"/>
    <w:pPr>
      <w:numPr>
        <w:numId w:val="0"/>
      </w:numPr>
      <w:tabs>
        <w:tab w:val="right" w:leader="dot" w:pos="4176"/>
      </w:tabs>
    </w:pPr>
  </w:style>
  <w:style w:type="paragraph" w:styleId="ListNumber2">
    <w:name w:val="List Number 2"/>
    <w:basedOn w:val="List2"/>
    <w:rsid w:val="00417170"/>
    <w:pPr>
      <w:numPr>
        <w:numId w:val="9"/>
      </w:numPr>
      <w:tabs>
        <w:tab w:val="clear" w:pos="1060"/>
      </w:tabs>
    </w:pPr>
  </w:style>
  <w:style w:type="paragraph" w:customStyle="1" w:styleId="MarginNote">
    <w:name w:val="Margin Note"/>
    <w:basedOn w:val="BodyText"/>
    <w:rsid w:val="004171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71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71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7170"/>
    <w:rPr>
      <w:sz w:val="32"/>
    </w:rPr>
  </w:style>
  <w:style w:type="paragraph" w:customStyle="1" w:styleId="HeadingProcedure">
    <w:name w:val="Heading Procedure"/>
    <w:basedOn w:val="HeadingBase"/>
    <w:next w:val="Normal"/>
    <w:rsid w:val="00417170"/>
    <w:pPr>
      <w:tabs>
        <w:tab w:val="left" w:pos="0"/>
      </w:tabs>
      <w:spacing w:before="120" w:after="60"/>
    </w:pPr>
    <w:rPr>
      <w:i/>
      <w:color w:val="918585"/>
      <w:sz w:val="22"/>
    </w:rPr>
  </w:style>
  <w:style w:type="paragraph" w:customStyle="1" w:styleId="TableBodyText">
    <w:name w:val="Table Body Text"/>
    <w:basedOn w:val="BodyText"/>
    <w:rsid w:val="00417170"/>
    <w:pPr>
      <w:spacing w:before="60" w:after="60"/>
    </w:pPr>
  </w:style>
  <w:style w:type="paragraph" w:styleId="ListContinue">
    <w:name w:val="List Continue"/>
    <w:basedOn w:val="List"/>
    <w:rsid w:val="00417170"/>
    <w:pPr>
      <w:ind w:firstLine="0"/>
    </w:pPr>
  </w:style>
  <w:style w:type="paragraph" w:customStyle="1" w:styleId="ListNote">
    <w:name w:val="List Note"/>
    <w:basedOn w:val="List"/>
    <w:rsid w:val="00417170"/>
    <w:pPr>
      <w:pBdr>
        <w:top w:val="single" w:sz="6" w:space="2" w:color="918585"/>
        <w:bottom w:val="single" w:sz="6" w:space="2" w:color="918585"/>
      </w:pBdr>
      <w:tabs>
        <w:tab w:val="left" w:pos="1021"/>
      </w:tabs>
      <w:ind w:firstLine="0"/>
    </w:pPr>
  </w:style>
  <w:style w:type="paragraph" w:customStyle="1" w:styleId="Warning">
    <w:name w:val="Warning"/>
    <w:basedOn w:val="BodyText"/>
    <w:rsid w:val="00417170"/>
    <w:pPr>
      <w:shd w:val="clear" w:color="auto" w:fill="D9D9D9"/>
      <w:tabs>
        <w:tab w:val="left" w:pos="992"/>
      </w:tabs>
      <w:ind w:left="119" w:right="119"/>
    </w:pPr>
    <w:rPr>
      <w:sz w:val="20"/>
    </w:rPr>
  </w:style>
  <w:style w:type="paragraph" w:customStyle="1" w:styleId="MarginIcons">
    <w:name w:val="Margin Icons"/>
    <w:basedOn w:val="BodyText"/>
    <w:rsid w:val="004171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7170"/>
    <w:rPr>
      <w:rFonts w:ascii="Courier New" w:hAnsi="Courier New"/>
    </w:rPr>
  </w:style>
  <w:style w:type="paragraph" w:customStyle="1" w:styleId="NoteBullet">
    <w:name w:val="Note Bullet"/>
    <w:basedOn w:val="Note"/>
    <w:rsid w:val="00417170"/>
    <w:pPr>
      <w:tabs>
        <w:tab w:val="clear" w:pos="680"/>
      </w:tabs>
      <w:spacing w:before="60" w:after="60"/>
    </w:pPr>
  </w:style>
  <w:style w:type="paragraph" w:customStyle="1" w:styleId="SubHeading2">
    <w:name w:val="SubHeading2"/>
    <w:basedOn w:val="HeadingBase"/>
    <w:rsid w:val="00417170"/>
    <w:pPr>
      <w:spacing w:before="240" w:after="60"/>
    </w:pPr>
    <w:rPr>
      <w:sz w:val="20"/>
    </w:rPr>
  </w:style>
  <w:style w:type="paragraph" w:customStyle="1" w:styleId="SubHeading1">
    <w:name w:val="SubHeading1"/>
    <w:basedOn w:val="HeadingBase"/>
    <w:rsid w:val="00417170"/>
    <w:pPr>
      <w:spacing w:before="240" w:after="60"/>
    </w:pPr>
    <w:rPr>
      <w:color w:val="918585"/>
      <w:sz w:val="22"/>
    </w:rPr>
  </w:style>
  <w:style w:type="paragraph" w:customStyle="1" w:styleId="SideHeading">
    <w:name w:val="Side Heading"/>
    <w:basedOn w:val="HeadingBase"/>
    <w:rsid w:val="004171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7170"/>
    <w:pPr>
      <w:numPr>
        <w:numId w:val="10"/>
      </w:numPr>
    </w:pPr>
  </w:style>
  <w:style w:type="paragraph" w:styleId="PlainText">
    <w:name w:val="Plain Text"/>
    <w:basedOn w:val="Normal"/>
    <w:link w:val="PlainTextChar"/>
    <w:rsid w:val="00417170"/>
    <w:rPr>
      <w:sz w:val="20"/>
    </w:rPr>
  </w:style>
  <w:style w:type="character" w:customStyle="1" w:styleId="PlainTextChar">
    <w:name w:val="Plain Text Char"/>
    <w:basedOn w:val="DefaultParagraphFont"/>
    <w:link w:val="PlainText"/>
    <w:rsid w:val="00417170"/>
    <w:rPr>
      <w:rFonts w:ascii="Courier New" w:eastAsia="Times New Roman" w:hAnsi="Courier New" w:cs="Times New Roman"/>
      <w:sz w:val="20"/>
      <w:szCs w:val="20"/>
      <w:lang w:eastAsia="en-US"/>
    </w:rPr>
  </w:style>
  <w:style w:type="character" w:customStyle="1" w:styleId="MenuOption">
    <w:name w:val="Menu Option"/>
    <w:basedOn w:val="DefaultParagraphFont"/>
    <w:rsid w:val="00417170"/>
    <w:rPr>
      <w:b/>
      <w:smallCaps/>
    </w:rPr>
  </w:style>
  <w:style w:type="paragraph" w:customStyle="1" w:styleId="TableListNumber">
    <w:name w:val="Table List Number"/>
    <w:basedOn w:val="ListNumber"/>
    <w:rsid w:val="00417170"/>
    <w:pPr>
      <w:numPr>
        <w:numId w:val="0"/>
      </w:numPr>
    </w:pPr>
  </w:style>
  <w:style w:type="paragraph" w:styleId="TOC4">
    <w:name w:val="toc 4"/>
    <w:basedOn w:val="TOCBase"/>
    <w:next w:val="Normal"/>
    <w:semiHidden/>
    <w:rsid w:val="00417170"/>
    <w:pPr>
      <w:tabs>
        <w:tab w:val="right" w:leader="dot" w:pos="9071"/>
      </w:tabs>
      <w:ind w:left="1701"/>
    </w:pPr>
  </w:style>
  <w:style w:type="paragraph" w:customStyle="1" w:styleId="ListAlpha">
    <w:name w:val="List Alpha"/>
    <w:basedOn w:val="List"/>
    <w:rsid w:val="00417170"/>
    <w:pPr>
      <w:numPr>
        <w:numId w:val="8"/>
      </w:numPr>
    </w:pPr>
  </w:style>
  <w:style w:type="paragraph" w:customStyle="1" w:styleId="ListAlpha2">
    <w:name w:val="List Alpha 2"/>
    <w:basedOn w:val="List2"/>
    <w:rsid w:val="00417170"/>
    <w:pPr>
      <w:numPr>
        <w:numId w:val="7"/>
      </w:numPr>
    </w:pPr>
  </w:style>
  <w:style w:type="paragraph" w:styleId="List2">
    <w:name w:val="List 2"/>
    <w:basedOn w:val="BodyText"/>
    <w:rsid w:val="00417170"/>
    <w:pPr>
      <w:tabs>
        <w:tab w:val="left" w:pos="680"/>
      </w:tabs>
      <w:spacing w:before="60" w:after="60"/>
      <w:ind w:left="680" w:hanging="340"/>
    </w:pPr>
  </w:style>
  <w:style w:type="paragraph" w:styleId="List3">
    <w:name w:val="List 3"/>
    <w:basedOn w:val="BodyText"/>
    <w:rsid w:val="00417170"/>
    <w:pPr>
      <w:tabs>
        <w:tab w:val="left" w:pos="1021"/>
      </w:tabs>
      <w:spacing w:before="60" w:after="60"/>
      <w:ind w:left="1020" w:hanging="340"/>
    </w:pPr>
  </w:style>
  <w:style w:type="paragraph" w:styleId="List4">
    <w:name w:val="List 4"/>
    <w:basedOn w:val="BodyText"/>
    <w:rsid w:val="00417170"/>
    <w:pPr>
      <w:tabs>
        <w:tab w:val="left" w:pos="1361"/>
      </w:tabs>
      <w:spacing w:before="60" w:after="60"/>
      <w:ind w:left="1361" w:hanging="340"/>
    </w:pPr>
  </w:style>
  <w:style w:type="paragraph" w:styleId="List5">
    <w:name w:val="List 5"/>
    <w:basedOn w:val="BodyText"/>
    <w:rsid w:val="00417170"/>
    <w:pPr>
      <w:tabs>
        <w:tab w:val="left" w:pos="1701"/>
      </w:tabs>
      <w:spacing w:before="60" w:after="60"/>
      <w:ind w:left="1701" w:hanging="340"/>
    </w:pPr>
  </w:style>
  <w:style w:type="paragraph" w:styleId="ListBullet3">
    <w:name w:val="List Bullet 3"/>
    <w:basedOn w:val="List3"/>
    <w:rsid w:val="00417170"/>
    <w:pPr>
      <w:numPr>
        <w:numId w:val="13"/>
      </w:numPr>
      <w:tabs>
        <w:tab w:val="clear" w:pos="1021"/>
      </w:tabs>
      <w:ind w:left="1037" w:hanging="357"/>
    </w:pPr>
  </w:style>
  <w:style w:type="paragraph" w:styleId="ListBullet4">
    <w:name w:val="List Bullet 4"/>
    <w:basedOn w:val="List4"/>
    <w:rsid w:val="00417170"/>
    <w:pPr>
      <w:numPr>
        <w:numId w:val="2"/>
      </w:numPr>
      <w:tabs>
        <w:tab w:val="clear" w:pos="1361"/>
      </w:tabs>
    </w:pPr>
  </w:style>
  <w:style w:type="paragraph" w:styleId="ListBullet5">
    <w:name w:val="List Bullet 5"/>
    <w:basedOn w:val="List5"/>
    <w:rsid w:val="00417170"/>
    <w:pPr>
      <w:numPr>
        <w:numId w:val="3"/>
      </w:numPr>
    </w:pPr>
  </w:style>
  <w:style w:type="paragraph" w:styleId="ListContinue2">
    <w:name w:val="List Continue 2"/>
    <w:basedOn w:val="List2"/>
    <w:rsid w:val="00417170"/>
    <w:pPr>
      <w:ind w:firstLine="0"/>
    </w:pPr>
  </w:style>
  <w:style w:type="paragraph" w:styleId="ListContinue3">
    <w:name w:val="List Continue 3"/>
    <w:basedOn w:val="List3"/>
    <w:rsid w:val="00417170"/>
    <w:pPr>
      <w:ind w:left="1021" w:firstLine="0"/>
    </w:pPr>
  </w:style>
  <w:style w:type="paragraph" w:styleId="ListContinue4">
    <w:name w:val="List Continue 4"/>
    <w:basedOn w:val="List4"/>
    <w:rsid w:val="00417170"/>
    <w:pPr>
      <w:ind w:firstLine="0"/>
    </w:pPr>
  </w:style>
  <w:style w:type="paragraph" w:styleId="ListContinue5">
    <w:name w:val="List Continue 5"/>
    <w:basedOn w:val="List5"/>
    <w:rsid w:val="00417170"/>
    <w:pPr>
      <w:ind w:firstLine="0"/>
    </w:pPr>
  </w:style>
  <w:style w:type="paragraph" w:styleId="ListNumber3">
    <w:name w:val="List Number 3"/>
    <w:basedOn w:val="List3"/>
    <w:rsid w:val="00417170"/>
    <w:pPr>
      <w:numPr>
        <w:numId w:val="4"/>
      </w:numPr>
    </w:pPr>
  </w:style>
  <w:style w:type="paragraph" w:styleId="ListNumber4">
    <w:name w:val="List Number 4"/>
    <w:basedOn w:val="List4"/>
    <w:rsid w:val="00417170"/>
    <w:pPr>
      <w:numPr>
        <w:numId w:val="5"/>
      </w:numPr>
    </w:pPr>
  </w:style>
  <w:style w:type="paragraph" w:styleId="ListNumber5">
    <w:name w:val="List Number 5"/>
    <w:basedOn w:val="List5"/>
    <w:rsid w:val="00417170"/>
    <w:pPr>
      <w:numPr>
        <w:numId w:val="6"/>
      </w:numPr>
    </w:pPr>
  </w:style>
  <w:style w:type="paragraph" w:styleId="BlockText">
    <w:name w:val="Block Text"/>
    <w:basedOn w:val="Normal"/>
    <w:rsid w:val="00417170"/>
    <w:pPr>
      <w:spacing w:after="120"/>
      <w:ind w:left="1440" w:right="1440"/>
    </w:pPr>
  </w:style>
  <w:style w:type="character" w:customStyle="1" w:styleId="Subscript">
    <w:name w:val="Subscript"/>
    <w:basedOn w:val="DefaultParagraphFont"/>
    <w:rsid w:val="00417170"/>
    <w:rPr>
      <w:sz w:val="16"/>
      <w:vertAlign w:val="subscript"/>
    </w:rPr>
  </w:style>
  <w:style w:type="character" w:customStyle="1" w:styleId="Superscript">
    <w:name w:val="Superscript"/>
    <w:basedOn w:val="DefaultParagraphFont"/>
    <w:rsid w:val="00417170"/>
    <w:rPr>
      <w:sz w:val="16"/>
      <w:vertAlign w:val="superscript"/>
    </w:rPr>
  </w:style>
  <w:style w:type="character" w:customStyle="1" w:styleId="Symbols">
    <w:name w:val="Symbols"/>
    <w:basedOn w:val="DefaultParagraphFont"/>
    <w:rsid w:val="00417170"/>
    <w:rPr>
      <w:rFonts w:ascii="Symbol" w:hAnsi="Symbol"/>
    </w:rPr>
  </w:style>
  <w:style w:type="character" w:customStyle="1" w:styleId="MenuOptions">
    <w:name w:val="Menu Options"/>
    <w:basedOn w:val="DefaultParagraphFont"/>
    <w:rsid w:val="00417170"/>
    <w:rPr>
      <w:rFonts w:ascii="Arial Narrow" w:hAnsi="Arial Narrow"/>
      <w:smallCaps/>
    </w:rPr>
  </w:style>
  <w:style w:type="character" w:customStyle="1" w:styleId="Buttons">
    <w:name w:val="Buttons"/>
    <w:basedOn w:val="DefaultParagraphFont"/>
    <w:rsid w:val="00417170"/>
    <w:rPr>
      <w:b/>
    </w:rPr>
  </w:style>
  <w:style w:type="character" w:customStyle="1" w:styleId="Underlined">
    <w:name w:val="Underlined"/>
    <w:basedOn w:val="DefaultParagraphFont"/>
    <w:rsid w:val="00417170"/>
    <w:rPr>
      <w:u w:val="single"/>
    </w:rPr>
  </w:style>
  <w:style w:type="paragraph" w:customStyle="1" w:styleId="TableBodyTextRight">
    <w:name w:val="Table Body Text Right"/>
    <w:basedOn w:val="TableBodyText"/>
    <w:rsid w:val="00417170"/>
    <w:pPr>
      <w:widowControl w:val="0"/>
      <w:autoSpaceDE w:val="0"/>
      <w:autoSpaceDN w:val="0"/>
      <w:adjustRightInd w:val="0"/>
      <w:jc w:val="right"/>
    </w:pPr>
    <w:rPr>
      <w:rFonts w:cs="Arial"/>
      <w:szCs w:val="18"/>
    </w:rPr>
  </w:style>
  <w:style w:type="paragraph" w:customStyle="1" w:styleId="CopyrightText">
    <w:name w:val="Copyright Text"/>
    <w:basedOn w:val="BodyText"/>
    <w:rsid w:val="00417170"/>
    <w:rPr>
      <w:sz w:val="18"/>
    </w:rPr>
  </w:style>
  <w:style w:type="paragraph" w:customStyle="1" w:styleId="BodySmallRight">
    <w:name w:val="Body Small Right"/>
    <w:basedOn w:val="BodyTextRight"/>
    <w:rsid w:val="00417170"/>
    <w:rPr>
      <w:sz w:val="18"/>
      <w:szCs w:val="18"/>
    </w:rPr>
  </w:style>
  <w:style w:type="paragraph" w:customStyle="1" w:styleId="MarginEdition">
    <w:name w:val="Margin Edition"/>
    <w:basedOn w:val="MarginNote"/>
    <w:rsid w:val="00417170"/>
    <w:pPr>
      <w:spacing w:before="0" w:after="0"/>
    </w:pPr>
    <w:rPr>
      <w:rFonts w:ascii="Times New Roman" w:hAnsi="Times New Roman"/>
      <w:color w:val="999999"/>
    </w:rPr>
  </w:style>
  <w:style w:type="paragraph" w:customStyle="1" w:styleId="Spacer">
    <w:name w:val="Spacer"/>
    <w:basedOn w:val="Normal"/>
    <w:rsid w:val="00417170"/>
    <w:rPr>
      <w:sz w:val="2"/>
      <w:szCs w:val="2"/>
    </w:rPr>
  </w:style>
  <w:style w:type="character" w:customStyle="1" w:styleId="Small">
    <w:name w:val="Small"/>
    <w:basedOn w:val="DefaultParagraphFont"/>
    <w:rsid w:val="00417170"/>
    <w:rPr>
      <w:sz w:val="16"/>
    </w:rPr>
  </w:style>
  <w:style w:type="paragraph" w:customStyle="1" w:styleId="WideTable">
    <w:name w:val="Wide Table"/>
    <w:basedOn w:val="Normal"/>
    <w:rsid w:val="00417170"/>
    <w:pPr>
      <w:ind w:left="-1418"/>
    </w:pPr>
    <w:rPr>
      <w:sz w:val="2"/>
      <w:szCs w:val="2"/>
    </w:rPr>
  </w:style>
  <w:style w:type="character" w:styleId="PageNumber">
    <w:name w:val="page number"/>
    <w:basedOn w:val="DefaultParagraphFont"/>
    <w:rsid w:val="00417170"/>
  </w:style>
  <w:style w:type="paragraph" w:styleId="Quote">
    <w:name w:val="Quote"/>
    <w:basedOn w:val="Heading1"/>
    <w:link w:val="QuoteChar"/>
    <w:qFormat/>
    <w:rsid w:val="00417170"/>
    <w:rPr>
      <w:b w:val="0"/>
      <w:sz w:val="72"/>
      <w:szCs w:val="72"/>
      <w:lang w:val="en-NZ"/>
    </w:rPr>
  </w:style>
  <w:style w:type="character" w:customStyle="1" w:styleId="QuoteChar">
    <w:name w:val="Quote Char"/>
    <w:basedOn w:val="DefaultParagraphFont"/>
    <w:link w:val="Quote"/>
    <w:rsid w:val="004171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7170"/>
    <w:pPr>
      <w:pageBreakBefore/>
    </w:pPr>
  </w:style>
  <w:style w:type="paragraph" w:customStyle="1" w:styleId="Border">
    <w:name w:val="Border"/>
    <w:basedOn w:val="Normal"/>
    <w:qFormat/>
    <w:rsid w:val="004171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7170"/>
    <w:rPr>
      <w:b/>
      <w:bCs/>
      <w:i/>
      <w:iCs/>
      <w:color w:val="auto"/>
    </w:rPr>
  </w:style>
  <w:style w:type="paragraph" w:styleId="IntenseQuote">
    <w:name w:val="Intense Quote"/>
    <w:basedOn w:val="Normal"/>
    <w:next w:val="Normal"/>
    <w:link w:val="IntenseQuoteChar"/>
    <w:uiPriority w:val="30"/>
    <w:qFormat/>
    <w:rsid w:val="004171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71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7170"/>
    <w:rPr>
      <w:smallCaps/>
      <w:color w:val="auto"/>
      <w:u w:val="single"/>
    </w:rPr>
  </w:style>
  <w:style w:type="character" w:styleId="IntenseReference">
    <w:name w:val="Intense Reference"/>
    <w:basedOn w:val="DefaultParagraphFont"/>
    <w:uiPriority w:val="32"/>
    <w:qFormat/>
    <w:rsid w:val="00417170"/>
    <w:rPr>
      <w:b/>
      <w:bCs/>
      <w:smallCaps/>
      <w:color w:val="auto"/>
      <w:spacing w:val="5"/>
      <w:u w:val="single"/>
    </w:rPr>
  </w:style>
  <w:style w:type="paragraph" w:customStyle="1" w:styleId="2ColumnHeading">
    <w:name w:val="2Column Heading"/>
    <w:basedOn w:val="BodyText"/>
    <w:qFormat/>
    <w:rsid w:val="00417170"/>
    <w:pPr>
      <w:spacing w:after="60"/>
      <w:ind w:left="-2268"/>
    </w:pPr>
    <w:rPr>
      <w:b/>
    </w:rPr>
  </w:style>
  <w:style w:type="paragraph" w:customStyle="1" w:styleId="Heading1TOC">
    <w:name w:val="Heading1 TOC"/>
    <w:basedOn w:val="Normal"/>
    <w:qFormat/>
    <w:rsid w:val="00417170"/>
    <w:pPr>
      <w:spacing w:before="240" w:after="120"/>
    </w:pPr>
    <w:rPr>
      <w:rFonts w:ascii="Times New Roman" w:hAnsi="Times New Roman"/>
      <w:b/>
      <w:sz w:val="32"/>
    </w:rPr>
  </w:style>
  <w:style w:type="paragraph" w:customStyle="1" w:styleId="Heading2TOC">
    <w:name w:val="Heading2 TOC"/>
    <w:basedOn w:val="Normal"/>
    <w:qFormat/>
    <w:rsid w:val="00417170"/>
    <w:pPr>
      <w:spacing w:before="240" w:after="60"/>
    </w:pPr>
    <w:rPr>
      <w:rFonts w:ascii="Times New Roman" w:hAnsi="Times New Roman"/>
      <w:b/>
      <w:sz w:val="28"/>
    </w:rPr>
  </w:style>
  <w:style w:type="character" w:customStyle="1" w:styleId="Underline">
    <w:name w:val="Underline"/>
    <w:basedOn w:val="DefaultParagraphFont"/>
    <w:qFormat/>
    <w:rsid w:val="00417170"/>
    <w:rPr>
      <w:u w:val="single"/>
    </w:rPr>
  </w:style>
  <w:style w:type="character" w:customStyle="1" w:styleId="BoldandItalics">
    <w:name w:val="Bold and Italics"/>
    <w:qFormat/>
    <w:rsid w:val="00417170"/>
    <w:rPr>
      <w:b/>
      <w:i/>
      <w:u w:val="none"/>
    </w:rPr>
  </w:style>
  <w:style w:type="paragraph" w:styleId="BalloonText">
    <w:name w:val="Balloon Text"/>
    <w:basedOn w:val="Normal"/>
    <w:link w:val="BalloonTextChar"/>
    <w:rsid w:val="00417170"/>
    <w:rPr>
      <w:rFonts w:ascii="Tahoma" w:hAnsi="Tahoma" w:cs="Tahoma"/>
      <w:sz w:val="16"/>
      <w:szCs w:val="16"/>
    </w:rPr>
  </w:style>
  <w:style w:type="character" w:customStyle="1" w:styleId="BalloonTextChar">
    <w:name w:val="Balloon Text Char"/>
    <w:basedOn w:val="DefaultParagraphFont"/>
    <w:link w:val="BalloonText"/>
    <w:rsid w:val="004171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71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71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7170"/>
    <w:rPr>
      <w:b/>
      <w:color w:val="660033"/>
      <w:spacing w:val="0"/>
    </w:rPr>
  </w:style>
  <w:style w:type="paragraph" w:customStyle="1" w:styleId="Nameditemlist">
    <w:name w:val="Named item list"/>
    <w:basedOn w:val="BodyText"/>
    <w:qFormat/>
    <w:rsid w:val="00417170"/>
    <w:pPr>
      <w:tabs>
        <w:tab w:val="left" w:pos="2835"/>
      </w:tabs>
      <w:ind w:left="2835" w:hanging="2835"/>
    </w:pPr>
  </w:style>
  <w:style w:type="paragraph" w:customStyle="1" w:styleId="BodyTextnopadding">
    <w:name w:val="Body Text no padding"/>
    <w:basedOn w:val="BodyText"/>
    <w:qFormat/>
    <w:rsid w:val="00417170"/>
    <w:pPr>
      <w:spacing w:before="0" w:after="0"/>
    </w:pPr>
  </w:style>
  <w:style w:type="paragraph" w:customStyle="1" w:styleId="BodyTextBold">
    <w:name w:val="Body Text Bold"/>
    <w:basedOn w:val="BodyText"/>
    <w:qFormat/>
    <w:rsid w:val="00417170"/>
    <w:rPr>
      <w:b/>
    </w:rPr>
  </w:style>
  <w:style w:type="character" w:styleId="Hyperlink">
    <w:name w:val="Hyperlink"/>
    <w:basedOn w:val="DefaultParagraphFont"/>
    <w:uiPriority w:val="99"/>
    <w:unhideWhenUsed/>
    <w:rsid w:val="00B36F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996</Words>
  <Characters>6229</Characters>
  <Application>Microsoft Office Word</Application>
  <DocSecurity>0</DocSecurity>
  <Lines>222</Lines>
  <Paragraphs>138</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BSBDES402 Interpret and respond to a design brief</dc:title>
  <dc:subject>Approved</dc:subject>
  <dc:creator>Future Skills Organisation</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