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9EA" w:rsidP="003B69EA">
      <w:pPr>
        <w:pStyle w:val="Title"/>
      </w:pPr>
      <w:r>
        <w:fldChar w:fldCharType="begin"/>
      </w:r>
      <w:r>
        <w:instrText xml:space="preserve"> TITLE   \* MERGEFORMAT </w:instrText>
      </w:r>
      <w:r>
        <w:fldChar w:fldCharType="separate"/>
      </w:r>
      <w:r>
        <w:t>BSBDES302 Explore and apply the creative design process to 2D forms</w:t>
      </w:r>
      <w:r>
        <w:fldChar w:fldCharType="end"/>
      </w:r>
    </w:p>
    <w:p w:rsidR="003B69EA" w:rsidP="003B69EA">
      <w:pPr>
        <w:pStyle w:val="Version"/>
        <w:sectPr w:rsidSect="008729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984" w:rsidP="00872984">
      <w:pPr>
        <w:pStyle w:val="SuperHeading"/>
      </w:pPr>
      <w:r w:rsidRPr="00872984">
        <w:t>BSBDES302 Explore and apply the creative design process to 2D forms</w:t>
      </w:r>
    </w:p>
    <w:p w:rsidR="00000000" w:rsidRPr="00872984" w:rsidP="00872984">
      <w:pPr>
        <w:pStyle w:val="Heading1"/>
      </w:pPr>
      <w:bookmarkStart w:id="1" w:name="O_706788"/>
      <w:bookmarkEnd w:id="1"/>
      <w:r w:rsidRPr="00872984">
        <w:t>Modification History</w:t>
      </w:r>
    </w:p>
    <w:tbl>
      <w:tblPr>
        <w:tblW w:w="0" w:type="auto"/>
        <w:tblLayout w:type="fixed"/>
        <w:tblCellMar>
          <w:left w:w="62" w:type="dxa"/>
          <w:right w:w="62" w:type="dxa"/>
        </w:tblCellMar>
        <w:tblLook w:val="0000"/>
      </w:tblPr>
      <w:tblGrid>
        <w:gridCol w:w="3091"/>
        <w:gridCol w:w="5873"/>
      </w:tblGrid>
      <w:tr w:rsidTr="008729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rPr>
                <w:rStyle w:val="SpecialBold"/>
              </w:rPr>
              <w:t>Comments</w:t>
            </w:r>
          </w:p>
        </w:tc>
      </w:tr>
      <w:tr w:rsidTr="008729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Release 1</w:t>
            </w:r>
            <w:r w:rsidRPr="00872984">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t>This version first released with BSB Business Services Training Package Version 1.0.</w:t>
            </w:r>
          </w:p>
        </w:tc>
      </w:tr>
    </w:tbl>
    <w:p w:rsidR="00000000" w:rsidRPr="00872984" w:rsidP="00872984">
      <w:pPr>
        <w:pStyle w:val="BodyText"/>
      </w:pPr>
    </w:p>
    <w:p w:rsidR="00000000" w:rsidRPr="00872984" w:rsidP="00872984">
      <w:pPr>
        <w:pStyle w:val="AllowPageBreak"/>
      </w:pPr>
    </w:p>
    <w:p w:rsidR="00000000" w:rsidRPr="00872984" w:rsidP="00872984">
      <w:pPr>
        <w:pStyle w:val="Heading1"/>
      </w:pPr>
      <w:bookmarkStart w:id="2" w:name="O_706789"/>
      <w:bookmarkEnd w:id="2"/>
      <w:r w:rsidRPr="00872984">
        <w:t>Application</w:t>
      </w:r>
    </w:p>
    <w:p w:rsidR="00000000" w:rsidRPr="00872984" w:rsidP="003B69EA">
      <w:pPr>
        <w:pStyle w:val="BodyText"/>
      </w:pPr>
      <w:r w:rsidRPr="00872984">
        <w:t>This unit describes the skills and knowledge required to explore and creatively apply the design process to the development of two-dimensional (2D) forms.</w:t>
      </w:r>
    </w:p>
    <w:p w:rsidR="00000000" w:rsidRPr="00872984" w:rsidP="003B69EA">
      <w:pPr>
        <w:pStyle w:val="BodyText"/>
      </w:pPr>
      <w:r w:rsidRPr="00872984">
        <w:t xml:space="preserve">It applies to individuals who apply the creative design process to the development of 2D forms. The </w:t>
      </w:r>
      <w:r w:rsidRPr="00872984">
        <w:t>unit underpins many other specialised design units.</w:t>
      </w:r>
    </w:p>
    <w:p w:rsidR="00000000" w:rsidRPr="00872984" w:rsidP="003B69EA">
      <w:pPr>
        <w:pStyle w:val="BodyText"/>
      </w:pPr>
      <w:r w:rsidRPr="00872984">
        <w:t>No licensing, legislative or certification requirements apply to this unit at the time of publication.</w:t>
      </w:r>
    </w:p>
    <w:p w:rsidR="00000000" w:rsidRPr="00872984" w:rsidP="00872984">
      <w:pPr>
        <w:pStyle w:val="Heading1"/>
      </w:pPr>
      <w:bookmarkStart w:id="3" w:name="O_706792"/>
      <w:bookmarkEnd w:id="3"/>
      <w:r w:rsidRPr="00872984">
        <w:t>Unit Sector</w:t>
      </w:r>
    </w:p>
    <w:p w:rsidR="00000000" w:rsidRPr="00872984" w:rsidP="003B69EA">
      <w:pPr>
        <w:pStyle w:val="BodyText"/>
      </w:pPr>
      <w:r w:rsidRPr="00872984">
        <w:t>Design – Design Process</w:t>
      </w:r>
    </w:p>
    <w:p w:rsidR="00000000" w:rsidRPr="00872984" w:rsidP="00872984">
      <w:pPr>
        <w:pStyle w:val="Heading1"/>
      </w:pPr>
      <w:bookmarkStart w:id="4" w:name="O_706793"/>
      <w:bookmarkEnd w:id="4"/>
      <w:r w:rsidRPr="00872984">
        <w:t>Elements and Performance Crite</w:t>
      </w:r>
      <w:r w:rsidRPr="00872984">
        <w:t>ria</w:t>
      </w:r>
    </w:p>
    <w:tbl>
      <w:tblPr>
        <w:tblW w:w="9236" w:type="dxa"/>
        <w:tblLayout w:type="fixed"/>
        <w:tblCellMar>
          <w:left w:w="62" w:type="dxa"/>
          <w:right w:w="62" w:type="dxa"/>
        </w:tblCellMar>
        <w:tblLook w:val="0000"/>
      </w:tblPr>
      <w:tblGrid>
        <w:gridCol w:w="2645"/>
        <w:gridCol w:w="6591"/>
      </w:tblGrid>
      <w:tr w:rsidTr="0087298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2984" w:rsidP="00872984">
            <w:pPr>
              <w:pStyle w:val="BodyText"/>
            </w:pPr>
            <w:r w:rsidRPr="0087298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2984">
            <w:pPr>
              <w:pStyle w:val="BodyText"/>
              <w:rPr>
                <w:lang w:val="en-NZ"/>
              </w:rPr>
            </w:pPr>
            <w:r w:rsidRPr="00872984">
              <w:rPr>
                <w:rStyle w:val="SpecialBold"/>
              </w:rPr>
              <w:t>PERFORMANCE CRITERIA</w:t>
            </w:r>
          </w:p>
        </w:tc>
      </w:tr>
      <w:tr w:rsidTr="0087298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rPr>
                <w:rStyle w:val="Emphasis"/>
              </w:rPr>
              <w:t>Performance criteria describe the performance needed to demonstrate achievement of the element.</w:t>
            </w:r>
          </w:p>
        </w:tc>
      </w:tr>
      <w:tr w:rsidTr="008729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1 Source information on 2D design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t xml:space="preserve">1.1 Identify and access relevant sources of information on 2D design </w:t>
            </w:r>
          </w:p>
          <w:p w:rsidR="00000000" w:rsidP="00872984">
            <w:pPr>
              <w:pStyle w:val="BodyText"/>
              <w:rPr>
                <w:lang w:val="en-NZ"/>
              </w:rPr>
            </w:pPr>
            <w:r w:rsidRPr="00872984">
              <w:t xml:space="preserve">1.2 Evaluate and collate information to build knowledge of 2D design </w:t>
            </w:r>
          </w:p>
        </w:tc>
      </w:tr>
      <w:tr w:rsidTr="008729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2 Explore the creative design process for 2D forms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t xml:space="preserve">2.1 Use creative thinking techniques to generate a range of ideas and options </w:t>
            </w:r>
          </w:p>
          <w:p w:rsidR="00000000" w:rsidRPr="00872984" w:rsidP="00872984">
            <w:pPr>
              <w:pStyle w:val="BodyText"/>
            </w:pPr>
            <w:r w:rsidRPr="00872984">
              <w:t xml:space="preserve">2.2 Use experimentation to explore and challenge a range of </w:t>
            </w:r>
            <w:r w:rsidRPr="00872984">
              <w:t xml:space="preserve">different ideas </w:t>
            </w:r>
          </w:p>
          <w:p w:rsidR="00000000" w:rsidRPr="00872984" w:rsidP="00872984">
            <w:pPr>
              <w:pStyle w:val="BodyText"/>
            </w:pPr>
            <w:r w:rsidRPr="00872984">
              <w:t>2.3 Challenge assumptions, reflect on ideas and refine approaches</w:t>
            </w:r>
          </w:p>
          <w:p w:rsidR="00000000" w:rsidP="00872984">
            <w:pPr>
              <w:pStyle w:val="BodyText"/>
              <w:rPr>
                <w:lang w:val="en-NZ"/>
              </w:rPr>
            </w:pPr>
            <w:r w:rsidRPr="00872984">
              <w:t>2.4 Consciously change perspective</w:t>
            </w:r>
            <w:r w:rsidRPr="00872984">
              <w:t>, and evaluate ideas and situations in new ways</w:t>
            </w:r>
          </w:p>
        </w:tc>
      </w:tr>
      <w:tr w:rsidTr="008729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3 Communicate concepts or ideas through application of design processes to 2D forms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t>3.1 Investigate and reflect on how a particular concept or idea might be communicated in 2D</w:t>
            </w:r>
          </w:p>
          <w:p w:rsidR="00000000" w:rsidRPr="00872984" w:rsidP="00872984">
            <w:pPr>
              <w:pStyle w:val="BodyText"/>
            </w:pPr>
            <w:r w:rsidRPr="00872984">
              <w:t>3.2 Select materials, tools and</w:t>
            </w:r>
            <w:r w:rsidRPr="00872984">
              <w:t xml:space="preserve"> equipment relevant to the realisation of the concept or idea  </w:t>
            </w:r>
          </w:p>
          <w:p w:rsidR="00000000" w:rsidRPr="00872984" w:rsidP="00872984">
            <w:pPr>
              <w:pStyle w:val="BodyText"/>
            </w:pPr>
            <w:r w:rsidRPr="00872984">
              <w:t xml:space="preserve">3.3 Apply a creative design process to produce a range of 2D concept realisations </w:t>
            </w:r>
          </w:p>
          <w:p w:rsidR="00000000" w:rsidRPr="00872984" w:rsidP="00872984">
            <w:pPr>
              <w:pStyle w:val="BodyText"/>
            </w:pPr>
            <w:r w:rsidRPr="00872984">
              <w:t xml:space="preserve">3.4 Reflect on own application of design process and success in communicating the concept or idea  </w:t>
            </w:r>
          </w:p>
          <w:p w:rsidR="00000000" w:rsidRPr="00872984" w:rsidP="00872984">
            <w:pPr>
              <w:pStyle w:val="BodyText"/>
            </w:pPr>
            <w:r w:rsidRPr="00872984">
              <w:t xml:space="preserve">3.5 Seek </w:t>
            </w:r>
            <w:r w:rsidRPr="00872984">
              <w:t xml:space="preserve">and obtain feedback from others about the 2D form and its success in communicating the concept or idea  </w:t>
            </w:r>
          </w:p>
          <w:p w:rsidR="00000000" w:rsidRPr="00872984" w:rsidP="00872984">
            <w:pPr>
              <w:pStyle w:val="BodyText"/>
            </w:pPr>
            <w:r w:rsidRPr="00872984">
              <w:t>3.6 Present and store concept realisations or samples in a format which takes account of the need for professional presentation and the work’s potentia</w:t>
            </w:r>
            <w:r w:rsidRPr="00872984">
              <w:t xml:space="preserve">l value for future jobs  </w:t>
            </w:r>
          </w:p>
        </w:tc>
      </w:tr>
    </w:tbl>
    <w:p w:rsidR="00000000" w:rsidRPr="00872984" w:rsidP="00872984">
      <w:pPr>
        <w:pStyle w:val="BodyText"/>
      </w:pPr>
    </w:p>
    <w:p w:rsidR="00000000" w:rsidRPr="00872984" w:rsidP="00872984">
      <w:pPr>
        <w:pStyle w:val="AllowPageBreak"/>
      </w:pPr>
    </w:p>
    <w:p w:rsidR="00000000" w:rsidRPr="00872984" w:rsidP="00872984">
      <w:pPr>
        <w:pStyle w:val="Heading1"/>
      </w:pPr>
      <w:bookmarkStart w:id="5" w:name="O_706794"/>
      <w:bookmarkEnd w:id="5"/>
      <w:r w:rsidRPr="00872984">
        <w:t>Foundation Skills</w:t>
      </w:r>
    </w:p>
    <w:p w:rsidR="00000000" w:rsidRPr="003B69EA" w:rsidP="003B69EA">
      <w:pPr>
        <w:pStyle w:val="BodyText"/>
        <w:rPr>
          <w:i/>
        </w:rPr>
      </w:pPr>
      <w:r w:rsidRPr="003B69E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872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rPr>
                <w:rStyle w:val="SpecialBold"/>
              </w:rPr>
              <w:t>Performance</w:t>
            </w:r>
          </w:p>
          <w:p w:rsidR="00000000" w:rsidRPr="00872984" w:rsidP="00872984">
            <w:pPr>
              <w:pStyle w:val="BodyText"/>
            </w:pPr>
            <w:r w:rsidRPr="00872984">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rPr>
                <w:rStyle w:val="SpecialBold"/>
              </w:rPr>
              <w:t>Description</w:t>
            </w:r>
          </w:p>
        </w:tc>
      </w:tr>
      <w:tr w:rsidTr="00872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1.1, 1.2, 3.1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ListBullet"/>
              <w:rPr>
                <w:lang w:val="en-NZ"/>
              </w:rPr>
            </w:pPr>
            <w:r w:rsidRPr="00872984">
              <w:t>Interprets textual information from relevant sources to determine and adhere to requirements</w:t>
            </w:r>
          </w:p>
        </w:tc>
      </w:tr>
      <w:tr w:rsidTr="00872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2.1, 3.6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ListBullet"/>
              <w:rPr>
                <w:lang w:val="en-NZ"/>
              </w:rPr>
            </w:pPr>
            <w:r w:rsidRPr="00872984">
              <w:t>Produces a range of text types using appropriate vocabulary, grammatical structure and referencing conventio</w:t>
            </w:r>
            <w:r w:rsidRPr="00872984">
              <w:t xml:space="preserve">ns </w:t>
            </w:r>
          </w:p>
        </w:tc>
      </w:tr>
      <w:tr w:rsidTr="00872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2.1, 2.2, 2.3, 3.5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ListBullet"/>
            </w:pPr>
            <w:r w:rsidRPr="00872984">
              <w:t xml:space="preserve">Participates in verbal exchanges using vocabulary, style and tone appropriate to audience </w:t>
            </w:r>
          </w:p>
          <w:p w:rsidR="00000000" w:rsidP="00872984">
            <w:pPr>
              <w:pStyle w:val="ListBullet"/>
              <w:rPr>
                <w:lang w:val="en-NZ"/>
              </w:rPr>
            </w:pPr>
            <w:r w:rsidRPr="00872984">
              <w:t>Uses listening techniques to clarify understanding</w:t>
            </w:r>
          </w:p>
        </w:tc>
      </w:tr>
      <w:tr w:rsidTr="00872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3.1, 3.3, 3.5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ListBullet"/>
              <w:rPr>
                <w:lang w:val="en-NZ"/>
              </w:rPr>
            </w:pPr>
            <w:r w:rsidRPr="00872984">
              <w:t>Performs mathematical calculations to produce 2D   designs</w:t>
            </w:r>
          </w:p>
        </w:tc>
      </w:tr>
      <w:tr w:rsidTr="00872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1.1, 1.2, 2.1-2.4, 3.1-3.4,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ListBullet"/>
            </w:pPr>
            <w:r w:rsidRPr="00872984">
              <w:t>Plans and organises tasks required to achieve required outcomes</w:t>
            </w:r>
          </w:p>
          <w:p w:rsidR="00000000" w:rsidRPr="00872984" w:rsidP="00872984">
            <w:pPr>
              <w:pStyle w:val="ListBullet"/>
            </w:pPr>
            <w:r w:rsidRPr="00872984">
              <w:t>Identifies ideas in use in other contexts and considers how they might be applied</w:t>
            </w:r>
            <w:r w:rsidRPr="00872984">
              <w:t xml:space="preserve"> in own context</w:t>
            </w:r>
          </w:p>
          <w:p w:rsidR="00000000" w:rsidRPr="00872984" w:rsidP="00872984">
            <w:pPr>
              <w:pStyle w:val="ListBullet"/>
            </w:pPr>
            <w:r w:rsidRPr="00872984">
              <w:t>Selects new ideas that may improve a process in immediate work context</w:t>
            </w:r>
          </w:p>
          <w:p w:rsidR="00000000" w:rsidRPr="00872984" w:rsidP="00872984">
            <w:pPr>
              <w:pStyle w:val="ListBullet"/>
            </w:pPr>
            <w:r w:rsidRPr="00872984">
              <w:t>Takes responsibility for routine low-impact decisions within familiar situations</w:t>
            </w:r>
          </w:p>
          <w:p w:rsidR="00000000" w:rsidRPr="00872984" w:rsidP="00872984">
            <w:pPr>
              <w:pStyle w:val="ListBullet"/>
            </w:pPr>
            <w:r w:rsidRPr="00872984">
              <w:t>Evaluates effectiveness of decisions on how well they meet stated goals</w:t>
            </w:r>
          </w:p>
        </w:tc>
      </w:tr>
    </w:tbl>
    <w:p w:rsidR="00000000" w:rsidRPr="00872984" w:rsidP="00872984">
      <w:pPr>
        <w:pStyle w:val="BodyText"/>
      </w:pPr>
    </w:p>
    <w:p w:rsidR="00000000" w:rsidRPr="00872984" w:rsidP="00872984">
      <w:pPr>
        <w:pStyle w:val="AllowPageBreak"/>
      </w:pPr>
    </w:p>
    <w:p w:rsidR="00000000" w:rsidRPr="00872984" w:rsidP="00872984">
      <w:pPr>
        <w:pStyle w:val="Heading1"/>
      </w:pPr>
      <w:bookmarkStart w:id="6" w:name="O_706796"/>
      <w:bookmarkEnd w:id="6"/>
      <w:r w:rsidRPr="00872984">
        <w:t>Unit Mapping Information</w:t>
      </w:r>
    </w:p>
    <w:tbl>
      <w:tblPr>
        <w:tblW w:w="0" w:type="auto"/>
        <w:tblLayout w:type="fixed"/>
        <w:tblCellMar>
          <w:left w:w="62" w:type="dxa"/>
          <w:right w:w="62" w:type="dxa"/>
        </w:tblCellMar>
        <w:tblLook w:val="0000"/>
      </w:tblPr>
      <w:tblGrid>
        <w:gridCol w:w="2355"/>
        <w:gridCol w:w="2160"/>
        <w:gridCol w:w="2295"/>
        <w:gridCol w:w="2295"/>
      </w:tblGrid>
      <w:tr w:rsidTr="0087298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rPr>
                <w:rStyle w:val="SpecialBold"/>
              </w:rPr>
              <w:t xml:space="preserve">Code and title </w:t>
            </w:r>
          </w:p>
          <w:p w:rsidR="00000000" w:rsidRPr="00872984" w:rsidP="00872984">
            <w:pPr>
              <w:pStyle w:val="BodyText"/>
            </w:pPr>
            <w:r w:rsidRPr="0087298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rPr>
                <w:rStyle w:val="SpecialBold"/>
              </w:rPr>
              <w:t>Code and title</w:t>
            </w:r>
          </w:p>
          <w:p w:rsidR="00000000" w:rsidRPr="00872984" w:rsidP="00872984">
            <w:pPr>
              <w:pStyle w:val="BodyText"/>
            </w:pPr>
            <w:r w:rsidRPr="0087298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rPr>
                <w:rStyle w:val="SpecialBold"/>
              </w:rPr>
              <w:t>Equivalence status</w:t>
            </w:r>
          </w:p>
        </w:tc>
      </w:tr>
      <w:tr w:rsidTr="0087298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 xml:space="preserve">BSBDES302 Explore and apply the creative design process to 2D forms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BSBDES302A Explore and apply the creative design pro</w:t>
            </w:r>
            <w:r w:rsidRPr="00872984">
              <w:t xml:space="preserve">cess to 2D forms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t>Equivalent unit</w:t>
            </w:r>
          </w:p>
        </w:tc>
      </w:tr>
    </w:tbl>
    <w:p w:rsidR="00000000" w:rsidRPr="00872984" w:rsidP="00872984">
      <w:pPr>
        <w:pStyle w:val="BodyText"/>
      </w:pPr>
    </w:p>
    <w:p w:rsidR="00000000" w:rsidRPr="00872984" w:rsidP="00872984">
      <w:pPr>
        <w:pStyle w:val="AllowPageBreak"/>
      </w:pPr>
    </w:p>
    <w:p w:rsidR="00000000" w:rsidRPr="00872984" w:rsidP="00872984">
      <w:pPr>
        <w:pStyle w:val="Heading1"/>
      </w:pPr>
      <w:bookmarkStart w:id="7" w:name="O_706803"/>
      <w:bookmarkEnd w:id="7"/>
      <w:r w:rsidRPr="00872984">
        <w:t>Links</w:t>
      </w:r>
    </w:p>
    <w:p w:rsidR="00000000" w:rsidRPr="00872984" w:rsidP="003B69EA">
      <w:pPr>
        <w:pStyle w:val="BodyText"/>
      </w:pPr>
      <w:r w:rsidRPr="0087298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F3B8E">
        <w:rPr>
          <w:rStyle w:val="Hyperlink"/>
        </w:rPr>
        <w:t>https://vetnet.gov.au/Pages/TrainingDocs.aspx?q=11ef6853-ceed-4ba7-9d87-4da407e23c10</w:t>
      </w:r>
      <w:r>
        <w:fldChar w:fldCharType="end"/>
      </w:r>
    </w:p>
    <w:p w:rsidR="00000000" w:rsidRPr="00872984" w:rsidP="003B69EA">
      <w:pPr>
        <w:pStyle w:val="BodyText"/>
        <w:sectPr w:rsidSect="00872984">
          <w:headerReference w:type="default" r:id="rId10"/>
          <w:footerReference w:type="default" r:id="rId11"/>
          <w:pgSz w:w="11908" w:h="16833"/>
          <w:pgMar w:top="1702" w:right="1418" w:bottom="1702" w:left="1418" w:header="992" w:footer="992" w:gutter="0"/>
          <w:cols w:space="720"/>
          <w:noEndnote/>
          <w:docGrid w:linePitch="299"/>
        </w:sectPr>
      </w:pPr>
    </w:p>
    <w:p w:rsidR="00000000" w:rsidRPr="00872984" w:rsidP="00872984">
      <w:pPr>
        <w:pStyle w:val="SuperHeading"/>
      </w:pPr>
      <w:r w:rsidRPr="00872984">
        <w:t xml:space="preserve">Assessment </w:t>
      </w:r>
      <w:r w:rsidRPr="00872984">
        <w:t>Requirements for BSBDES302 Explore and apply the creative design process to 2D forms</w:t>
      </w:r>
    </w:p>
    <w:p w:rsidR="00000000" w:rsidRPr="00872984" w:rsidP="00872984">
      <w:pPr>
        <w:pStyle w:val="Heading1"/>
      </w:pPr>
      <w:bookmarkStart w:id="8" w:name="O_706798"/>
      <w:bookmarkEnd w:id="8"/>
      <w:r w:rsidRPr="00872984">
        <w:t>Modification History</w:t>
      </w:r>
    </w:p>
    <w:tbl>
      <w:tblPr>
        <w:tblW w:w="0" w:type="auto"/>
        <w:tblLayout w:type="fixed"/>
        <w:tblCellMar>
          <w:left w:w="62" w:type="dxa"/>
          <w:right w:w="62" w:type="dxa"/>
        </w:tblCellMar>
        <w:tblLook w:val="0000"/>
      </w:tblPr>
      <w:tblGrid>
        <w:gridCol w:w="2627"/>
        <w:gridCol w:w="6337"/>
      </w:tblGrid>
      <w:tr w:rsidTr="008729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rPr>
                <w:rStyle w:val="SpecialBold"/>
              </w:rPr>
              <w:t>Comments</w:t>
            </w:r>
          </w:p>
        </w:tc>
      </w:tr>
      <w:tr w:rsidTr="008729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984">
            <w:pPr>
              <w:pStyle w:val="BodyText"/>
              <w:rPr>
                <w:lang w:val="en-NZ"/>
              </w:rPr>
            </w:pPr>
            <w:r w:rsidRPr="008729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984" w:rsidP="00872984">
            <w:pPr>
              <w:pStyle w:val="BodyText"/>
            </w:pPr>
            <w:r w:rsidRPr="00872984">
              <w:t>This version first released with BSB Business Services Training Package Version 1.0.</w:t>
            </w:r>
          </w:p>
        </w:tc>
      </w:tr>
    </w:tbl>
    <w:p w:rsidR="00000000" w:rsidRPr="00872984" w:rsidP="00872984">
      <w:pPr>
        <w:pStyle w:val="BodyText"/>
      </w:pPr>
    </w:p>
    <w:p w:rsidR="00000000" w:rsidRPr="00872984" w:rsidP="00872984">
      <w:pPr>
        <w:pStyle w:val="AllowPageBreak"/>
      </w:pPr>
    </w:p>
    <w:p w:rsidR="00000000" w:rsidRPr="00872984" w:rsidP="00872984">
      <w:pPr>
        <w:pStyle w:val="Heading1"/>
      </w:pPr>
      <w:bookmarkStart w:id="9" w:name="O_706799"/>
      <w:bookmarkEnd w:id="9"/>
      <w:r w:rsidRPr="00872984">
        <w:t>Pe</w:t>
      </w:r>
      <w:r w:rsidRPr="00872984">
        <w:t>rformance Evidence</w:t>
      </w:r>
    </w:p>
    <w:p w:rsidR="00000000" w:rsidRPr="00872984" w:rsidP="003B69EA">
      <w:pPr>
        <w:pStyle w:val="BodyText"/>
      </w:pPr>
      <w:r w:rsidRPr="00872984">
        <w:t>Evidence of the ability to:</w:t>
      </w:r>
    </w:p>
    <w:p w:rsidR="00000000" w:rsidRPr="00872984" w:rsidP="00872984">
      <w:pPr>
        <w:pStyle w:val="ListBullet"/>
      </w:pPr>
      <w:r w:rsidRPr="00872984">
        <w:t>produce a range of samples or concept realisations which demonstrate creative thinking techniques and experimentation processes based on available resource materials</w:t>
      </w:r>
    </w:p>
    <w:p w:rsidR="00000000" w:rsidRPr="00872984" w:rsidP="00872984">
      <w:pPr>
        <w:pStyle w:val="ListBullet"/>
      </w:pPr>
      <w:r w:rsidRPr="00872984">
        <w:t>review own work to determine future improvements.</w:t>
      </w:r>
    </w:p>
    <w:p w:rsidR="00000000" w:rsidRPr="00872984" w:rsidP="00872984">
      <w:pPr>
        <w:pStyle w:val="BodyText"/>
      </w:pPr>
      <w:r w:rsidRPr="00872984">
        <w:t xml:space="preserve"> </w:t>
      </w:r>
    </w:p>
    <w:p w:rsidR="00000000" w:rsidRPr="00872984" w:rsidP="003B69EA">
      <w:pPr>
        <w:pStyle w:val="BodyText"/>
      </w:pPr>
      <w:r w:rsidRPr="00872984">
        <w:t>Note: If a specific volume or frequency is not stated, then evidence must be provided at least once.</w:t>
      </w:r>
    </w:p>
    <w:p w:rsidR="00000000" w:rsidRPr="00872984" w:rsidP="00872984">
      <w:pPr>
        <w:pStyle w:val="Heading1"/>
      </w:pPr>
      <w:bookmarkStart w:id="10" w:name="O_706800"/>
      <w:bookmarkEnd w:id="10"/>
      <w:r w:rsidRPr="00872984">
        <w:t>Knowledge Evidence</w:t>
      </w:r>
    </w:p>
    <w:p w:rsidR="00000000" w:rsidRPr="00872984" w:rsidP="003B69EA">
      <w:pPr>
        <w:pStyle w:val="BodyText"/>
      </w:pPr>
      <w:r w:rsidRPr="00872984">
        <w:t>To complete the unit requirements safely and effectively, the indiv</w:t>
      </w:r>
      <w:r w:rsidRPr="00872984">
        <w:t xml:space="preserve">idual must:  </w:t>
      </w:r>
    </w:p>
    <w:p w:rsidR="00000000" w:rsidRPr="00872984" w:rsidP="00872984">
      <w:pPr>
        <w:pStyle w:val="ListBullet"/>
      </w:pPr>
      <w:r w:rsidRPr="00872984">
        <w:t>identify creative thinking techniques that can be used as part of the design process</w:t>
      </w:r>
    </w:p>
    <w:p w:rsidR="00000000" w:rsidRPr="00872984" w:rsidP="00872984">
      <w:pPr>
        <w:pStyle w:val="ListBullet"/>
      </w:pPr>
      <w:r w:rsidRPr="00872984">
        <w:t>describe the elements and principles of design as applied to two</w:t>
      </w:r>
      <w:r w:rsidRPr="00872984">
        <w:noBreakHyphen/>
        <w:t xml:space="preserve">dimensional (2D) forms </w:t>
      </w:r>
    </w:p>
    <w:p w:rsidR="00000000" w:rsidRPr="00872984" w:rsidP="00872984">
      <w:pPr>
        <w:pStyle w:val="ListBullet"/>
      </w:pPr>
      <w:r w:rsidRPr="00872984">
        <w:t>list materials, tools and equipment required for the design of 2D f</w:t>
      </w:r>
      <w:r w:rsidRPr="00872984">
        <w:t>orms in the relevant work context</w:t>
      </w:r>
    </w:p>
    <w:p w:rsidR="00000000" w:rsidRPr="00872984" w:rsidP="00872984">
      <w:pPr>
        <w:pStyle w:val="ListBullet"/>
      </w:pPr>
      <w:r w:rsidRPr="00872984">
        <w:t>describe the notion of individual interpretation and choice within the design process</w:t>
      </w:r>
    </w:p>
    <w:p w:rsidR="00000000" w:rsidRPr="00872984" w:rsidP="00872984">
      <w:pPr>
        <w:pStyle w:val="ListBullet"/>
      </w:pPr>
      <w:r w:rsidRPr="00872984">
        <w:t>explain the particular challenges that may arise in the design of 2D forms.</w:t>
      </w:r>
    </w:p>
    <w:p w:rsidR="00000000" w:rsidRPr="00872984" w:rsidP="00872984">
      <w:pPr>
        <w:pStyle w:val="AllowPageBreak"/>
      </w:pPr>
    </w:p>
    <w:p w:rsidR="00000000" w:rsidRPr="00872984" w:rsidP="00872984">
      <w:pPr>
        <w:pStyle w:val="Heading1"/>
      </w:pPr>
      <w:bookmarkStart w:id="11" w:name="O_706801"/>
      <w:bookmarkEnd w:id="11"/>
      <w:r w:rsidRPr="00872984">
        <w:t>Assessment Conditions</w:t>
      </w:r>
    </w:p>
    <w:p w:rsidR="00000000" w:rsidRPr="00872984" w:rsidP="003B69EA">
      <w:pPr>
        <w:pStyle w:val="BodyText"/>
      </w:pPr>
      <w:r w:rsidRPr="00872984">
        <w:t>Assessment must be co</w:t>
      </w:r>
      <w:r w:rsidRPr="00872984">
        <w:t>nducted in a safe environment where evidence gathered demonstrates consistent performance of typical activities experienced in the design process field of work and include access to the materials, resources and equipment needed to apply design processes to</w:t>
      </w:r>
      <w:r w:rsidRPr="00872984">
        <w:t xml:space="preserve"> 2D forms.</w:t>
      </w:r>
    </w:p>
    <w:p w:rsidR="00000000" w:rsidRPr="00872984" w:rsidP="003B69EA">
      <w:pPr>
        <w:pStyle w:val="BodyText"/>
      </w:pPr>
      <w:r w:rsidRPr="00872984">
        <w:t>Assessors must satisfy NVR/AQTF assessor requirements.</w:t>
      </w:r>
    </w:p>
    <w:p w:rsidR="00000000" w:rsidRPr="00872984" w:rsidP="00872984">
      <w:pPr>
        <w:pStyle w:val="Heading1"/>
      </w:pPr>
      <w:bookmarkStart w:id="12" w:name="O_706804"/>
      <w:bookmarkEnd w:id="12"/>
      <w:r w:rsidRPr="00872984">
        <w:t>Links</w:t>
      </w:r>
    </w:p>
    <w:p w:rsidR="00000000" w:rsidRPr="00872984" w:rsidP="003B69EA">
      <w:pPr>
        <w:pStyle w:val="BodyText"/>
      </w:pPr>
      <w:r w:rsidRPr="0087298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F3B8E">
        <w:rPr>
          <w:rStyle w:val="Hyperlink"/>
        </w:rPr>
        <w:t>https://vetnet.gov.au/Pages/TrainingDocs.aspx?q=11ef6853-ceed-4ba7-9d87-4da407e23c10</w:t>
      </w:r>
      <w:r>
        <w:fldChar w:fldCharType="end"/>
      </w:r>
    </w:p>
    <w:p w:rsidR="00000000" w:rsidRPr="00872984" w:rsidP="00872984"/>
    <w:sectPr w:rsidSect="008729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4" w:rsidRPr="003B69EA" w:rsidP="003B6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EA" w:rsidP="008729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9EA" w:rsidP="008729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B69EA" w:rsidP="008729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4" w:rsidP="00872984">
    <w:pPr>
      <w:pStyle w:val="Footer"/>
      <w:framePr w:wrap="around"/>
    </w:pPr>
    <w:r>
      <w:fldChar w:fldCharType="begin"/>
    </w:r>
    <w:r>
      <w:instrText xml:space="preserve"> DOCPROPERTY  Subject  \* MERGEFORMAT </w:instrText>
    </w:r>
    <w:r>
      <w:fldChar w:fldCharType="separate"/>
    </w:r>
    <w:r w:rsidR="003B69EA">
      <w:t>Approved</w:t>
    </w:r>
    <w:r w:rsidR="003B69EA">
      <w:fldChar w:fldCharType="end"/>
    </w:r>
    <w:r>
      <w:tab/>
      <w:t xml:space="preserve">Page </w:t>
    </w:r>
    <w:r>
      <w:fldChar w:fldCharType="begin"/>
    </w:r>
    <w:r>
      <w:instrText xml:space="preserve"> PAGE  \* Arabic  \* MERGEFORMAT </w:instrText>
    </w:r>
    <w:r>
      <w:fldChar w:fldCharType="separate"/>
    </w:r>
    <w:r w:rsidR="003B69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9EA">
      <w:rPr>
        <w:noProof/>
      </w:rPr>
      <w:t>4</w:t>
    </w:r>
    <w:r>
      <w:rPr>
        <w:noProof/>
      </w:rPr>
      <w:fldChar w:fldCharType="end"/>
    </w:r>
  </w:p>
  <w:p w:rsidR="00872984" w:rsidP="00872984">
    <w:pPr>
      <w:pStyle w:val="Footer"/>
      <w:framePr w:wrap="around"/>
    </w:pPr>
    <w:r>
      <w:t xml:space="preserve">© Commonwealth of Australia, </w:t>
    </w:r>
    <w:r>
      <w:fldChar w:fldCharType="begin"/>
    </w:r>
    <w:r>
      <w:instrText xml:space="preserve"> DATE  \@ "yyyy"  \* MERGEFORMAT </w:instrText>
    </w:r>
    <w:r>
      <w:fldChar w:fldCharType="separate"/>
    </w:r>
    <w:r w:rsidR="003B69EA">
      <w:rPr>
        <w:noProof/>
      </w:rPr>
      <w:t>2025</w:t>
    </w:r>
    <w:r>
      <w:fldChar w:fldCharType="end"/>
    </w:r>
    <w:r>
      <w:tab/>
    </w:r>
    <w:r>
      <w:fldChar w:fldCharType="begin"/>
    </w:r>
    <w:r>
      <w:instrText xml:space="preserve"> DOCPROPERTY  Author  \* MERGEFORMAT </w:instrText>
    </w:r>
    <w:r>
      <w:fldChar w:fldCharType="separate"/>
    </w:r>
    <w:r w:rsidR="003B69EA">
      <w:t>Future Skills Organisation</w:t>
    </w:r>
    <w:r w:rsidR="003B69EA">
      <w:fldChar w:fldCharType="end"/>
    </w:r>
  </w:p>
  <w:p w:rsidR="00872984" w:rsidP="008729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984" w:rsidRPr="003B69EA" w:rsidP="003B69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EA" w:rsidRPr="002D2AF8" w:rsidP="00872984">
    <w:pPr>
      <w:pStyle w:val="Header"/>
      <w:framePr w:wrap="around"/>
    </w:pPr>
    <w:r>
      <w:fldChar w:fldCharType="begin"/>
    </w:r>
    <w:r>
      <w:instrText xml:space="preserve"> TITLE   \* MERGEFORMAT </w:instrText>
    </w:r>
    <w:r>
      <w:fldChar w:fldCharType="separate"/>
    </w:r>
    <w:r>
      <w:t>BSBDES302 Explore and apply the creative design process to 2D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69EA" w:rsidP="008729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4" w:rsidRPr="002D2AF8" w:rsidP="00872984">
    <w:pPr>
      <w:pStyle w:val="Header"/>
      <w:framePr w:wrap="around"/>
    </w:pPr>
    <w:r>
      <w:fldChar w:fldCharType="begin"/>
    </w:r>
    <w:r>
      <w:instrText xml:space="preserve"> TITLE   \* MERGEFORMAT </w:instrText>
    </w:r>
    <w:r>
      <w:fldChar w:fldCharType="separate"/>
    </w:r>
    <w:r w:rsidR="003B69EA">
      <w:t>BSBDES302 Explore and apply the creative design process to 2D forms</w:t>
    </w:r>
    <w:r w:rsidR="003B69EA">
      <w:fldChar w:fldCharType="end"/>
    </w:r>
    <w:r>
      <w:tab/>
      <w:t xml:space="preserve">Date this document was generated: </w:t>
    </w:r>
    <w:r>
      <w:fldChar w:fldCharType="begin"/>
    </w:r>
    <w:r>
      <w:instrText xml:space="preserve"> CREATEDATE  \@ "d MMMM yyyy"  \* MERGEFORMAT </w:instrText>
    </w:r>
    <w:r>
      <w:fldChar w:fldCharType="separate"/>
    </w:r>
    <w:r w:rsidR="003B69EA">
      <w:rPr>
        <w:noProof/>
      </w:rPr>
      <w:t>2 March 2025</w:t>
    </w:r>
    <w:r>
      <w:fldChar w:fldCharType="end"/>
    </w:r>
  </w:p>
  <w:p w:rsidR="00872984" w:rsidP="008729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BCB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A28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9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984"/>
    <w:pPr>
      <w:spacing w:before="360" w:after="60"/>
      <w:outlineLvl w:val="0"/>
    </w:pPr>
    <w:rPr>
      <w:sz w:val="32"/>
    </w:rPr>
  </w:style>
  <w:style w:type="paragraph" w:styleId="Heading2">
    <w:name w:val="heading 2"/>
    <w:basedOn w:val="HeadingBase"/>
    <w:next w:val="BodyText"/>
    <w:link w:val="Heading2Char"/>
    <w:qFormat/>
    <w:rsid w:val="00872984"/>
    <w:pPr>
      <w:keepLines/>
      <w:spacing w:before="240" w:after="120"/>
      <w:outlineLvl w:val="1"/>
    </w:pPr>
    <w:rPr>
      <w:sz w:val="28"/>
      <w:szCs w:val="40"/>
    </w:rPr>
  </w:style>
  <w:style w:type="paragraph" w:styleId="Heading3">
    <w:name w:val="heading 3"/>
    <w:basedOn w:val="HeadingBase"/>
    <w:next w:val="BodyText"/>
    <w:link w:val="Heading3Char"/>
    <w:qFormat/>
    <w:rsid w:val="00872984"/>
    <w:pPr>
      <w:spacing w:before="180" w:after="120"/>
      <w:outlineLvl w:val="2"/>
    </w:pPr>
    <w:rPr>
      <w:spacing w:val="-10"/>
      <w:kern w:val="32"/>
    </w:rPr>
  </w:style>
  <w:style w:type="paragraph" w:styleId="Heading4">
    <w:name w:val="heading 4"/>
    <w:basedOn w:val="HeadingBase"/>
    <w:next w:val="BodyText"/>
    <w:link w:val="Heading4Char"/>
    <w:qFormat/>
    <w:rsid w:val="00872984"/>
    <w:pPr>
      <w:spacing w:before="160" w:after="120"/>
      <w:outlineLvl w:val="3"/>
    </w:pPr>
    <w:rPr>
      <w:sz w:val="22"/>
    </w:rPr>
  </w:style>
  <w:style w:type="paragraph" w:styleId="Heading5">
    <w:name w:val="heading 5"/>
    <w:basedOn w:val="HeadingBase"/>
    <w:next w:val="Normal"/>
    <w:link w:val="Heading5Char"/>
    <w:qFormat/>
    <w:rsid w:val="00872984"/>
    <w:pPr>
      <w:spacing w:before="80"/>
      <w:outlineLvl w:val="4"/>
    </w:pPr>
    <w:rPr>
      <w:color w:val="918585"/>
      <w:sz w:val="20"/>
    </w:rPr>
  </w:style>
  <w:style w:type="paragraph" w:styleId="Heading6">
    <w:name w:val="heading 6"/>
    <w:basedOn w:val="HeadingBase"/>
    <w:next w:val="Normal"/>
    <w:link w:val="Heading6Char"/>
    <w:qFormat/>
    <w:rsid w:val="00872984"/>
    <w:pPr>
      <w:spacing w:before="60"/>
      <w:outlineLvl w:val="5"/>
    </w:pPr>
    <w:rPr>
      <w:color w:val="918585"/>
      <w:sz w:val="20"/>
    </w:rPr>
  </w:style>
  <w:style w:type="paragraph" w:styleId="Heading7">
    <w:name w:val="heading 7"/>
    <w:basedOn w:val="Normal"/>
    <w:next w:val="Normal"/>
    <w:link w:val="Heading7Char"/>
    <w:qFormat/>
    <w:rsid w:val="00872984"/>
    <w:pPr>
      <w:ind w:left="720"/>
      <w:outlineLvl w:val="6"/>
    </w:pPr>
    <w:rPr>
      <w:i/>
    </w:rPr>
  </w:style>
  <w:style w:type="paragraph" w:styleId="Heading8">
    <w:name w:val="heading 8"/>
    <w:basedOn w:val="Normal"/>
    <w:next w:val="Normal"/>
    <w:link w:val="Heading8Char"/>
    <w:qFormat/>
    <w:rsid w:val="00872984"/>
    <w:pPr>
      <w:ind w:left="720"/>
      <w:outlineLvl w:val="7"/>
    </w:pPr>
    <w:rPr>
      <w:i/>
    </w:rPr>
  </w:style>
  <w:style w:type="paragraph" w:styleId="Heading9">
    <w:name w:val="heading 9"/>
    <w:basedOn w:val="Normal"/>
    <w:next w:val="Normal"/>
    <w:link w:val="Heading9Char"/>
    <w:qFormat/>
    <w:rsid w:val="00872984"/>
    <w:pPr>
      <w:ind w:left="720"/>
      <w:outlineLvl w:val="8"/>
    </w:pPr>
    <w:rPr>
      <w:i/>
    </w:rPr>
  </w:style>
  <w:style w:type="character" w:default="1" w:styleId="DefaultParagraphFont">
    <w:name w:val="Default Paragraph Font"/>
    <w:uiPriority w:val="1"/>
    <w:unhideWhenUsed/>
    <w:rsid w:val="008729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984"/>
  </w:style>
  <w:style w:type="character" w:customStyle="1" w:styleId="Heading1Char">
    <w:name w:val="Heading 1 Char"/>
    <w:basedOn w:val="DefaultParagraphFont"/>
    <w:link w:val="Heading1"/>
    <w:rsid w:val="00872984"/>
    <w:rPr>
      <w:rFonts w:ascii="Times New Roman" w:eastAsia="Times New Roman" w:hAnsi="Times New Roman" w:cs="Times New Roman"/>
      <w:b/>
      <w:sz w:val="32"/>
      <w:szCs w:val="20"/>
      <w:lang w:eastAsia="en-US"/>
    </w:rPr>
  </w:style>
  <w:style w:type="paragraph" w:styleId="BodyText">
    <w:name w:val="Body Text"/>
    <w:basedOn w:val="Normal"/>
    <w:link w:val="BodyTextChar"/>
    <w:rsid w:val="008729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984"/>
    <w:rPr>
      <w:rFonts w:ascii="Times New Roman" w:eastAsia="Times New Roman" w:hAnsi="Times New Roman" w:cs="Times New Roman"/>
      <w:sz w:val="24"/>
      <w:lang w:eastAsia="en-US"/>
    </w:rPr>
  </w:style>
  <w:style w:type="paragraph" w:styleId="ListBullet">
    <w:name w:val="List Bullet"/>
    <w:basedOn w:val="List"/>
    <w:rsid w:val="00872984"/>
    <w:pPr>
      <w:numPr>
        <w:numId w:val="11"/>
      </w:numPr>
      <w:tabs>
        <w:tab w:val="clear" w:pos="340"/>
      </w:tabs>
      <w:spacing w:before="40" w:after="40"/>
    </w:pPr>
  </w:style>
  <w:style w:type="character" w:customStyle="1" w:styleId="SpecialBold">
    <w:name w:val="Special Bold"/>
    <w:basedOn w:val="DefaultParagraphFont"/>
    <w:rsid w:val="00872984"/>
    <w:rPr>
      <w:b/>
      <w:spacing w:val="0"/>
    </w:rPr>
  </w:style>
  <w:style w:type="character" w:styleId="Emphasis">
    <w:name w:val="Emphasis"/>
    <w:basedOn w:val="DefaultParagraphFont"/>
    <w:qFormat/>
    <w:rsid w:val="00872984"/>
    <w:rPr>
      <w:i/>
    </w:rPr>
  </w:style>
  <w:style w:type="paragraph" w:customStyle="1" w:styleId="SuperHeading">
    <w:name w:val="SuperHeading"/>
    <w:basedOn w:val="Normal"/>
    <w:rsid w:val="00872984"/>
    <w:pPr>
      <w:spacing w:before="240" w:after="120"/>
      <w:outlineLvl w:val="0"/>
    </w:pPr>
    <w:rPr>
      <w:rFonts w:ascii="Times New Roman" w:hAnsi="Times New Roman"/>
      <w:b/>
      <w:sz w:val="32"/>
    </w:rPr>
  </w:style>
  <w:style w:type="paragraph" w:customStyle="1" w:styleId="AllowPageBreak">
    <w:name w:val="AllowPageBreak"/>
    <w:rsid w:val="008729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9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9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9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9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9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9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9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984"/>
    <w:rPr>
      <w:rFonts w:ascii="Courier New" w:eastAsia="Times New Roman" w:hAnsi="Courier New" w:cs="Times New Roman"/>
      <w:i/>
      <w:szCs w:val="20"/>
      <w:lang w:eastAsia="en-US"/>
    </w:rPr>
  </w:style>
  <w:style w:type="paragraph" w:customStyle="1" w:styleId="HeadingBase">
    <w:name w:val="Heading Base"/>
    <w:rsid w:val="008729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984"/>
    <w:pPr>
      <w:tabs>
        <w:tab w:val="right" w:leader="dot" w:pos="9072"/>
      </w:tabs>
      <w:ind w:left="567"/>
    </w:pPr>
    <w:rPr>
      <w:szCs w:val="22"/>
    </w:rPr>
  </w:style>
  <w:style w:type="paragraph" w:customStyle="1" w:styleId="TOCBase">
    <w:name w:val="TOC Base"/>
    <w:rsid w:val="008729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984"/>
    <w:pPr>
      <w:tabs>
        <w:tab w:val="right" w:leader="dot" w:pos="9072"/>
      </w:tabs>
      <w:spacing w:before="40" w:after="40"/>
      <w:ind w:left="284"/>
    </w:pPr>
    <w:rPr>
      <w:rFonts w:ascii="Times New Roman" w:hAnsi="Times New Roman"/>
    </w:rPr>
  </w:style>
  <w:style w:type="paragraph" w:styleId="TOC1">
    <w:name w:val="toc 1"/>
    <w:basedOn w:val="TOCBase"/>
    <w:next w:val="Normal"/>
    <w:rsid w:val="008729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9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984"/>
    <w:rPr>
      <w:rFonts w:ascii="Times New Roman" w:eastAsia="Times New Roman" w:hAnsi="Times New Roman" w:cs="Times New Roman"/>
      <w:sz w:val="16"/>
      <w:lang w:eastAsia="en-US"/>
    </w:rPr>
  </w:style>
  <w:style w:type="paragraph" w:styleId="Title">
    <w:name w:val="Title"/>
    <w:basedOn w:val="HeadingBase"/>
    <w:link w:val="TitleChar"/>
    <w:qFormat/>
    <w:rsid w:val="00872984"/>
    <w:pPr>
      <w:spacing w:before="5040"/>
      <w:jc w:val="center"/>
    </w:pPr>
    <w:rPr>
      <w:sz w:val="48"/>
      <w:szCs w:val="72"/>
      <w:lang w:val="en-US"/>
    </w:rPr>
  </w:style>
  <w:style w:type="character" w:customStyle="1" w:styleId="TitleChar">
    <w:name w:val="Title Char"/>
    <w:basedOn w:val="DefaultParagraphFont"/>
    <w:link w:val="Title"/>
    <w:rsid w:val="008729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984"/>
    <w:pPr>
      <w:tabs>
        <w:tab w:val="left" w:pos="3600"/>
        <w:tab w:val="left" w:pos="3958"/>
      </w:tabs>
    </w:pPr>
  </w:style>
  <w:style w:type="paragraph" w:styleId="List">
    <w:name w:val="List"/>
    <w:basedOn w:val="BodyText"/>
    <w:next w:val="BodyText"/>
    <w:rsid w:val="00872984"/>
    <w:pPr>
      <w:tabs>
        <w:tab w:val="left" w:pos="340"/>
      </w:tabs>
      <w:spacing w:before="60" w:after="60"/>
      <w:ind w:left="340" w:hanging="340"/>
    </w:pPr>
  </w:style>
  <w:style w:type="paragraph" w:customStyle="1" w:styleId="Note">
    <w:name w:val="Note"/>
    <w:basedOn w:val="BodyText"/>
    <w:rsid w:val="008729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984"/>
    <w:pPr>
      <w:framePr w:wrap="auto" w:hAnchor="text" w:y="6049"/>
    </w:pPr>
    <w:rPr>
      <w:color w:val="000000"/>
      <w:sz w:val="40"/>
    </w:rPr>
  </w:style>
  <w:style w:type="paragraph" w:customStyle="1" w:styleId="TOCTitle">
    <w:name w:val="TOCTitle"/>
    <w:basedOn w:val="Heading1"/>
    <w:rsid w:val="00872984"/>
    <w:pPr>
      <w:spacing w:after="240"/>
      <w:jc w:val="center"/>
      <w:outlineLvl w:val="9"/>
    </w:pPr>
    <w:rPr>
      <w:caps/>
    </w:rPr>
  </w:style>
  <w:style w:type="paragraph" w:customStyle="1" w:styleId="Version">
    <w:name w:val="Version"/>
    <w:rsid w:val="008729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2984"/>
    <w:pPr>
      <w:numPr>
        <w:numId w:val="12"/>
      </w:numPr>
      <w:tabs>
        <w:tab w:val="clear" w:pos="680"/>
      </w:tabs>
    </w:pPr>
  </w:style>
  <w:style w:type="paragraph" w:styleId="Index1">
    <w:name w:val="index 1"/>
    <w:basedOn w:val="Normal"/>
    <w:next w:val="Normal"/>
    <w:semiHidden/>
    <w:rsid w:val="00872984"/>
    <w:pPr>
      <w:keepNext w:val="0"/>
      <w:tabs>
        <w:tab w:val="right" w:pos="4176"/>
      </w:tabs>
      <w:ind w:left="198" w:hanging="198"/>
    </w:pPr>
    <w:rPr>
      <w:rFonts w:ascii="Garamond" w:hAnsi="Garamond"/>
    </w:rPr>
  </w:style>
  <w:style w:type="paragraph" w:styleId="IndexHeading">
    <w:name w:val="index heading"/>
    <w:basedOn w:val="Normal"/>
    <w:next w:val="Index1"/>
    <w:semiHidden/>
    <w:rsid w:val="00872984"/>
    <w:pPr>
      <w:spacing w:before="120" w:after="120"/>
    </w:pPr>
    <w:rPr>
      <w:rFonts w:ascii="Arial" w:hAnsi="Arial"/>
      <w:b/>
      <w:color w:val="918585"/>
      <w:sz w:val="24"/>
    </w:rPr>
  </w:style>
  <w:style w:type="paragraph" w:styleId="Header">
    <w:name w:val="header"/>
    <w:basedOn w:val="Normal"/>
    <w:link w:val="HeaderChar"/>
    <w:rsid w:val="008729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984"/>
    <w:rPr>
      <w:rFonts w:ascii="Times New Roman" w:eastAsia="Times New Roman" w:hAnsi="Times New Roman" w:cs="Times New Roman"/>
      <w:sz w:val="16"/>
      <w:szCs w:val="20"/>
      <w:lang w:val="en-GB" w:eastAsia="en-US"/>
    </w:rPr>
  </w:style>
  <w:style w:type="paragraph" w:customStyle="1" w:styleId="Chapter">
    <w:name w:val="Chapter"/>
    <w:basedOn w:val="Normal"/>
    <w:rsid w:val="00872984"/>
    <w:pPr>
      <w:spacing w:before="240"/>
    </w:pPr>
    <w:rPr>
      <w:rFonts w:ascii="Times New Roman" w:hAnsi="Times New Roman"/>
      <w:smallCaps/>
      <w:spacing w:val="80"/>
      <w:sz w:val="28"/>
    </w:rPr>
  </w:style>
  <w:style w:type="paragraph" w:customStyle="1" w:styleId="InChapter">
    <w:name w:val="InChapter"/>
    <w:basedOn w:val="Heading3"/>
    <w:rsid w:val="00872984"/>
    <w:pPr>
      <w:spacing w:after="240"/>
      <w:outlineLvl w:val="9"/>
    </w:pPr>
    <w:rPr>
      <w:noProof/>
    </w:rPr>
  </w:style>
  <w:style w:type="paragraph" w:styleId="Index2">
    <w:name w:val="index 2"/>
    <w:basedOn w:val="Normal"/>
    <w:next w:val="Normal"/>
    <w:semiHidden/>
    <w:rsid w:val="00872984"/>
    <w:pPr>
      <w:tabs>
        <w:tab w:val="right" w:pos="4176"/>
      </w:tabs>
      <w:ind w:left="568" w:hanging="284"/>
    </w:pPr>
    <w:rPr>
      <w:rFonts w:ascii="Garamond" w:hAnsi="Garamond"/>
    </w:rPr>
  </w:style>
  <w:style w:type="paragraph" w:customStyle="1" w:styleId="Byline">
    <w:name w:val="Byline"/>
    <w:rsid w:val="008729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984"/>
    <w:pPr>
      <w:tabs>
        <w:tab w:val="clear" w:pos="3600"/>
        <w:tab w:val="clear" w:pos="3958"/>
      </w:tabs>
      <w:jc w:val="right"/>
    </w:pPr>
  </w:style>
  <w:style w:type="paragraph" w:styleId="Caption">
    <w:name w:val="caption"/>
    <w:basedOn w:val="BodyText"/>
    <w:next w:val="Normal"/>
    <w:qFormat/>
    <w:rsid w:val="00872984"/>
    <w:pPr>
      <w:framePr w:w="2268" w:hSpace="181" w:vSpace="181" w:wrap="around" w:vAnchor="text" w:hAnchor="page" w:x="1135" w:y="285" w:anchorLock="1"/>
    </w:pPr>
    <w:rPr>
      <w:i/>
    </w:rPr>
  </w:style>
  <w:style w:type="paragraph" w:customStyle="1" w:styleId="MiniTOCTitle">
    <w:name w:val="MiniTOCTitle"/>
    <w:basedOn w:val="Heading4"/>
    <w:rsid w:val="00872984"/>
    <w:pPr>
      <w:spacing w:before="240"/>
      <w:outlineLvl w:val="9"/>
    </w:pPr>
    <w:rPr>
      <w:noProof/>
      <w:sz w:val="24"/>
    </w:rPr>
  </w:style>
  <w:style w:type="paragraph" w:customStyle="1" w:styleId="MiniTOCItem">
    <w:name w:val="MiniTOCItem"/>
    <w:basedOn w:val="ListBullet"/>
    <w:rsid w:val="00872984"/>
    <w:pPr>
      <w:numPr>
        <w:numId w:val="0"/>
      </w:numPr>
      <w:tabs>
        <w:tab w:val="right" w:leader="dot" w:pos="6521"/>
      </w:tabs>
      <w:spacing w:before="0" w:after="0"/>
    </w:pPr>
  </w:style>
  <w:style w:type="paragraph" w:customStyle="1" w:styleId="TOFTitle">
    <w:name w:val="TOFTitle"/>
    <w:basedOn w:val="TOCTitle"/>
    <w:rsid w:val="00872984"/>
  </w:style>
  <w:style w:type="paragraph" w:styleId="TableofFigures">
    <w:name w:val="table of figures"/>
    <w:basedOn w:val="Normal"/>
    <w:next w:val="Normal"/>
    <w:semiHidden/>
    <w:rsid w:val="00872984"/>
    <w:pPr>
      <w:tabs>
        <w:tab w:val="right" w:leader="dot" w:pos="9072"/>
      </w:tabs>
      <w:ind w:left="970" w:hanging="403"/>
    </w:pPr>
    <w:rPr>
      <w:rFonts w:ascii="Times New Roman" w:hAnsi="Times New Roman"/>
      <w:b/>
    </w:rPr>
  </w:style>
  <w:style w:type="paragraph" w:styleId="ListNumber">
    <w:name w:val="List Number"/>
    <w:basedOn w:val="List"/>
    <w:rsid w:val="00872984"/>
    <w:pPr>
      <w:numPr>
        <w:numId w:val="14"/>
      </w:numPr>
      <w:tabs>
        <w:tab w:val="clear" w:pos="340"/>
      </w:tabs>
    </w:pPr>
  </w:style>
  <w:style w:type="character" w:customStyle="1" w:styleId="WingdingSymbols">
    <w:name w:val="Wingding Symbols"/>
    <w:rsid w:val="00872984"/>
    <w:rPr>
      <w:rFonts w:ascii="Wingdings" w:hAnsi="Wingdings"/>
    </w:rPr>
  </w:style>
  <w:style w:type="paragraph" w:customStyle="1" w:styleId="TableHeading">
    <w:name w:val="Table Heading"/>
    <w:basedOn w:val="HeadingBase"/>
    <w:rsid w:val="00872984"/>
    <w:pPr>
      <w:keepLines/>
      <w:pBdr>
        <w:bottom w:val="single" w:sz="6" w:space="1" w:color="918585"/>
      </w:pBdr>
      <w:spacing w:before="240"/>
    </w:pPr>
  </w:style>
  <w:style w:type="character" w:customStyle="1" w:styleId="HotSpot">
    <w:name w:val="HotSpot"/>
    <w:rsid w:val="00872984"/>
    <w:rPr>
      <w:color w:val="0033CC"/>
      <w:u w:val="none"/>
    </w:rPr>
  </w:style>
  <w:style w:type="paragraph" w:customStyle="1" w:styleId="BodyTextRight">
    <w:name w:val="Body Text Right"/>
    <w:basedOn w:val="BodyText"/>
    <w:rsid w:val="00872984"/>
    <w:pPr>
      <w:spacing w:before="0" w:after="0"/>
      <w:jc w:val="right"/>
    </w:pPr>
  </w:style>
  <w:style w:type="paragraph" w:styleId="Index3">
    <w:name w:val="index 3"/>
    <w:basedOn w:val="ListNumber2"/>
    <w:next w:val="Normal"/>
    <w:semiHidden/>
    <w:rsid w:val="00872984"/>
    <w:pPr>
      <w:numPr>
        <w:numId w:val="0"/>
      </w:numPr>
      <w:tabs>
        <w:tab w:val="right" w:leader="dot" w:pos="4176"/>
      </w:tabs>
    </w:pPr>
  </w:style>
  <w:style w:type="paragraph" w:styleId="ListNumber2">
    <w:name w:val="List Number 2"/>
    <w:basedOn w:val="List2"/>
    <w:rsid w:val="00872984"/>
    <w:pPr>
      <w:numPr>
        <w:numId w:val="9"/>
      </w:numPr>
      <w:tabs>
        <w:tab w:val="clear" w:pos="1060"/>
      </w:tabs>
    </w:pPr>
  </w:style>
  <w:style w:type="paragraph" w:customStyle="1" w:styleId="MarginNote">
    <w:name w:val="Margin Note"/>
    <w:basedOn w:val="BodyText"/>
    <w:rsid w:val="008729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9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9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984"/>
    <w:rPr>
      <w:sz w:val="32"/>
    </w:rPr>
  </w:style>
  <w:style w:type="paragraph" w:customStyle="1" w:styleId="HeadingProcedure">
    <w:name w:val="Heading Procedure"/>
    <w:basedOn w:val="HeadingBase"/>
    <w:next w:val="Normal"/>
    <w:rsid w:val="00872984"/>
    <w:pPr>
      <w:tabs>
        <w:tab w:val="left" w:pos="0"/>
      </w:tabs>
      <w:spacing w:before="120" w:after="60"/>
    </w:pPr>
    <w:rPr>
      <w:i/>
      <w:color w:val="918585"/>
      <w:sz w:val="22"/>
    </w:rPr>
  </w:style>
  <w:style w:type="paragraph" w:customStyle="1" w:styleId="TableBodyText">
    <w:name w:val="Table Body Text"/>
    <w:basedOn w:val="BodyText"/>
    <w:rsid w:val="00872984"/>
    <w:pPr>
      <w:spacing w:before="60" w:after="60"/>
    </w:pPr>
  </w:style>
  <w:style w:type="paragraph" w:styleId="ListContinue">
    <w:name w:val="List Continue"/>
    <w:basedOn w:val="List"/>
    <w:rsid w:val="00872984"/>
    <w:pPr>
      <w:ind w:firstLine="0"/>
    </w:pPr>
  </w:style>
  <w:style w:type="paragraph" w:customStyle="1" w:styleId="ListNote">
    <w:name w:val="List Note"/>
    <w:basedOn w:val="List"/>
    <w:rsid w:val="00872984"/>
    <w:pPr>
      <w:pBdr>
        <w:top w:val="single" w:sz="6" w:space="2" w:color="918585"/>
        <w:bottom w:val="single" w:sz="6" w:space="2" w:color="918585"/>
      </w:pBdr>
      <w:tabs>
        <w:tab w:val="left" w:pos="1021"/>
      </w:tabs>
      <w:ind w:firstLine="0"/>
    </w:pPr>
  </w:style>
  <w:style w:type="paragraph" w:customStyle="1" w:styleId="Warning">
    <w:name w:val="Warning"/>
    <w:basedOn w:val="BodyText"/>
    <w:rsid w:val="00872984"/>
    <w:pPr>
      <w:shd w:val="clear" w:color="auto" w:fill="D9D9D9"/>
      <w:tabs>
        <w:tab w:val="left" w:pos="992"/>
      </w:tabs>
      <w:ind w:left="119" w:right="119"/>
    </w:pPr>
    <w:rPr>
      <w:sz w:val="20"/>
    </w:rPr>
  </w:style>
  <w:style w:type="paragraph" w:customStyle="1" w:styleId="MarginIcons">
    <w:name w:val="Margin Icons"/>
    <w:basedOn w:val="BodyText"/>
    <w:rsid w:val="008729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984"/>
    <w:rPr>
      <w:rFonts w:ascii="Courier New" w:hAnsi="Courier New"/>
    </w:rPr>
  </w:style>
  <w:style w:type="paragraph" w:customStyle="1" w:styleId="NoteBullet">
    <w:name w:val="Note Bullet"/>
    <w:basedOn w:val="Note"/>
    <w:rsid w:val="00872984"/>
    <w:pPr>
      <w:tabs>
        <w:tab w:val="clear" w:pos="680"/>
      </w:tabs>
      <w:spacing w:before="60" w:after="60"/>
    </w:pPr>
  </w:style>
  <w:style w:type="paragraph" w:customStyle="1" w:styleId="SubHeading2">
    <w:name w:val="SubHeading2"/>
    <w:basedOn w:val="HeadingBase"/>
    <w:rsid w:val="00872984"/>
    <w:pPr>
      <w:spacing w:before="240" w:after="60"/>
    </w:pPr>
    <w:rPr>
      <w:sz w:val="20"/>
    </w:rPr>
  </w:style>
  <w:style w:type="paragraph" w:customStyle="1" w:styleId="SubHeading1">
    <w:name w:val="SubHeading1"/>
    <w:basedOn w:val="HeadingBase"/>
    <w:rsid w:val="00872984"/>
    <w:pPr>
      <w:spacing w:before="240" w:after="60"/>
    </w:pPr>
    <w:rPr>
      <w:color w:val="918585"/>
      <w:sz w:val="22"/>
    </w:rPr>
  </w:style>
  <w:style w:type="paragraph" w:customStyle="1" w:styleId="SideHeading">
    <w:name w:val="Side Heading"/>
    <w:basedOn w:val="HeadingBase"/>
    <w:rsid w:val="008729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984"/>
    <w:pPr>
      <w:numPr>
        <w:numId w:val="10"/>
      </w:numPr>
    </w:pPr>
  </w:style>
  <w:style w:type="paragraph" w:styleId="PlainText">
    <w:name w:val="Plain Text"/>
    <w:basedOn w:val="Normal"/>
    <w:link w:val="PlainTextChar"/>
    <w:rsid w:val="00872984"/>
    <w:rPr>
      <w:sz w:val="20"/>
    </w:rPr>
  </w:style>
  <w:style w:type="character" w:customStyle="1" w:styleId="PlainTextChar">
    <w:name w:val="Plain Text Char"/>
    <w:basedOn w:val="DefaultParagraphFont"/>
    <w:link w:val="PlainText"/>
    <w:rsid w:val="00872984"/>
    <w:rPr>
      <w:rFonts w:ascii="Courier New" w:eastAsia="Times New Roman" w:hAnsi="Courier New" w:cs="Times New Roman"/>
      <w:sz w:val="20"/>
      <w:szCs w:val="20"/>
      <w:lang w:eastAsia="en-US"/>
    </w:rPr>
  </w:style>
  <w:style w:type="character" w:customStyle="1" w:styleId="MenuOption">
    <w:name w:val="Menu Option"/>
    <w:basedOn w:val="DefaultParagraphFont"/>
    <w:rsid w:val="00872984"/>
    <w:rPr>
      <w:b/>
      <w:smallCaps/>
    </w:rPr>
  </w:style>
  <w:style w:type="paragraph" w:customStyle="1" w:styleId="TableListNumber">
    <w:name w:val="Table List Number"/>
    <w:basedOn w:val="ListNumber"/>
    <w:rsid w:val="00872984"/>
    <w:pPr>
      <w:numPr>
        <w:numId w:val="0"/>
      </w:numPr>
    </w:pPr>
  </w:style>
  <w:style w:type="paragraph" w:styleId="TOC4">
    <w:name w:val="toc 4"/>
    <w:basedOn w:val="TOCBase"/>
    <w:next w:val="Normal"/>
    <w:semiHidden/>
    <w:rsid w:val="00872984"/>
    <w:pPr>
      <w:tabs>
        <w:tab w:val="right" w:leader="dot" w:pos="9071"/>
      </w:tabs>
      <w:ind w:left="1701"/>
    </w:pPr>
  </w:style>
  <w:style w:type="paragraph" w:customStyle="1" w:styleId="ListAlpha">
    <w:name w:val="List Alpha"/>
    <w:basedOn w:val="List"/>
    <w:rsid w:val="00872984"/>
    <w:pPr>
      <w:numPr>
        <w:numId w:val="8"/>
      </w:numPr>
    </w:pPr>
  </w:style>
  <w:style w:type="paragraph" w:customStyle="1" w:styleId="ListAlpha2">
    <w:name w:val="List Alpha 2"/>
    <w:basedOn w:val="List2"/>
    <w:rsid w:val="00872984"/>
    <w:pPr>
      <w:numPr>
        <w:numId w:val="7"/>
      </w:numPr>
    </w:pPr>
  </w:style>
  <w:style w:type="paragraph" w:styleId="List2">
    <w:name w:val="List 2"/>
    <w:basedOn w:val="BodyText"/>
    <w:rsid w:val="00872984"/>
    <w:pPr>
      <w:tabs>
        <w:tab w:val="left" w:pos="680"/>
      </w:tabs>
      <w:spacing w:before="60" w:after="60"/>
      <w:ind w:left="680" w:hanging="340"/>
    </w:pPr>
  </w:style>
  <w:style w:type="paragraph" w:styleId="List3">
    <w:name w:val="List 3"/>
    <w:basedOn w:val="BodyText"/>
    <w:rsid w:val="00872984"/>
    <w:pPr>
      <w:tabs>
        <w:tab w:val="left" w:pos="1021"/>
      </w:tabs>
      <w:spacing w:before="60" w:after="60"/>
      <w:ind w:left="1020" w:hanging="340"/>
    </w:pPr>
  </w:style>
  <w:style w:type="paragraph" w:styleId="List4">
    <w:name w:val="List 4"/>
    <w:basedOn w:val="BodyText"/>
    <w:rsid w:val="00872984"/>
    <w:pPr>
      <w:tabs>
        <w:tab w:val="left" w:pos="1361"/>
      </w:tabs>
      <w:spacing w:before="60" w:after="60"/>
      <w:ind w:left="1361" w:hanging="340"/>
    </w:pPr>
  </w:style>
  <w:style w:type="paragraph" w:styleId="List5">
    <w:name w:val="List 5"/>
    <w:basedOn w:val="BodyText"/>
    <w:rsid w:val="00872984"/>
    <w:pPr>
      <w:tabs>
        <w:tab w:val="left" w:pos="1701"/>
      </w:tabs>
      <w:spacing w:before="60" w:after="60"/>
      <w:ind w:left="1701" w:hanging="340"/>
    </w:pPr>
  </w:style>
  <w:style w:type="paragraph" w:styleId="ListBullet3">
    <w:name w:val="List Bullet 3"/>
    <w:basedOn w:val="List3"/>
    <w:rsid w:val="00872984"/>
    <w:pPr>
      <w:numPr>
        <w:numId w:val="13"/>
      </w:numPr>
      <w:tabs>
        <w:tab w:val="clear" w:pos="1021"/>
      </w:tabs>
      <w:ind w:left="1037" w:hanging="357"/>
    </w:pPr>
  </w:style>
  <w:style w:type="paragraph" w:styleId="ListBullet4">
    <w:name w:val="List Bullet 4"/>
    <w:basedOn w:val="List4"/>
    <w:rsid w:val="00872984"/>
    <w:pPr>
      <w:numPr>
        <w:numId w:val="2"/>
      </w:numPr>
      <w:tabs>
        <w:tab w:val="clear" w:pos="1361"/>
      </w:tabs>
    </w:pPr>
  </w:style>
  <w:style w:type="paragraph" w:styleId="ListBullet5">
    <w:name w:val="List Bullet 5"/>
    <w:basedOn w:val="List5"/>
    <w:rsid w:val="00872984"/>
    <w:pPr>
      <w:numPr>
        <w:numId w:val="3"/>
      </w:numPr>
    </w:pPr>
  </w:style>
  <w:style w:type="paragraph" w:styleId="ListContinue2">
    <w:name w:val="List Continue 2"/>
    <w:basedOn w:val="List2"/>
    <w:rsid w:val="00872984"/>
    <w:pPr>
      <w:ind w:firstLine="0"/>
    </w:pPr>
  </w:style>
  <w:style w:type="paragraph" w:styleId="ListContinue3">
    <w:name w:val="List Continue 3"/>
    <w:basedOn w:val="List3"/>
    <w:rsid w:val="00872984"/>
    <w:pPr>
      <w:ind w:left="1021" w:firstLine="0"/>
    </w:pPr>
  </w:style>
  <w:style w:type="paragraph" w:styleId="ListContinue4">
    <w:name w:val="List Continue 4"/>
    <w:basedOn w:val="List4"/>
    <w:rsid w:val="00872984"/>
    <w:pPr>
      <w:ind w:firstLine="0"/>
    </w:pPr>
  </w:style>
  <w:style w:type="paragraph" w:styleId="ListContinue5">
    <w:name w:val="List Continue 5"/>
    <w:basedOn w:val="List5"/>
    <w:rsid w:val="00872984"/>
    <w:pPr>
      <w:ind w:firstLine="0"/>
    </w:pPr>
  </w:style>
  <w:style w:type="paragraph" w:styleId="ListNumber3">
    <w:name w:val="List Number 3"/>
    <w:basedOn w:val="List3"/>
    <w:rsid w:val="00872984"/>
    <w:pPr>
      <w:numPr>
        <w:numId w:val="4"/>
      </w:numPr>
    </w:pPr>
  </w:style>
  <w:style w:type="paragraph" w:styleId="ListNumber4">
    <w:name w:val="List Number 4"/>
    <w:basedOn w:val="List4"/>
    <w:rsid w:val="00872984"/>
    <w:pPr>
      <w:numPr>
        <w:numId w:val="5"/>
      </w:numPr>
    </w:pPr>
  </w:style>
  <w:style w:type="paragraph" w:styleId="ListNumber5">
    <w:name w:val="List Number 5"/>
    <w:basedOn w:val="List5"/>
    <w:rsid w:val="00872984"/>
    <w:pPr>
      <w:numPr>
        <w:numId w:val="6"/>
      </w:numPr>
    </w:pPr>
  </w:style>
  <w:style w:type="paragraph" w:styleId="BlockText">
    <w:name w:val="Block Text"/>
    <w:basedOn w:val="Normal"/>
    <w:rsid w:val="00872984"/>
    <w:pPr>
      <w:spacing w:after="120"/>
      <w:ind w:left="1440" w:right="1440"/>
    </w:pPr>
  </w:style>
  <w:style w:type="character" w:customStyle="1" w:styleId="Subscript">
    <w:name w:val="Subscript"/>
    <w:basedOn w:val="DefaultParagraphFont"/>
    <w:rsid w:val="00872984"/>
    <w:rPr>
      <w:sz w:val="16"/>
      <w:vertAlign w:val="subscript"/>
    </w:rPr>
  </w:style>
  <w:style w:type="character" w:customStyle="1" w:styleId="Superscript">
    <w:name w:val="Superscript"/>
    <w:basedOn w:val="DefaultParagraphFont"/>
    <w:rsid w:val="00872984"/>
    <w:rPr>
      <w:sz w:val="16"/>
      <w:vertAlign w:val="superscript"/>
    </w:rPr>
  </w:style>
  <w:style w:type="character" w:customStyle="1" w:styleId="Symbols">
    <w:name w:val="Symbols"/>
    <w:basedOn w:val="DefaultParagraphFont"/>
    <w:rsid w:val="00872984"/>
    <w:rPr>
      <w:rFonts w:ascii="Symbol" w:hAnsi="Symbol"/>
    </w:rPr>
  </w:style>
  <w:style w:type="character" w:customStyle="1" w:styleId="MenuOptions">
    <w:name w:val="Menu Options"/>
    <w:basedOn w:val="DefaultParagraphFont"/>
    <w:rsid w:val="00872984"/>
    <w:rPr>
      <w:rFonts w:ascii="Arial Narrow" w:hAnsi="Arial Narrow"/>
      <w:smallCaps/>
    </w:rPr>
  </w:style>
  <w:style w:type="character" w:customStyle="1" w:styleId="Buttons">
    <w:name w:val="Buttons"/>
    <w:basedOn w:val="DefaultParagraphFont"/>
    <w:rsid w:val="00872984"/>
    <w:rPr>
      <w:b/>
    </w:rPr>
  </w:style>
  <w:style w:type="character" w:customStyle="1" w:styleId="Underlined">
    <w:name w:val="Underlined"/>
    <w:basedOn w:val="DefaultParagraphFont"/>
    <w:rsid w:val="00872984"/>
    <w:rPr>
      <w:u w:val="single"/>
    </w:rPr>
  </w:style>
  <w:style w:type="paragraph" w:customStyle="1" w:styleId="TableBodyTextRight">
    <w:name w:val="Table Body Text Right"/>
    <w:basedOn w:val="TableBodyText"/>
    <w:rsid w:val="00872984"/>
    <w:pPr>
      <w:widowControl w:val="0"/>
      <w:autoSpaceDE w:val="0"/>
      <w:autoSpaceDN w:val="0"/>
      <w:adjustRightInd w:val="0"/>
      <w:jc w:val="right"/>
    </w:pPr>
    <w:rPr>
      <w:rFonts w:cs="Arial"/>
      <w:szCs w:val="18"/>
    </w:rPr>
  </w:style>
  <w:style w:type="paragraph" w:customStyle="1" w:styleId="CopyrightText">
    <w:name w:val="Copyright Text"/>
    <w:basedOn w:val="BodyText"/>
    <w:rsid w:val="00872984"/>
    <w:rPr>
      <w:sz w:val="18"/>
    </w:rPr>
  </w:style>
  <w:style w:type="paragraph" w:customStyle="1" w:styleId="BodySmallRight">
    <w:name w:val="Body Small Right"/>
    <w:basedOn w:val="BodyTextRight"/>
    <w:rsid w:val="00872984"/>
    <w:rPr>
      <w:sz w:val="18"/>
      <w:szCs w:val="18"/>
    </w:rPr>
  </w:style>
  <w:style w:type="paragraph" w:customStyle="1" w:styleId="MarginEdition">
    <w:name w:val="Margin Edition"/>
    <w:basedOn w:val="MarginNote"/>
    <w:rsid w:val="00872984"/>
    <w:pPr>
      <w:spacing w:before="0" w:after="0"/>
    </w:pPr>
    <w:rPr>
      <w:rFonts w:ascii="Times New Roman" w:hAnsi="Times New Roman"/>
      <w:color w:val="999999"/>
    </w:rPr>
  </w:style>
  <w:style w:type="paragraph" w:customStyle="1" w:styleId="Spacer">
    <w:name w:val="Spacer"/>
    <w:basedOn w:val="Normal"/>
    <w:rsid w:val="00872984"/>
    <w:rPr>
      <w:sz w:val="2"/>
      <w:szCs w:val="2"/>
    </w:rPr>
  </w:style>
  <w:style w:type="character" w:customStyle="1" w:styleId="Small">
    <w:name w:val="Small"/>
    <w:basedOn w:val="DefaultParagraphFont"/>
    <w:rsid w:val="00872984"/>
    <w:rPr>
      <w:sz w:val="16"/>
    </w:rPr>
  </w:style>
  <w:style w:type="paragraph" w:customStyle="1" w:styleId="WideTable">
    <w:name w:val="Wide Table"/>
    <w:basedOn w:val="Normal"/>
    <w:rsid w:val="00872984"/>
    <w:pPr>
      <w:ind w:left="-1418"/>
    </w:pPr>
    <w:rPr>
      <w:sz w:val="2"/>
      <w:szCs w:val="2"/>
    </w:rPr>
  </w:style>
  <w:style w:type="character" w:styleId="PageNumber">
    <w:name w:val="page number"/>
    <w:basedOn w:val="DefaultParagraphFont"/>
    <w:rsid w:val="00872984"/>
  </w:style>
  <w:style w:type="paragraph" w:styleId="Quote">
    <w:name w:val="Quote"/>
    <w:basedOn w:val="Heading1"/>
    <w:link w:val="QuoteChar"/>
    <w:qFormat/>
    <w:rsid w:val="00872984"/>
    <w:rPr>
      <w:b w:val="0"/>
      <w:sz w:val="72"/>
      <w:szCs w:val="72"/>
      <w:lang w:val="en-NZ"/>
    </w:rPr>
  </w:style>
  <w:style w:type="character" w:customStyle="1" w:styleId="QuoteChar">
    <w:name w:val="Quote Char"/>
    <w:basedOn w:val="DefaultParagraphFont"/>
    <w:link w:val="Quote"/>
    <w:rsid w:val="008729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984"/>
    <w:pPr>
      <w:pageBreakBefore/>
    </w:pPr>
  </w:style>
  <w:style w:type="paragraph" w:customStyle="1" w:styleId="Border">
    <w:name w:val="Border"/>
    <w:basedOn w:val="Normal"/>
    <w:qFormat/>
    <w:rsid w:val="008729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984"/>
    <w:rPr>
      <w:b/>
      <w:bCs/>
      <w:i/>
      <w:iCs/>
      <w:color w:val="auto"/>
    </w:rPr>
  </w:style>
  <w:style w:type="paragraph" w:styleId="IntenseQuote">
    <w:name w:val="Intense Quote"/>
    <w:basedOn w:val="Normal"/>
    <w:next w:val="Normal"/>
    <w:link w:val="IntenseQuoteChar"/>
    <w:uiPriority w:val="30"/>
    <w:qFormat/>
    <w:rsid w:val="008729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9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984"/>
    <w:rPr>
      <w:smallCaps/>
      <w:color w:val="auto"/>
      <w:u w:val="single"/>
    </w:rPr>
  </w:style>
  <w:style w:type="character" w:styleId="IntenseReference">
    <w:name w:val="Intense Reference"/>
    <w:basedOn w:val="DefaultParagraphFont"/>
    <w:uiPriority w:val="32"/>
    <w:qFormat/>
    <w:rsid w:val="00872984"/>
    <w:rPr>
      <w:b/>
      <w:bCs/>
      <w:smallCaps/>
      <w:color w:val="auto"/>
      <w:spacing w:val="5"/>
      <w:u w:val="single"/>
    </w:rPr>
  </w:style>
  <w:style w:type="paragraph" w:customStyle="1" w:styleId="2ColumnHeading">
    <w:name w:val="2Column Heading"/>
    <w:basedOn w:val="BodyText"/>
    <w:qFormat/>
    <w:rsid w:val="00872984"/>
    <w:pPr>
      <w:spacing w:after="60"/>
      <w:ind w:left="-2268"/>
    </w:pPr>
    <w:rPr>
      <w:b/>
    </w:rPr>
  </w:style>
  <w:style w:type="paragraph" w:customStyle="1" w:styleId="Heading1TOC">
    <w:name w:val="Heading1 TOC"/>
    <w:basedOn w:val="Normal"/>
    <w:qFormat/>
    <w:rsid w:val="00872984"/>
    <w:pPr>
      <w:spacing w:before="240" w:after="120"/>
    </w:pPr>
    <w:rPr>
      <w:rFonts w:ascii="Times New Roman" w:hAnsi="Times New Roman"/>
      <w:b/>
      <w:sz w:val="32"/>
    </w:rPr>
  </w:style>
  <w:style w:type="paragraph" w:customStyle="1" w:styleId="Heading2TOC">
    <w:name w:val="Heading2 TOC"/>
    <w:basedOn w:val="Normal"/>
    <w:qFormat/>
    <w:rsid w:val="00872984"/>
    <w:pPr>
      <w:spacing w:before="240" w:after="60"/>
    </w:pPr>
    <w:rPr>
      <w:rFonts w:ascii="Times New Roman" w:hAnsi="Times New Roman"/>
      <w:b/>
      <w:sz w:val="28"/>
    </w:rPr>
  </w:style>
  <w:style w:type="character" w:customStyle="1" w:styleId="Underline">
    <w:name w:val="Underline"/>
    <w:basedOn w:val="DefaultParagraphFont"/>
    <w:qFormat/>
    <w:rsid w:val="00872984"/>
    <w:rPr>
      <w:u w:val="single"/>
    </w:rPr>
  </w:style>
  <w:style w:type="character" w:customStyle="1" w:styleId="BoldandItalics">
    <w:name w:val="Bold and Italics"/>
    <w:qFormat/>
    <w:rsid w:val="00872984"/>
    <w:rPr>
      <w:b/>
      <w:i/>
      <w:u w:val="none"/>
    </w:rPr>
  </w:style>
  <w:style w:type="paragraph" w:styleId="BalloonText">
    <w:name w:val="Balloon Text"/>
    <w:basedOn w:val="Normal"/>
    <w:link w:val="BalloonTextChar"/>
    <w:rsid w:val="00872984"/>
    <w:rPr>
      <w:rFonts w:ascii="Tahoma" w:hAnsi="Tahoma" w:cs="Tahoma"/>
      <w:sz w:val="16"/>
      <w:szCs w:val="16"/>
    </w:rPr>
  </w:style>
  <w:style w:type="character" w:customStyle="1" w:styleId="BalloonTextChar">
    <w:name w:val="Balloon Text Char"/>
    <w:basedOn w:val="DefaultParagraphFont"/>
    <w:link w:val="BalloonText"/>
    <w:rsid w:val="008729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9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9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984"/>
    <w:rPr>
      <w:b/>
      <w:color w:val="660033"/>
      <w:spacing w:val="0"/>
    </w:rPr>
  </w:style>
  <w:style w:type="paragraph" w:customStyle="1" w:styleId="Nameditemlist">
    <w:name w:val="Named item list"/>
    <w:basedOn w:val="BodyText"/>
    <w:qFormat/>
    <w:rsid w:val="00872984"/>
    <w:pPr>
      <w:tabs>
        <w:tab w:val="left" w:pos="2835"/>
      </w:tabs>
      <w:ind w:left="2835" w:hanging="2835"/>
    </w:pPr>
  </w:style>
  <w:style w:type="paragraph" w:customStyle="1" w:styleId="BodyTextnopadding">
    <w:name w:val="Body Text no padding"/>
    <w:basedOn w:val="BodyText"/>
    <w:qFormat/>
    <w:rsid w:val="00872984"/>
    <w:pPr>
      <w:spacing w:before="0" w:after="0"/>
    </w:pPr>
  </w:style>
  <w:style w:type="paragraph" w:customStyle="1" w:styleId="BodyTextBold">
    <w:name w:val="Body Text Bold"/>
    <w:basedOn w:val="BodyText"/>
    <w:qFormat/>
    <w:rsid w:val="00872984"/>
    <w:rPr>
      <w:b/>
    </w:rPr>
  </w:style>
  <w:style w:type="character" w:styleId="Hyperlink">
    <w:name w:val="Hyperlink"/>
    <w:basedOn w:val="DefaultParagraphFont"/>
    <w:uiPriority w:val="99"/>
    <w:unhideWhenUsed/>
    <w:rsid w:val="003B69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4982</Characters>
  <Application>Microsoft Office Word</Application>
  <DocSecurity>0</DocSecurity>
  <Lines>191</Lines>
  <Paragraphs>118</Paragraphs>
  <ScaleCrop>false</ScaleCrop>
  <Company>Author-it Software Corporation Ltd.</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BSBDES302 Explore and apply the creative design process to 2D forms</dc:title>
  <dc:subject>Approved</dc:subject>
  <dc:creator>Future Skills Organisation</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