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7F51" w:rsidP="00797F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BSBDAT201 Collect and record data</w:t>
      </w:r>
      <w:r>
        <w:fldChar w:fldCharType="end"/>
      </w:r>
    </w:p>
    <w:p w:rsidR="00797F51" w:rsidP="00797F51">
      <w:pPr>
        <w:pStyle w:val="Version"/>
        <w:sectPr w:rsidSect="001807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07A8" w:rsidP="001807A8">
      <w:pPr>
        <w:pStyle w:val="SuperHeading"/>
      </w:pPr>
      <w:r w:rsidRPr="001807A8">
        <w:t>Assessment Requirements for BSBDAT201 Collect and record data</w:t>
      </w:r>
    </w:p>
    <w:p w:rsidR="00000000" w:rsidRPr="001807A8" w:rsidP="001807A8">
      <w:pPr>
        <w:pStyle w:val="Heading1"/>
      </w:pPr>
      <w:bookmarkStart w:id="1" w:name="O_1119096"/>
      <w:bookmarkEnd w:id="1"/>
      <w:r w:rsidRPr="001807A8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1807A8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7A8" w:rsidP="001807A8">
            <w:pPr>
              <w:pStyle w:val="BodyText"/>
            </w:pPr>
            <w:r w:rsidRPr="001807A8">
              <w:rPr>
                <w:rStyle w:val="SpecialBold"/>
              </w:rPr>
              <w:t>Release</w:t>
            </w:r>
            <w:r w:rsidRPr="001807A8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7A8">
            <w:pPr>
              <w:pStyle w:val="BodyText"/>
              <w:rPr>
                <w:lang w:val="en-NZ"/>
              </w:rPr>
            </w:pPr>
            <w:r w:rsidRPr="001807A8">
              <w:rPr>
                <w:rStyle w:val="SpecialBold"/>
              </w:rPr>
              <w:t>Comments</w:t>
            </w:r>
            <w:r w:rsidRPr="001807A8">
              <w:t> </w:t>
            </w:r>
          </w:p>
        </w:tc>
      </w:tr>
      <w:tr w:rsidTr="001807A8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7A8">
            <w:pPr>
              <w:pStyle w:val="BodyText"/>
              <w:rPr>
                <w:lang w:val="en-NZ"/>
              </w:rPr>
            </w:pPr>
            <w:r w:rsidRPr="001807A8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7A8" w:rsidP="001807A8">
            <w:pPr>
              <w:pStyle w:val="BodyText"/>
            </w:pPr>
            <w:r w:rsidRPr="001807A8">
              <w:t>This version first released with BSB Business Services Training Package Version 7.0.</w:t>
            </w:r>
          </w:p>
        </w:tc>
      </w:tr>
    </w:tbl>
    <w:p w:rsidR="00000000" w:rsidRPr="001807A8" w:rsidP="001807A8">
      <w:pPr>
        <w:pStyle w:val="BodyText"/>
      </w:pPr>
    </w:p>
    <w:p w:rsidR="00000000" w:rsidRPr="001807A8" w:rsidP="001807A8">
      <w:pPr>
        <w:pStyle w:val="AllowPageBreak"/>
      </w:pPr>
    </w:p>
    <w:p w:rsidR="00000000" w:rsidRPr="001807A8" w:rsidP="001807A8">
      <w:pPr>
        <w:pStyle w:val="Heading1"/>
      </w:pPr>
      <w:bookmarkStart w:id="2" w:name="O_1119099"/>
      <w:bookmarkEnd w:id="2"/>
      <w:r w:rsidRPr="001807A8">
        <w:t>Performance Evidence</w:t>
      </w:r>
    </w:p>
    <w:p w:rsidR="00000000" w:rsidRPr="001807A8" w:rsidP="00797F51">
      <w:pPr>
        <w:pStyle w:val="BodyText"/>
      </w:pPr>
      <w:r w:rsidRPr="001807A8">
        <w:t>The candidat</w:t>
      </w:r>
      <w:r w:rsidRPr="001807A8">
        <w:t>e must demonstrate the ability to complete the tasks outlined in the elements, performance criteria and foundation skills of this unit, including evidence of the ability to:</w:t>
      </w:r>
    </w:p>
    <w:p w:rsidR="00000000" w:rsidRPr="001807A8" w:rsidP="001807A8">
      <w:pPr>
        <w:pStyle w:val="ListBullet"/>
      </w:pPr>
      <w:r w:rsidRPr="001807A8">
        <w:t>collect and record data on at least two different occasions from at least two dif</w:t>
      </w:r>
      <w:r w:rsidRPr="001807A8">
        <w:t>ferent sources.</w:t>
      </w:r>
    </w:p>
    <w:p w:rsidR="00000000" w:rsidRPr="001807A8" w:rsidP="001807A8">
      <w:pPr>
        <w:pStyle w:val="AllowPageBreak"/>
      </w:pPr>
    </w:p>
    <w:p w:rsidR="00000000" w:rsidRPr="001807A8" w:rsidP="001807A8">
      <w:pPr>
        <w:pStyle w:val="Heading1"/>
      </w:pPr>
      <w:bookmarkStart w:id="3" w:name="O_1119098"/>
      <w:bookmarkEnd w:id="3"/>
      <w:r w:rsidRPr="001807A8">
        <w:t>Knowledge Evidence</w:t>
      </w:r>
    </w:p>
    <w:p w:rsidR="00000000" w:rsidRPr="001807A8" w:rsidP="00797F51">
      <w:pPr>
        <w:pStyle w:val="BodyText"/>
      </w:pPr>
      <w:r w:rsidRPr="001807A8">
        <w:t xml:space="preserve">The candidate must be able to demonstrate knowledge to complete the tasks outlined in the elements, performance criteria and foundation skills of this unit, including knowledge of: </w:t>
      </w:r>
    </w:p>
    <w:p w:rsidR="00000000" w:rsidRPr="001807A8" w:rsidP="001807A8">
      <w:pPr>
        <w:pStyle w:val="ListBullet"/>
      </w:pPr>
      <w:r w:rsidRPr="001807A8">
        <w:t>key data-collection methods</w:t>
      </w:r>
    </w:p>
    <w:p w:rsidR="00000000" w:rsidRPr="001807A8" w:rsidP="001807A8">
      <w:pPr>
        <w:pStyle w:val="ListBullet"/>
      </w:pPr>
      <w:r w:rsidRPr="001807A8">
        <w:t>work health and safety risks that apply to data-collection methods</w:t>
      </w:r>
    </w:p>
    <w:p w:rsidR="00000000" w:rsidRPr="001807A8" w:rsidP="001807A8">
      <w:pPr>
        <w:pStyle w:val="ListBullet"/>
      </w:pPr>
      <w:r w:rsidRPr="001807A8">
        <w:t>organisational policies and procedures for collecting and recording data</w:t>
      </w:r>
    </w:p>
    <w:p w:rsidR="00000000" w:rsidRPr="001807A8" w:rsidP="001807A8">
      <w:pPr>
        <w:pStyle w:val="ListBullet"/>
      </w:pPr>
      <w:r w:rsidRPr="001807A8">
        <w:t>key features and functions of technology used to collect data</w:t>
      </w:r>
    </w:p>
    <w:p w:rsidR="00000000" w:rsidRPr="001807A8" w:rsidP="001807A8">
      <w:pPr>
        <w:pStyle w:val="ListBullet"/>
      </w:pPr>
      <w:r w:rsidRPr="001807A8">
        <w:t>data sources relevant to p</w:t>
      </w:r>
      <w:r w:rsidRPr="001807A8">
        <w:t>erformance evidence</w:t>
      </w:r>
    </w:p>
    <w:p w:rsidR="00000000" w:rsidRPr="001807A8" w:rsidP="001807A8">
      <w:pPr>
        <w:pStyle w:val="ListBullet"/>
      </w:pPr>
      <w:r w:rsidRPr="001807A8">
        <w:t xml:space="preserve">code of conduct relevant to data-collection. </w:t>
      </w:r>
    </w:p>
    <w:p w:rsidR="00000000" w:rsidRPr="001807A8" w:rsidP="001807A8">
      <w:pPr>
        <w:pStyle w:val="AllowPageBreak"/>
      </w:pPr>
    </w:p>
    <w:p w:rsidR="00000000" w:rsidRPr="001807A8" w:rsidP="001807A8">
      <w:pPr>
        <w:pStyle w:val="Heading1"/>
      </w:pPr>
      <w:bookmarkStart w:id="4" w:name="O_1119097"/>
      <w:bookmarkEnd w:id="4"/>
      <w:r w:rsidRPr="001807A8">
        <w:t>Assessment Conditions</w:t>
      </w:r>
    </w:p>
    <w:p w:rsidR="00000000" w:rsidRPr="001807A8" w:rsidP="00797F51">
      <w:pPr>
        <w:pStyle w:val="BodyText"/>
      </w:pPr>
      <w:r w:rsidRPr="001807A8">
        <w:t>Skills in this unit must be demonstrated in a workplace or simulated environment where the conditions are typical of those in a working environment i</w:t>
      </w:r>
      <w:r w:rsidRPr="001807A8">
        <w:t>n this industry.</w:t>
      </w:r>
    </w:p>
    <w:p w:rsidR="00000000" w:rsidRPr="001807A8" w:rsidP="00797F51">
      <w:pPr>
        <w:pStyle w:val="BodyText"/>
      </w:pPr>
      <w:r w:rsidRPr="001807A8">
        <w:t>This includes access to:</w:t>
      </w:r>
    </w:p>
    <w:p w:rsidR="00000000" w:rsidRPr="001807A8" w:rsidP="001807A8">
      <w:pPr>
        <w:pStyle w:val="ListBullet"/>
      </w:pPr>
      <w:r w:rsidRPr="001807A8">
        <w:t>relevant organisational policies and procedures</w:t>
      </w:r>
    </w:p>
    <w:p w:rsidR="00000000" w:rsidRPr="001807A8" w:rsidP="001807A8">
      <w:pPr>
        <w:pStyle w:val="ListBullet"/>
      </w:pPr>
      <w:r w:rsidRPr="001807A8">
        <w:t>data sources</w:t>
      </w:r>
    </w:p>
    <w:p w:rsidR="00000000" w:rsidRPr="001807A8" w:rsidP="001807A8">
      <w:pPr>
        <w:pStyle w:val="ListBullet"/>
      </w:pPr>
      <w:r w:rsidRPr="001807A8">
        <w:t>a database</w:t>
      </w:r>
    </w:p>
    <w:p w:rsidR="00000000" w:rsidRPr="001807A8" w:rsidP="001807A8">
      <w:pPr>
        <w:pStyle w:val="ListBullet"/>
      </w:pPr>
      <w:r w:rsidRPr="001807A8">
        <w:t>personnel for escalation of potential source or database issues.</w:t>
      </w:r>
    </w:p>
    <w:p w:rsidR="00000000" w:rsidRPr="001807A8" w:rsidP="001807A8">
      <w:pPr>
        <w:pStyle w:val="BodyText"/>
      </w:pPr>
    </w:p>
    <w:p w:rsidR="00000000" w:rsidRPr="001807A8" w:rsidP="00797F51">
      <w:pPr>
        <w:pStyle w:val="BodyText"/>
      </w:pPr>
      <w:r w:rsidRPr="001807A8">
        <w:t>Assessors of this unit must satisfy the requirements for assessors in appli</w:t>
      </w:r>
      <w:r w:rsidRPr="001807A8">
        <w:t>cable vocational education and training legislation, frameworks and/or standards.</w:t>
      </w:r>
    </w:p>
    <w:p w:rsidR="00000000" w:rsidRPr="001807A8" w:rsidP="001807A8">
      <w:pPr>
        <w:pStyle w:val="Heading1"/>
      </w:pPr>
      <w:bookmarkStart w:id="5" w:name="O_1119095"/>
      <w:bookmarkEnd w:id="5"/>
      <w:r w:rsidRPr="001807A8">
        <w:t>Links</w:t>
      </w:r>
    </w:p>
    <w:p w:rsidR="00000000" w:rsidRPr="001807A8" w:rsidP="00797F51">
      <w:pPr>
        <w:pStyle w:val="BodyText"/>
      </w:pPr>
      <w:r w:rsidRPr="001807A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D1B9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807A8" w:rsidP="001807A8"/>
    <w:sectPr w:rsidSect="001807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7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7A8" w:rsidRPr="00797F51" w:rsidP="00797F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7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F51" w:rsidP="001807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97F51" w:rsidP="001807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97F51" w:rsidP="001807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7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F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07A8" w:rsidRPr="00797F51" w:rsidP="00797F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7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F51" w:rsidRPr="002D2AF8" w:rsidP="001807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BSBDAT201 Collect and record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797F51" w:rsidP="001807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28E44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F9273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07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07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07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07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07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07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07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07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07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07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07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07A8"/>
  </w:style>
  <w:style w:type="character" w:customStyle="1" w:styleId="Heading1Char">
    <w:name w:val="Heading 1 Char"/>
    <w:basedOn w:val="DefaultParagraphFont"/>
    <w:link w:val="Heading1"/>
    <w:rsid w:val="001807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07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07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07A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07A8"/>
    <w:rPr>
      <w:b/>
      <w:spacing w:val="0"/>
    </w:rPr>
  </w:style>
  <w:style w:type="paragraph" w:customStyle="1" w:styleId="SuperHeading">
    <w:name w:val="SuperHeading"/>
    <w:basedOn w:val="Normal"/>
    <w:rsid w:val="001807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07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07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07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07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07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07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07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07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07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07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07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07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07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07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07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07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07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07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07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07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07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07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07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07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07A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07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07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07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07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07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07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07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07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07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07A8"/>
    <w:rPr>
      <w:i/>
    </w:rPr>
  </w:style>
  <w:style w:type="paragraph" w:styleId="Caption">
    <w:name w:val="caption"/>
    <w:basedOn w:val="BodyText"/>
    <w:next w:val="Normal"/>
    <w:qFormat/>
    <w:rsid w:val="001807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07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07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07A8"/>
  </w:style>
  <w:style w:type="paragraph" w:styleId="TableofFigures">
    <w:name w:val="table of figures"/>
    <w:basedOn w:val="Normal"/>
    <w:next w:val="Normal"/>
    <w:semiHidden/>
    <w:rsid w:val="001807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07A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807A8"/>
    <w:rPr>
      <w:rFonts w:ascii="Wingdings" w:hAnsi="Wingdings"/>
    </w:rPr>
  </w:style>
  <w:style w:type="paragraph" w:customStyle="1" w:styleId="TableHeading">
    <w:name w:val="Table Heading"/>
    <w:basedOn w:val="HeadingBase"/>
    <w:rsid w:val="001807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07A8"/>
    <w:rPr>
      <w:color w:val="0033CC"/>
      <w:u w:val="none"/>
    </w:rPr>
  </w:style>
  <w:style w:type="paragraph" w:customStyle="1" w:styleId="BodyTextRight">
    <w:name w:val="Body Text Right"/>
    <w:basedOn w:val="BodyText"/>
    <w:rsid w:val="001807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07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07A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07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07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07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07A8"/>
    <w:rPr>
      <w:sz w:val="32"/>
    </w:rPr>
  </w:style>
  <w:style w:type="paragraph" w:customStyle="1" w:styleId="HeadingProcedure">
    <w:name w:val="Heading Procedure"/>
    <w:basedOn w:val="HeadingBase"/>
    <w:next w:val="Normal"/>
    <w:rsid w:val="001807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07A8"/>
    <w:pPr>
      <w:spacing w:before="60" w:after="60"/>
    </w:pPr>
  </w:style>
  <w:style w:type="paragraph" w:styleId="ListContinue">
    <w:name w:val="List Continue"/>
    <w:basedOn w:val="List"/>
    <w:rsid w:val="001807A8"/>
    <w:pPr>
      <w:ind w:firstLine="0"/>
    </w:pPr>
  </w:style>
  <w:style w:type="paragraph" w:customStyle="1" w:styleId="ListNote">
    <w:name w:val="List Note"/>
    <w:basedOn w:val="List"/>
    <w:rsid w:val="001807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07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07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07A8"/>
    <w:rPr>
      <w:rFonts w:ascii="Courier New" w:hAnsi="Courier New"/>
    </w:rPr>
  </w:style>
  <w:style w:type="paragraph" w:customStyle="1" w:styleId="NoteBullet">
    <w:name w:val="Note Bullet"/>
    <w:basedOn w:val="Note"/>
    <w:rsid w:val="001807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07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07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07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07A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807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07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07A8"/>
    <w:rPr>
      <w:b/>
      <w:smallCaps/>
    </w:rPr>
  </w:style>
  <w:style w:type="paragraph" w:customStyle="1" w:styleId="TableListNumber">
    <w:name w:val="Table List Number"/>
    <w:basedOn w:val="ListNumber"/>
    <w:rsid w:val="001807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07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07A8"/>
    <w:pPr>
      <w:numPr>
        <w:numId w:val="8"/>
      </w:numPr>
    </w:pPr>
  </w:style>
  <w:style w:type="paragraph" w:customStyle="1" w:styleId="ListAlpha2">
    <w:name w:val="List Alpha 2"/>
    <w:basedOn w:val="List2"/>
    <w:rsid w:val="001807A8"/>
    <w:pPr>
      <w:numPr>
        <w:numId w:val="7"/>
      </w:numPr>
    </w:pPr>
  </w:style>
  <w:style w:type="paragraph" w:styleId="List2">
    <w:name w:val="List 2"/>
    <w:basedOn w:val="BodyText"/>
    <w:rsid w:val="001807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07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07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07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07A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07A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807A8"/>
    <w:pPr>
      <w:numPr>
        <w:numId w:val="3"/>
      </w:numPr>
    </w:pPr>
  </w:style>
  <w:style w:type="paragraph" w:styleId="ListContinue2">
    <w:name w:val="List Continue 2"/>
    <w:basedOn w:val="List2"/>
    <w:rsid w:val="001807A8"/>
    <w:pPr>
      <w:ind w:firstLine="0"/>
    </w:pPr>
  </w:style>
  <w:style w:type="paragraph" w:styleId="ListContinue3">
    <w:name w:val="List Continue 3"/>
    <w:basedOn w:val="List3"/>
    <w:rsid w:val="001807A8"/>
    <w:pPr>
      <w:ind w:left="1021" w:firstLine="0"/>
    </w:pPr>
  </w:style>
  <w:style w:type="paragraph" w:styleId="ListContinue4">
    <w:name w:val="List Continue 4"/>
    <w:basedOn w:val="List4"/>
    <w:rsid w:val="001807A8"/>
    <w:pPr>
      <w:ind w:firstLine="0"/>
    </w:pPr>
  </w:style>
  <w:style w:type="paragraph" w:styleId="ListContinue5">
    <w:name w:val="List Continue 5"/>
    <w:basedOn w:val="List5"/>
    <w:rsid w:val="001807A8"/>
    <w:pPr>
      <w:ind w:firstLine="0"/>
    </w:pPr>
  </w:style>
  <w:style w:type="paragraph" w:styleId="ListNumber3">
    <w:name w:val="List Number 3"/>
    <w:basedOn w:val="List3"/>
    <w:rsid w:val="001807A8"/>
    <w:pPr>
      <w:numPr>
        <w:numId w:val="4"/>
      </w:numPr>
    </w:pPr>
  </w:style>
  <w:style w:type="paragraph" w:styleId="ListNumber4">
    <w:name w:val="List Number 4"/>
    <w:basedOn w:val="List4"/>
    <w:rsid w:val="001807A8"/>
    <w:pPr>
      <w:numPr>
        <w:numId w:val="5"/>
      </w:numPr>
    </w:pPr>
  </w:style>
  <w:style w:type="paragraph" w:styleId="ListNumber5">
    <w:name w:val="List Number 5"/>
    <w:basedOn w:val="List5"/>
    <w:rsid w:val="001807A8"/>
    <w:pPr>
      <w:numPr>
        <w:numId w:val="6"/>
      </w:numPr>
    </w:pPr>
  </w:style>
  <w:style w:type="paragraph" w:styleId="BlockText">
    <w:name w:val="Block Text"/>
    <w:basedOn w:val="Normal"/>
    <w:rsid w:val="001807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07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07A8"/>
    <w:rPr>
      <w:sz w:val="16"/>
      <w:vertAlign w:val="superscript"/>
    </w:rPr>
  </w:style>
  <w:style w:type="character" w:customStyle="1" w:styleId="Symbols">
    <w:name w:val="Symbols"/>
    <w:basedOn w:val="DefaultParagraphFont"/>
    <w:rsid w:val="001807A8"/>
    <w:rPr>
      <w:rFonts w:ascii="Symbol" w:hAnsi="Symbol"/>
    </w:rPr>
  </w:style>
  <w:style w:type="character" w:customStyle="1" w:styleId="MenuOptions">
    <w:name w:val="Menu Options"/>
    <w:basedOn w:val="DefaultParagraphFont"/>
    <w:rsid w:val="001807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07A8"/>
    <w:rPr>
      <w:b/>
    </w:rPr>
  </w:style>
  <w:style w:type="character" w:customStyle="1" w:styleId="Underlined">
    <w:name w:val="Underlined"/>
    <w:basedOn w:val="DefaultParagraphFont"/>
    <w:rsid w:val="001807A8"/>
    <w:rPr>
      <w:u w:val="single"/>
    </w:rPr>
  </w:style>
  <w:style w:type="paragraph" w:customStyle="1" w:styleId="TableBodyTextRight">
    <w:name w:val="Table Body Text Right"/>
    <w:basedOn w:val="TableBodyText"/>
    <w:rsid w:val="001807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07A8"/>
    <w:rPr>
      <w:sz w:val="18"/>
    </w:rPr>
  </w:style>
  <w:style w:type="paragraph" w:customStyle="1" w:styleId="BodySmallRight">
    <w:name w:val="Body Small Right"/>
    <w:basedOn w:val="BodyTextRight"/>
    <w:rsid w:val="001807A8"/>
    <w:rPr>
      <w:sz w:val="18"/>
      <w:szCs w:val="18"/>
    </w:rPr>
  </w:style>
  <w:style w:type="paragraph" w:customStyle="1" w:styleId="MarginEdition">
    <w:name w:val="Margin Edition"/>
    <w:basedOn w:val="MarginNote"/>
    <w:rsid w:val="001807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07A8"/>
    <w:rPr>
      <w:sz w:val="2"/>
      <w:szCs w:val="2"/>
    </w:rPr>
  </w:style>
  <w:style w:type="character" w:customStyle="1" w:styleId="Small">
    <w:name w:val="Small"/>
    <w:basedOn w:val="DefaultParagraphFont"/>
    <w:rsid w:val="001807A8"/>
    <w:rPr>
      <w:sz w:val="16"/>
    </w:rPr>
  </w:style>
  <w:style w:type="paragraph" w:customStyle="1" w:styleId="WideTable">
    <w:name w:val="Wide Table"/>
    <w:basedOn w:val="Normal"/>
    <w:rsid w:val="001807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07A8"/>
  </w:style>
  <w:style w:type="paragraph" w:styleId="Quote">
    <w:name w:val="Quote"/>
    <w:basedOn w:val="Heading1"/>
    <w:link w:val="QuoteChar"/>
    <w:qFormat/>
    <w:rsid w:val="001807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07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07A8"/>
    <w:pPr>
      <w:pageBreakBefore/>
    </w:pPr>
  </w:style>
  <w:style w:type="paragraph" w:customStyle="1" w:styleId="Border">
    <w:name w:val="Border"/>
    <w:basedOn w:val="Normal"/>
    <w:qFormat/>
    <w:rsid w:val="001807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07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07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07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07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07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07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07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07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07A8"/>
    <w:rPr>
      <w:u w:val="single"/>
    </w:rPr>
  </w:style>
  <w:style w:type="character" w:customStyle="1" w:styleId="BoldandItalics">
    <w:name w:val="Bold and Italics"/>
    <w:qFormat/>
    <w:rsid w:val="001807A8"/>
    <w:rPr>
      <w:b/>
      <w:i/>
      <w:u w:val="none"/>
    </w:rPr>
  </w:style>
  <w:style w:type="paragraph" w:styleId="BalloonText">
    <w:name w:val="Balloon Text"/>
    <w:basedOn w:val="Normal"/>
    <w:link w:val="BalloonTextChar"/>
    <w:rsid w:val="001807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07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07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07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07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07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07A8"/>
    <w:pPr>
      <w:spacing w:before="0" w:after="0"/>
    </w:pPr>
  </w:style>
  <w:style w:type="paragraph" w:customStyle="1" w:styleId="BodyTextBold">
    <w:name w:val="Body Text Bold"/>
    <w:basedOn w:val="BodyText"/>
    <w:qFormat/>
    <w:rsid w:val="001807A8"/>
    <w:rPr>
      <w:b/>
    </w:rPr>
  </w:style>
  <w:style w:type="character" w:styleId="Hyperlink">
    <w:name w:val="Hyperlink"/>
    <w:basedOn w:val="DefaultParagraphFont"/>
    <w:uiPriority w:val="99"/>
    <w:unhideWhenUsed/>
    <w:rsid w:val="00797F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260</Words>
  <Characters>1672</Characters>
  <Application>Microsoft Office Word</Application>
  <DocSecurity>0</DocSecurity>
  <Lines>50</Lines>
  <Paragraphs>36</Paragraphs>
  <ScaleCrop>false</ScaleCrop>
  <Company>Author-it Software Corporation Ltd.</Company>
  <LinksUpToDate>false</LinksUpToDate>
  <CharactersWithSpaces>1896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BSBDAT201 Collect and record data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2023-07-02T01:11:00Z</dcterms:created>
  <dcterms:modified xsi:type="dcterms:W3CDTF">2023-07-02T01:11:00Z</dcterms:modified>
</cp:coreProperties>
</file>