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B02" w:rsidP="00A62B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BSBCUS501 Manage quality customer service</w:t>
      </w:r>
      <w:r>
        <w:fldChar w:fldCharType="end"/>
      </w:r>
    </w:p>
    <w:p w:rsidR="00A62B02" w:rsidP="00A62B02">
      <w:pPr>
        <w:pStyle w:val="Version"/>
        <w:sectPr w:rsidSect="001702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02DA" w:rsidP="001702DA">
      <w:pPr>
        <w:pStyle w:val="SuperHeading"/>
      </w:pPr>
      <w:r w:rsidRPr="001702DA">
        <w:t>BSBCUS501 Manage quality customer service</w:t>
      </w:r>
    </w:p>
    <w:p w:rsidR="00000000" w:rsidRPr="001702DA" w:rsidP="001702DA">
      <w:pPr>
        <w:pStyle w:val="Heading1"/>
      </w:pPr>
      <w:bookmarkStart w:id="1" w:name="O_839249"/>
      <w:bookmarkEnd w:id="1"/>
      <w:r w:rsidRPr="001702D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55"/>
        <w:gridCol w:w="7241"/>
      </w:tblGrid>
      <w:tr w:rsidTr="00A62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rPr>
                <w:rStyle w:val="SpecialBold"/>
              </w:rPr>
              <w:t>Comments</w:t>
            </w:r>
          </w:p>
        </w:tc>
      </w:tr>
      <w:tr w:rsidTr="00A62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t>This version released with BSB Business Services Training Package Version 2.0.</w:t>
            </w:r>
          </w:p>
          <w:p w:rsidR="00000000" w:rsidRPr="001702DA" w:rsidP="001702DA">
            <w:pPr>
              <w:pStyle w:val="BodyText"/>
            </w:pPr>
          </w:p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 xml:space="preserve">Version created to clarify assessment conditions </w:t>
            </w:r>
          </w:p>
        </w:tc>
      </w:tr>
      <w:tr w:rsidTr="00A62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t>This version first released with BSB Business Services Training P</w:t>
            </w:r>
            <w:r w:rsidRPr="001702DA">
              <w:t>ackage Version 1.0.</w:t>
            </w:r>
          </w:p>
        </w:tc>
      </w:tr>
    </w:tbl>
    <w:p w:rsidR="00000000" w:rsidRPr="001702DA" w:rsidP="001702DA">
      <w:pPr>
        <w:pStyle w:val="BodyText"/>
      </w:pPr>
    </w:p>
    <w:p w:rsidR="00000000" w:rsidRPr="001702DA" w:rsidP="001702DA">
      <w:pPr>
        <w:pStyle w:val="AllowPageBreak"/>
      </w:pPr>
    </w:p>
    <w:p w:rsidR="00000000" w:rsidRPr="001702DA" w:rsidP="001702DA">
      <w:pPr>
        <w:pStyle w:val="Heading1"/>
      </w:pPr>
      <w:bookmarkStart w:id="2" w:name="O_839248"/>
      <w:bookmarkEnd w:id="2"/>
      <w:r w:rsidRPr="001702DA">
        <w:t>Application</w:t>
      </w:r>
    </w:p>
    <w:p w:rsidR="00000000" w:rsidRPr="001702DA" w:rsidP="00A62B02">
      <w:pPr>
        <w:pStyle w:val="BodyText"/>
      </w:pPr>
      <w:r w:rsidRPr="001702DA">
        <w:t xml:space="preserve">This unit describes the skills and knowledge required to develop strategies to manage organisational systems that ensure products and services are delivered </w:t>
      </w:r>
      <w:r w:rsidRPr="001702DA">
        <w:t>and maintained to standards agreed by the organisation.</w:t>
      </w:r>
    </w:p>
    <w:p w:rsidR="00000000" w:rsidRPr="001702DA" w:rsidP="00A62B02">
      <w:pPr>
        <w:pStyle w:val="BodyText"/>
      </w:pPr>
      <w:r w:rsidRPr="001702DA">
        <w:t>It applies to individuals who supervise the provision of quality customer service within an organisation’s procedures framework by others. At this level, individuals must exercise considerable discre</w:t>
      </w:r>
      <w:r w:rsidRPr="001702DA">
        <w:t>tion and judgement, using a range of problem solving and decision making strategies.</w:t>
      </w:r>
    </w:p>
    <w:p w:rsidR="00000000" w:rsidRPr="001702DA" w:rsidP="00A62B02">
      <w:pPr>
        <w:pStyle w:val="BodyText"/>
      </w:pPr>
      <w:r w:rsidRPr="001702DA">
        <w:t xml:space="preserve">No licensing, legislative or certification requirements apply to this unit at the time of publication.  </w:t>
      </w:r>
    </w:p>
    <w:p w:rsidR="00000000" w:rsidRPr="001702DA" w:rsidP="001702DA">
      <w:pPr>
        <w:pStyle w:val="Heading1"/>
      </w:pPr>
      <w:bookmarkStart w:id="3" w:name="O_839247"/>
      <w:bookmarkEnd w:id="3"/>
      <w:r w:rsidRPr="001702DA">
        <w:t>Unit Sector</w:t>
      </w:r>
    </w:p>
    <w:p w:rsidR="00000000" w:rsidRPr="001702DA" w:rsidP="00A62B02">
      <w:pPr>
        <w:pStyle w:val="BodyText"/>
      </w:pPr>
      <w:r w:rsidRPr="001702DA">
        <w:t>Stakeholder Relations – Customer Ser</w:t>
      </w:r>
      <w:r w:rsidRPr="001702DA">
        <w:t>vice</w:t>
      </w:r>
    </w:p>
    <w:p w:rsidR="00000000" w:rsidRPr="001702DA" w:rsidP="001702DA">
      <w:pPr>
        <w:pStyle w:val="Heading1"/>
      </w:pPr>
      <w:bookmarkStart w:id="4" w:name="O_839246"/>
      <w:bookmarkEnd w:id="4"/>
      <w:r w:rsidRPr="001702D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70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rPr>
                <w:rStyle w:val="SpecialBold"/>
              </w:rPr>
              <w:t>PERFORMANCE CRITERIA</w:t>
            </w:r>
          </w:p>
        </w:tc>
      </w:tr>
      <w:tr w:rsidTr="00170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0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 xml:space="preserve">1 Plan to meet internal and external customer </w:t>
            </w:r>
            <w:r w:rsidRPr="001702DA">
              <w:t>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t xml:space="preserve">1.1 Investigate, identify, assess, and include the needs of customers in planning processes  </w:t>
            </w:r>
          </w:p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 xml:space="preserve">1.2 Ensure plans achieve the quality, time and cost specifications agreed with customers  </w:t>
            </w:r>
          </w:p>
        </w:tc>
      </w:tr>
      <w:tr w:rsidTr="00170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2 Ensure de</w:t>
            </w:r>
            <w:r w:rsidRPr="001702DA">
              <w:t>livery of quality products and services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t xml:space="preserve">2.1 Deliver products and services to customer specifications within organisation’s business plan  </w:t>
            </w:r>
          </w:p>
          <w:p w:rsidR="00000000" w:rsidRPr="001702DA" w:rsidP="001702DA">
            <w:pPr>
              <w:pStyle w:val="BodyText"/>
            </w:pPr>
            <w:r w:rsidRPr="001702DA">
              <w:t xml:space="preserve">2.2 Monitor team performance to consistently meet the organisation’s quality and delivery standards  </w:t>
            </w:r>
          </w:p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2.3 Help collea</w:t>
            </w:r>
            <w:r w:rsidRPr="001702DA">
              <w:t xml:space="preserve">gues overcome difficulties in meeting customer service standards   </w:t>
            </w:r>
          </w:p>
        </w:tc>
      </w:tr>
      <w:tr w:rsidTr="00170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3 Monitor, adjust and review customer service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t xml:space="preserve">3.1 Develop and use strategies to monitor progress in achieving product and/or service targets and standards    </w:t>
            </w:r>
          </w:p>
          <w:p w:rsidR="00000000" w:rsidRPr="001702DA" w:rsidP="001702DA">
            <w:pPr>
              <w:pStyle w:val="BodyText"/>
            </w:pPr>
            <w:r w:rsidRPr="001702DA">
              <w:t>3.2 Develop and use strategi</w:t>
            </w:r>
            <w:r w:rsidRPr="001702DA">
              <w:t xml:space="preserve">es to obtain customer feedback to improve the provision of products and services  </w:t>
            </w:r>
          </w:p>
          <w:p w:rsidR="00000000" w:rsidRPr="001702DA" w:rsidP="001702DA">
            <w:pPr>
              <w:pStyle w:val="BodyText"/>
            </w:pPr>
            <w:r w:rsidRPr="001702DA">
              <w:t xml:space="preserve">3.3 Develop, procure and use resources effectively to provide quality products and services to customers  </w:t>
            </w:r>
          </w:p>
          <w:p w:rsidR="00000000" w:rsidRPr="001702DA" w:rsidP="001702DA">
            <w:pPr>
              <w:pStyle w:val="BodyText"/>
            </w:pPr>
            <w:r w:rsidRPr="001702DA">
              <w:t>3.4 Make decisions to overcome problems and to adapt customer serv</w:t>
            </w:r>
            <w:r w:rsidRPr="001702DA">
              <w:t xml:space="preserve">ices, products and service delivery in consultation with appropriate individuals and groups  </w:t>
            </w:r>
          </w:p>
          <w:p w:rsidR="00000000" w:rsidRPr="001702DA" w:rsidP="001702DA">
            <w:pPr>
              <w:pStyle w:val="BodyText"/>
            </w:pPr>
            <w:r w:rsidRPr="001702DA">
              <w:t xml:space="preserve">3.5 Manage records, reports and recommendations within the organisation’s systems and processes  </w:t>
            </w:r>
          </w:p>
        </w:tc>
      </w:tr>
    </w:tbl>
    <w:p w:rsidR="00000000" w:rsidRPr="001702DA" w:rsidP="001702DA">
      <w:pPr>
        <w:pStyle w:val="BodyText"/>
      </w:pPr>
    </w:p>
    <w:p w:rsidR="00000000" w:rsidRPr="001702DA" w:rsidP="001702DA">
      <w:pPr>
        <w:pStyle w:val="AllowPageBreak"/>
      </w:pPr>
    </w:p>
    <w:p w:rsidR="00000000" w:rsidRPr="001702DA" w:rsidP="001702DA">
      <w:pPr>
        <w:pStyle w:val="Heading1"/>
      </w:pPr>
      <w:bookmarkStart w:id="5" w:name="O_839245"/>
      <w:bookmarkEnd w:id="5"/>
      <w:r w:rsidRPr="001702DA">
        <w:t>Foundation Skills</w:t>
      </w:r>
    </w:p>
    <w:p w:rsidR="00000000" w:rsidRPr="00A62B02" w:rsidP="00A62B02">
      <w:pPr>
        <w:pStyle w:val="BodyText"/>
        <w:rPr>
          <w:i/>
        </w:rPr>
      </w:pPr>
      <w:r w:rsidRPr="00A62B0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170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rPr>
                <w:rStyle w:val="SpecialBold"/>
              </w:rPr>
              <w:t>Performance</w:t>
            </w:r>
          </w:p>
          <w:p w:rsidR="00000000" w:rsidRPr="001702DA" w:rsidP="001702DA">
            <w:pPr>
              <w:pStyle w:val="BodyText"/>
            </w:pPr>
            <w:r w:rsidRPr="001702DA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rPr>
                <w:rStyle w:val="SpecialBold"/>
              </w:rPr>
              <w:t>Description</w:t>
            </w:r>
          </w:p>
        </w:tc>
      </w:tr>
      <w:tr w:rsidTr="00170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1.1, 1.2, 2.1, 3.1, 3.2, 3.3, 3.5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ListBullet"/>
              <w:rPr>
                <w:lang w:val="en-NZ"/>
              </w:rPr>
            </w:pPr>
            <w:r w:rsidRPr="001702DA">
              <w:t>Interprets an</w:t>
            </w:r>
            <w:r w:rsidRPr="001702DA">
              <w:t>d analyses textual information from a variety of sources and applies the knowledge that has been gained to evaluate standards for organisation’s products and services</w:t>
            </w:r>
          </w:p>
        </w:tc>
      </w:tr>
      <w:tr w:rsidTr="00170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1.2, 3.1, 3.2, 3.3, 3.5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ListBullet"/>
              <w:rPr>
                <w:lang w:val="en-NZ"/>
              </w:rPr>
            </w:pPr>
            <w:r w:rsidRPr="001702DA">
              <w:t xml:space="preserve">Produces a range of text types to convey information, requirements or recommendations matching style of writing to purpose and audience </w:t>
            </w:r>
          </w:p>
        </w:tc>
      </w:tr>
      <w:tr w:rsidTr="00170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1.1, 1.2, 2.1, 2.3, 3.2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ListBullet"/>
            </w:pPr>
            <w:r w:rsidRPr="001702DA">
              <w:t>Clearly articulates systems and standards in a team environment using lang</w:t>
            </w:r>
            <w:r w:rsidRPr="001702DA">
              <w:t xml:space="preserve">uage suitable to diverse audiences </w:t>
            </w:r>
          </w:p>
          <w:p w:rsidR="00000000" w:rsidP="001702DA">
            <w:pPr>
              <w:pStyle w:val="ListBullet"/>
              <w:rPr>
                <w:lang w:val="en-NZ"/>
              </w:rPr>
            </w:pPr>
            <w:r w:rsidRPr="001702DA">
              <w:t xml:space="preserve">Uses listening and questioning techniques to obtain </w:t>
            </w:r>
            <w:r w:rsidRPr="001702DA">
              <w:t>feedback and confirm understanding</w:t>
            </w:r>
          </w:p>
        </w:tc>
      </w:tr>
      <w:tr w:rsidTr="00170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1.2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ListBullet"/>
              <w:rPr>
                <w:lang w:val="en-NZ"/>
              </w:rPr>
            </w:pPr>
            <w:r w:rsidRPr="001702DA">
              <w:t>Interprets and comprehends mathematical information in organisation’s business and customer service plans.</w:t>
            </w:r>
          </w:p>
        </w:tc>
      </w:tr>
      <w:tr w:rsidTr="00170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Navigate t</w:t>
            </w:r>
            <w:r w:rsidRPr="001702DA">
              <w:t>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2.1, 2.2, 3.1, 3.5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ListBullet"/>
              <w:rPr>
                <w:lang w:val="en-NZ"/>
              </w:rPr>
            </w:pPr>
            <w:r w:rsidRPr="001702DA">
              <w:t>Recognises and applies organisational protocols and meets expectations associated with own work</w:t>
            </w:r>
          </w:p>
        </w:tc>
      </w:tr>
      <w:tr w:rsidTr="00170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1.1, 2.3, 3.4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ListBullet"/>
            </w:pPr>
            <w:r w:rsidRPr="001702DA">
              <w:t>Identifies and uses appropriate conventions and protocols when communicating with colleagues and customers</w:t>
            </w:r>
          </w:p>
          <w:p w:rsidR="00000000" w:rsidRPr="001702DA" w:rsidP="001702DA">
            <w:pPr>
              <w:pStyle w:val="ListBullet"/>
            </w:pPr>
            <w:r w:rsidRPr="001702DA">
              <w:t>Collaborates with others, taking into account their strengths and experience, to achieve desired outcomes</w:t>
            </w:r>
          </w:p>
          <w:p w:rsidR="00000000" w:rsidP="001702DA">
            <w:pPr>
              <w:pStyle w:val="ListBullet"/>
              <w:rPr>
                <w:lang w:val="en-NZ"/>
              </w:rPr>
            </w:pPr>
            <w:r w:rsidRPr="001702DA">
              <w:t>Provides support in field of expertise to t</w:t>
            </w:r>
            <w:r w:rsidRPr="001702DA">
              <w:t>eam</w:t>
            </w:r>
          </w:p>
        </w:tc>
      </w:tr>
      <w:tr w:rsidTr="00170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1.1, 1.2, 2.1, 2.2, 3.1-3.5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ListBullet"/>
            </w:pPr>
            <w:r w:rsidRPr="001702DA">
              <w:t>Develops and implements plans using logical processes and monitors and evaluates progress against stated goals</w:t>
            </w:r>
          </w:p>
          <w:p w:rsidR="00000000" w:rsidRPr="001702DA" w:rsidP="001702DA">
            <w:pPr>
              <w:pStyle w:val="ListBullet"/>
            </w:pPr>
            <w:r w:rsidRPr="001702DA">
              <w:t>Accepts responsibility for addressing complex or non-routine difficulties, applying problem s</w:t>
            </w:r>
            <w:r w:rsidRPr="001702DA">
              <w:t>olving processes in determining a solution.</w:t>
            </w:r>
          </w:p>
          <w:p w:rsidR="00000000" w:rsidRPr="001702DA" w:rsidP="001702DA">
            <w:pPr>
              <w:pStyle w:val="ListBullet"/>
            </w:pPr>
            <w:r w:rsidRPr="001702DA">
              <w:t>Uses digital technology to access, organise and present information in a format that meets requirements</w:t>
            </w:r>
          </w:p>
        </w:tc>
      </w:tr>
    </w:tbl>
    <w:p w:rsidR="00000000" w:rsidRPr="001702DA" w:rsidP="001702DA">
      <w:pPr>
        <w:pStyle w:val="BodyText"/>
      </w:pPr>
    </w:p>
    <w:p w:rsidR="00000000" w:rsidRPr="001702DA" w:rsidP="001702DA">
      <w:pPr>
        <w:pStyle w:val="AllowPageBreak"/>
      </w:pPr>
    </w:p>
    <w:p w:rsidR="00000000" w:rsidRPr="001702DA" w:rsidP="001702DA">
      <w:pPr>
        <w:pStyle w:val="Heading1"/>
      </w:pPr>
      <w:bookmarkStart w:id="6" w:name="O_839244"/>
      <w:bookmarkEnd w:id="6"/>
      <w:r w:rsidRPr="001702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170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rPr>
                <w:rStyle w:val="SpecialBold"/>
              </w:rPr>
              <w:t xml:space="preserve">Code and title </w:t>
            </w:r>
          </w:p>
          <w:p w:rsidR="00000000" w:rsidRPr="001702DA" w:rsidP="001702DA">
            <w:pPr>
              <w:pStyle w:val="BodyText"/>
            </w:pPr>
            <w:r w:rsidRPr="001702D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rPr>
                <w:rStyle w:val="SpecialBold"/>
              </w:rPr>
              <w:t>Code and title</w:t>
            </w:r>
          </w:p>
          <w:p w:rsidR="00000000" w:rsidRPr="001702DA" w:rsidP="001702DA">
            <w:pPr>
              <w:pStyle w:val="BodyText"/>
            </w:pPr>
            <w:r w:rsidRPr="001702D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rPr>
                <w:rStyle w:val="SpecialBold"/>
              </w:rPr>
              <w:t>Equivalence status</w:t>
            </w:r>
          </w:p>
        </w:tc>
      </w:tr>
      <w:tr w:rsidTr="00170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t>BSBCUS501 Manage quality customer service</w:t>
            </w:r>
          </w:p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t>BSBCUS501 Manage quality customer service</w:t>
            </w:r>
          </w:p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2DA">
            <w:pPr>
              <w:pStyle w:val="BodyText"/>
              <w:rPr>
                <w:lang w:val="en-NZ"/>
              </w:rPr>
            </w:pPr>
            <w:r w:rsidRPr="001702DA">
              <w:t>Updated to clarify assessment conditions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2DA" w:rsidP="001702DA">
            <w:pPr>
              <w:pStyle w:val="BodyText"/>
            </w:pPr>
            <w:r w:rsidRPr="001702DA">
              <w:t>Equivalent unit</w:t>
            </w:r>
          </w:p>
        </w:tc>
      </w:tr>
    </w:tbl>
    <w:p w:rsidR="00000000" w:rsidRPr="001702DA" w:rsidP="001702DA">
      <w:pPr>
        <w:pStyle w:val="BodyText"/>
      </w:pPr>
    </w:p>
    <w:p w:rsidR="00000000" w:rsidRPr="001702DA" w:rsidP="001702DA">
      <w:pPr>
        <w:pStyle w:val="AllowPageBreak"/>
      </w:pPr>
    </w:p>
    <w:p w:rsidR="00000000" w:rsidRPr="001702DA" w:rsidP="001702DA">
      <w:pPr>
        <w:pStyle w:val="Heading1"/>
      </w:pPr>
      <w:bookmarkStart w:id="7" w:name="O_839250"/>
      <w:bookmarkEnd w:id="7"/>
      <w:r w:rsidRPr="001702DA">
        <w:t>Links</w:t>
      </w:r>
    </w:p>
    <w:p w:rsidR="00000000" w:rsidRPr="001702DA" w:rsidP="00A62B02">
      <w:pPr>
        <w:pStyle w:val="BodyText"/>
      </w:pPr>
      <w:r w:rsidRPr="001702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4B1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02DA" w:rsidP="001702DA"/>
    <w:sectPr w:rsidSect="001702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2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2DA" w:rsidRPr="00A62B02" w:rsidP="00A62B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2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B02" w:rsidP="001702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2B02" w:rsidP="001702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2B02" w:rsidP="001702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2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B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2DA" w:rsidRPr="00A62B02" w:rsidP="00A62B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2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B02" w:rsidRPr="002D2AF8" w:rsidP="001702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BSBCUS501 Manage quality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62B02" w:rsidP="001702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2CF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82BF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2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2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2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2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2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2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2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2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2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2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2DA"/>
  </w:style>
  <w:style w:type="character" w:customStyle="1" w:styleId="Heading1Char">
    <w:name w:val="Heading 1 Char"/>
    <w:basedOn w:val="DefaultParagraphFont"/>
    <w:link w:val="Heading1"/>
    <w:rsid w:val="001702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2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2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02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02DA"/>
    <w:rPr>
      <w:b/>
      <w:spacing w:val="0"/>
    </w:rPr>
  </w:style>
  <w:style w:type="character" w:styleId="Emphasis">
    <w:name w:val="Emphasis"/>
    <w:basedOn w:val="DefaultParagraphFont"/>
    <w:qFormat/>
    <w:rsid w:val="001702DA"/>
    <w:rPr>
      <w:i/>
    </w:rPr>
  </w:style>
  <w:style w:type="paragraph" w:customStyle="1" w:styleId="SuperHeading">
    <w:name w:val="SuperHeading"/>
    <w:basedOn w:val="Normal"/>
    <w:rsid w:val="001702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02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2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2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2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2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2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2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2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2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2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2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2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2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2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2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2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02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02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2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2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02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02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2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2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2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2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2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2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2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2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02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2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2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2DA"/>
  </w:style>
  <w:style w:type="paragraph" w:styleId="TableofFigures">
    <w:name w:val="table of figures"/>
    <w:basedOn w:val="Normal"/>
    <w:next w:val="Normal"/>
    <w:semiHidden/>
    <w:rsid w:val="001702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2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02DA"/>
    <w:rPr>
      <w:rFonts w:ascii="Wingdings" w:hAnsi="Wingdings"/>
    </w:rPr>
  </w:style>
  <w:style w:type="paragraph" w:customStyle="1" w:styleId="TableHeading">
    <w:name w:val="Table Heading"/>
    <w:basedOn w:val="HeadingBase"/>
    <w:rsid w:val="001702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2DA"/>
    <w:rPr>
      <w:color w:val="0033CC"/>
      <w:u w:val="none"/>
    </w:rPr>
  </w:style>
  <w:style w:type="paragraph" w:customStyle="1" w:styleId="BodyTextRight">
    <w:name w:val="Body Text Right"/>
    <w:basedOn w:val="BodyText"/>
    <w:rsid w:val="001702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2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2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2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2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2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2DA"/>
    <w:rPr>
      <w:sz w:val="32"/>
    </w:rPr>
  </w:style>
  <w:style w:type="paragraph" w:customStyle="1" w:styleId="HeadingProcedure">
    <w:name w:val="Heading Procedure"/>
    <w:basedOn w:val="HeadingBase"/>
    <w:next w:val="Normal"/>
    <w:rsid w:val="001702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2DA"/>
    <w:pPr>
      <w:spacing w:before="60" w:after="60"/>
    </w:pPr>
  </w:style>
  <w:style w:type="paragraph" w:styleId="ListContinue">
    <w:name w:val="List Continue"/>
    <w:basedOn w:val="List"/>
    <w:rsid w:val="001702DA"/>
    <w:pPr>
      <w:ind w:firstLine="0"/>
    </w:pPr>
  </w:style>
  <w:style w:type="paragraph" w:customStyle="1" w:styleId="ListNote">
    <w:name w:val="List Note"/>
    <w:basedOn w:val="List"/>
    <w:rsid w:val="001702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2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2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2DA"/>
    <w:rPr>
      <w:rFonts w:ascii="Courier New" w:hAnsi="Courier New"/>
    </w:rPr>
  </w:style>
  <w:style w:type="paragraph" w:customStyle="1" w:styleId="NoteBullet">
    <w:name w:val="Note Bullet"/>
    <w:basedOn w:val="Note"/>
    <w:rsid w:val="001702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2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2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2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2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02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2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2DA"/>
    <w:rPr>
      <w:b/>
      <w:smallCaps/>
    </w:rPr>
  </w:style>
  <w:style w:type="paragraph" w:customStyle="1" w:styleId="TableListNumber">
    <w:name w:val="Table List Number"/>
    <w:basedOn w:val="ListNumber"/>
    <w:rsid w:val="001702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2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2DA"/>
    <w:pPr>
      <w:numPr>
        <w:numId w:val="8"/>
      </w:numPr>
    </w:pPr>
  </w:style>
  <w:style w:type="paragraph" w:customStyle="1" w:styleId="ListAlpha2">
    <w:name w:val="List Alpha 2"/>
    <w:basedOn w:val="List2"/>
    <w:rsid w:val="001702DA"/>
    <w:pPr>
      <w:numPr>
        <w:numId w:val="7"/>
      </w:numPr>
    </w:pPr>
  </w:style>
  <w:style w:type="paragraph" w:styleId="List2">
    <w:name w:val="List 2"/>
    <w:basedOn w:val="BodyText"/>
    <w:rsid w:val="001702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2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2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2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2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2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02DA"/>
    <w:pPr>
      <w:numPr>
        <w:numId w:val="3"/>
      </w:numPr>
    </w:pPr>
  </w:style>
  <w:style w:type="paragraph" w:styleId="ListContinue2">
    <w:name w:val="List Continue 2"/>
    <w:basedOn w:val="List2"/>
    <w:rsid w:val="001702DA"/>
    <w:pPr>
      <w:ind w:firstLine="0"/>
    </w:pPr>
  </w:style>
  <w:style w:type="paragraph" w:styleId="ListContinue3">
    <w:name w:val="List Continue 3"/>
    <w:basedOn w:val="List3"/>
    <w:rsid w:val="001702DA"/>
    <w:pPr>
      <w:ind w:left="1021" w:firstLine="0"/>
    </w:pPr>
  </w:style>
  <w:style w:type="paragraph" w:styleId="ListContinue4">
    <w:name w:val="List Continue 4"/>
    <w:basedOn w:val="List4"/>
    <w:rsid w:val="001702DA"/>
    <w:pPr>
      <w:ind w:firstLine="0"/>
    </w:pPr>
  </w:style>
  <w:style w:type="paragraph" w:styleId="ListContinue5">
    <w:name w:val="List Continue 5"/>
    <w:basedOn w:val="List5"/>
    <w:rsid w:val="001702DA"/>
    <w:pPr>
      <w:ind w:firstLine="0"/>
    </w:pPr>
  </w:style>
  <w:style w:type="paragraph" w:styleId="ListNumber3">
    <w:name w:val="List Number 3"/>
    <w:basedOn w:val="List3"/>
    <w:rsid w:val="001702DA"/>
    <w:pPr>
      <w:numPr>
        <w:numId w:val="4"/>
      </w:numPr>
    </w:pPr>
  </w:style>
  <w:style w:type="paragraph" w:styleId="ListNumber4">
    <w:name w:val="List Number 4"/>
    <w:basedOn w:val="List4"/>
    <w:rsid w:val="001702DA"/>
    <w:pPr>
      <w:numPr>
        <w:numId w:val="5"/>
      </w:numPr>
    </w:pPr>
  </w:style>
  <w:style w:type="paragraph" w:styleId="ListNumber5">
    <w:name w:val="List Number 5"/>
    <w:basedOn w:val="List5"/>
    <w:rsid w:val="001702DA"/>
    <w:pPr>
      <w:numPr>
        <w:numId w:val="6"/>
      </w:numPr>
    </w:pPr>
  </w:style>
  <w:style w:type="paragraph" w:styleId="BlockText">
    <w:name w:val="Block Text"/>
    <w:basedOn w:val="Normal"/>
    <w:rsid w:val="001702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2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2DA"/>
    <w:rPr>
      <w:sz w:val="16"/>
      <w:vertAlign w:val="superscript"/>
    </w:rPr>
  </w:style>
  <w:style w:type="character" w:customStyle="1" w:styleId="Symbols">
    <w:name w:val="Symbols"/>
    <w:basedOn w:val="DefaultParagraphFont"/>
    <w:rsid w:val="001702DA"/>
    <w:rPr>
      <w:rFonts w:ascii="Symbol" w:hAnsi="Symbol"/>
    </w:rPr>
  </w:style>
  <w:style w:type="character" w:customStyle="1" w:styleId="MenuOptions">
    <w:name w:val="Menu Options"/>
    <w:basedOn w:val="DefaultParagraphFont"/>
    <w:rsid w:val="001702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2DA"/>
    <w:rPr>
      <w:b/>
    </w:rPr>
  </w:style>
  <w:style w:type="character" w:customStyle="1" w:styleId="Underlined">
    <w:name w:val="Underlined"/>
    <w:basedOn w:val="DefaultParagraphFont"/>
    <w:rsid w:val="001702DA"/>
    <w:rPr>
      <w:u w:val="single"/>
    </w:rPr>
  </w:style>
  <w:style w:type="paragraph" w:customStyle="1" w:styleId="TableBodyTextRight">
    <w:name w:val="Table Body Text Right"/>
    <w:basedOn w:val="TableBodyText"/>
    <w:rsid w:val="001702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2DA"/>
    <w:rPr>
      <w:sz w:val="18"/>
    </w:rPr>
  </w:style>
  <w:style w:type="paragraph" w:customStyle="1" w:styleId="BodySmallRight">
    <w:name w:val="Body Small Right"/>
    <w:basedOn w:val="BodyTextRight"/>
    <w:rsid w:val="001702DA"/>
    <w:rPr>
      <w:sz w:val="18"/>
      <w:szCs w:val="18"/>
    </w:rPr>
  </w:style>
  <w:style w:type="paragraph" w:customStyle="1" w:styleId="MarginEdition">
    <w:name w:val="Margin Edition"/>
    <w:basedOn w:val="MarginNote"/>
    <w:rsid w:val="001702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2DA"/>
    <w:rPr>
      <w:sz w:val="2"/>
      <w:szCs w:val="2"/>
    </w:rPr>
  </w:style>
  <w:style w:type="character" w:customStyle="1" w:styleId="Small">
    <w:name w:val="Small"/>
    <w:basedOn w:val="DefaultParagraphFont"/>
    <w:rsid w:val="001702DA"/>
    <w:rPr>
      <w:sz w:val="16"/>
    </w:rPr>
  </w:style>
  <w:style w:type="paragraph" w:customStyle="1" w:styleId="WideTable">
    <w:name w:val="Wide Table"/>
    <w:basedOn w:val="Normal"/>
    <w:rsid w:val="001702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2DA"/>
  </w:style>
  <w:style w:type="paragraph" w:styleId="Quote">
    <w:name w:val="Quote"/>
    <w:basedOn w:val="Heading1"/>
    <w:link w:val="QuoteChar"/>
    <w:qFormat/>
    <w:rsid w:val="001702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2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2DA"/>
    <w:pPr>
      <w:pageBreakBefore/>
    </w:pPr>
  </w:style>
  <w:style w:type="paragraph" w:customStyle="1" w:styleId="Border">
    <w:name w:val="Border"/>
    <w:basedOn w:val="Normal"/>
    <w:qFormat/>
    <w:rsid w:val="001702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2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2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2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2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2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2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2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2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2DA"/>
    <w:rPr>
      <w:u w:val="single"/>
    </w:rPr>
  </w:style>
  <w:style w:type="character" w:customStyle="1" w:styleId="BoldandItalics">
    <w:name w:val="Bold and Italics"/>
    <w:qFormat/>
    <w:rsid w:val="001702DA"/>
    <w:rPr>
      <w:b/>
      <w:i/>
      <w:u w:val="none"/>
    </w:rPr>
  </w:style>
  <w:style w:type="paragraph" w:styleId="BalloonText">
    <w:name w:val="Balloon Text"/>
    <w:basedOn w:val="Normal"/>
    <w:link w:val="BalloonTextChar"/>
    <w:rsid w:val="00170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2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2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2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2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2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2DA"/>
    <w:pPr>
      <w:spacing w:before="0" w:after="0"/>
    </w:pPr>
  </w:style>
  <w:style w:type="paragraph" w:customStyle="1" w:styleId="BodyTextBold">
    <w:name w:val="Body Text Bold"/>
    <w:basedOn w:val="BodyText"/>
    <w:qFormat/>
    <w:rsid w:val="001702DA"/>
    <w:rPr>
      <w:b/>
    </w:rPr>
  </w:style>
  <w:style w:type="character" w:styleId="Hyperlink">
    <w:name w:val="Hyperlink"/>
    <w:basedOn w:val="DefaultParagraphFont"/>
    <w:uiPriority w:val="99"/>
    <w:unhideWhenUsed/>
    <w:rsid w:val="00A62B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4222</Characters>
  <Application>Microsoft Office Word</Application>
  <DocSecurity>0</DocSecurity>
  <Lines>162</Lines>
  <Paragraphs>97</Paragraphs>
  <ScaleCrop>false</ScaleCrop>
  <Company>Author-it Software Corporation Ltd.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BSBCUS501 Manage quality customer service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2023-12-19T06:25:00Z</dcterms:created>
  <dcterms:modified xsi:type="dcterms:W3CDTF">2023-12-19T06:25:00Z</dcterms:modified>
</cp:coreProperties>
</file>