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EE3" w:rsidP="007D0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BSBCUE503 Manage data interrogation</w:t>
      </w:r>
      <w:r>
        <w:fldChar w:fldCharType="end"/>
      </w:r>
    </w:p>
    <w:p w:rsidR="007D0EE3" w:rsidP="007D0EE3">
      <w:pPr>
        <w:pStyle w:val="Version"/>
        <w:sectPr w:rsidSect="00603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F8E" w:rsidP="00603F8E">
      <w:pPr>
        <w:pStyle w:val="SuperHeading"/>
      </w:pPr>
      <w:r w:rsidRPr="00603F8E">
        <w:t>Assessment Re</w:t>
      </w:r>
      <w:r w:rsidRPr="00603F8E">
        <w:t>quirements for BSBCUE503 Manage data interrogation</w:t>
      </w:r>
    </w:p>
    <w:p w:rsidR="00000000" w:rsidRPr="00603F8E" w:rsidP="00603F8E">
      <w:pPr>
        <w:pStyle w:val="Heading1"/>
      </w:pPr>
      <w:bookmarkStart w:id="1" w:name="O_705672"/>
      <w:bookmarkEnd w:id="1"/>
      <w:r w:rsidRPr="00603F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F8E" w:rsidP="00603F8E">
            <w:pPr>
              <w:pStyle w:val="BodyText"/>
            </w:pPr>
            <w:r w:rsidRPr="00603F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F8E">
            <w:pPr>
              <w:pStyle w:val="BodyText"/>
              <w:rPr>
                <w:lang w:val="en-NZ"/>
              </w:rPr>
            </w:pPr>
            <w:r w:rsidRPr="00603F8E">
              <w:rPr>
                <w:rStyle w:val="SpecialBold"/>
              </w:rPr>
              <w:t>Comments</w:t>
            </w:r>
          </w:p>
        </w:tc>
      </w:tr>
      <w:tr w:rsidTr="0060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F8E">
            <w:pPr>
              <w:pStyle w:val="BodyText"/>
              <w:rPr>
                <w:lang w:val="en-NZ"/>
              </w:rPr>
            </w:pPr>
            <w:r w:rsidRPr="00603F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F8E" w:rsidP="00603F8E">
            <w:pPr>
              <w:pStyle w:val="BodyText"/>
            </w:pPr>
            <w:r w:rsidRPr="00603F8E">
              <w:t>This version first released with BSB Business Services Training Package Version 1.0.</w:t>
            </w:r>
          </w:p>
        </w:tc>
      </w:tr>
    </w:tbl>
    <w:p w:rsidR="00000000" w:rsidRPr="00603F8E" w:rsidP="00603F8E">
      <w:pPr>
        <w:pStyle w:val="BodyText"/>
      </w:pPr>
    </w:p>
    <w:p w:rsidR="00000000" w:rsidRPr="00603F8E" w:rsidP="00603F8E">
      <w:pPr>
        <w:pStyle w:val="AllowPageBreak"/>
      </w:pPr>
    </w:p>
    <w:p w:rsidR="00000000" w:rsidRPr="00603F8E" w:rsidP="00603F8E">
      <w:pPr>
        <w:pStyle w:val="Heading1"/>
      </w:pPr>
      <w:bookmarkStart w:id="2" w:name="O_705673"/>
      <w:bookmarkEnd w:id="2"/>
      <w:r w:rsidRPr="00603F8E">
        <w:t>Performance Evidence</w:t>
      </w:r>
    </w:p>
    <w:p w:rsidR="00000000" w:rsidRPr="00603F8E" w:rsidP="007D0EE3">
      <w:pPr>
        <w:pStyle w:val="BodyText"/>
      </w:pPr>
      <w:r w:rsidRPr="00603F8E">
        <w:t>Evidence of the ability to:</w:t>
      </w:r>
    </w:p>
    <w:p w:rsidR="00000000" w:rsidRPr="00603F8E" w:rsidP="00603F8E">
      <w:pPr>
        <w:pStyle w:val="ListBullet"/>
      </w:pPr>
      <w:r w:rsidRPr="00603F8E">
        <w:t xml:space="preserve">provide guidance to individuals and groups to collect, record, collate and sort information in accordance with organisational, regulatory and legislative requirements </w:t>
      </w:r>
    </w:p>
    <w:p w:rsidR="00000000" w:rsidRPr="00603F8E" w:rsidP="00603F8E">
      <w:pPr>
        <w:pStyle w:val="ListBullet"/>
      </w:pPr>
      <w:r w:rsidRPr="00603F8E">
        <w:t>provide guidance to individuals and groups to perform inter</w:t>
      </w:r>
      <w:r w:rsidRPr="00603F8E">
        <w:t xml:space="preserve">rogation of data in accordance with organisational processes </w:t>
      </w:r>
    </w:p>
    <w:p w:rsidR="00000000" w:rsidRPr="00603F8E" w:rsidP="00603F8E">
      <w:pPr>
        <w:pStyle w:val="ListBullet"/>
      </w:pPr>
      <w:r w:rsidRPr="00603F8E">
        <w:t>monitor work progress of others</w:t>
      </w:r>
    </w:p>
    <w:p w:rsidR="00000000" w:rsidRPr="00603F8E" w:rsidP="00603F8E">
      <w:pPr>
        <w:pStyle w:val="ListBullet"/>
      </w:pPr>
      <w:r w:rsidRPr="00603F8E">
        <w:t>identify and manage personnel training requirements to ensure organisational and regulatory requirements are met.</w:t>
      </w:r>
    </w:p>
    <w:p w:rsidR="00000000" w:rsidRPr="00603F8E" w:rsidP="00603F8E">
      <w:pPr>
        <w:pStyle w:val="BodyText"/>
      </w:pPr>
    </w:p>
    <w:p w:rsidR="00000000" w:rsidRPr="00603F8E" w:rsidP="007D0EE3">
      <w:pPr>
        <w:pStyle w:val="BodyText"/>
      </w:pPr>
      <w:r w:rsidRPr="00603F8E">
        <w:t>Note: If a specific volume or frequency is not stated, then evidence must be provided at least once.</w:t>
      </w:r>
    </w:p>
    <w:p w:rsidR="00000000" w:rsidRPr="00603F8E" w:rsidP="00603F8E">
      <w:pPr>
        <w:pStyle w:val="Heading1"/>
      </w:pPr>
      <w:bookmarkStart w:id="3" w:name="O_705674"/>
      <w:bookmarkEnd w:id="3"/>
      <w:r w:rsidRPr="00603F8E">
        <w:t>Knowledge Evidence</w:t>
      </w:r>
    </w:p>
    <w:p w:rsidR="00000000" w:rsidRPr="00603F8E" w:rsidP="007D0EE3">
      <w:pPr>
        <w:pStyle w:val="BodyText"/>
      </w:pPr>
      <w:r w:rsidRPr="00603F8E">
        <w:t>To complete the unit requirements safely and effectively, the individual must:</w:t>
      </w:r>
    </w:p>
    <w:p w:rsidR="00000000" w:rsidRPr="00603F8E" w:rsidP="00603F8E">
      <w:pPr>
        <w:pStyle w:val="ListBullet"/>
      </w:pPr>
      <w:r w:rsidRPr="00603F8E">
        <w:t>explain how to extract, analyse and red</w:t>
      </w:r>
      <w:r w:rsidRPr="00603F8E">
        <w:t xml:space="preserve">uce information from databases and other sources  </w:t>
      </w:r>
    </w:p>
    <w:p w:rsidR="00000000" w:rsidRPr="00603F8E" w:rsidP="00603F8E">
      <w:pPr>
        <w:pStyle w:val="ListBullet"/>
      </w:pPr>
      <w:r w:rsidRPr="00603F8E">
        <w:t xml:space="preserve">identify organisational and regulatory requirements for data collection and interrogation </w:t>
      </w:r>
    </w:p>
    <w:p w:rsidR="00000000" w:rsidRPr="00603F8E" w:rsidP="00603F8E">
      <w:pPr>
        <w:pStyle w:val="ListBullet"/>
      </w:pPr>
      <w:r w:rsidRPr="00603F8E">
        <w:t>identify organisational structure and key stakeholders</w:t>
      </w:r>
    </w:p>
    <w:p w:rsidR="00000000" w:rsidRPr="00603F8E" w:rsidP="00603F8E">
      <w:pPr>
        <w:pStyle w:val="ListBullet"/>
      </w:pPr>
      <w:r w:rsidRPr="00603F8E">
        <w:t>describe information types and their sources</w:t>
      </w:r>
    </w:p>
    <w:p w:rsidR="00000000" w:rsidRPr="00603F8E" w:rsidP="00603F8E">
      <w:pPr>
        <w:pStyle w:val="ListBullet"/>
      </w:pPr>
      <w:r w:rsidRPr="00603F8E">
        <w:t>describe proce</w:t>
      </w:r>
      <w:r w:rsidRPr="00603F8E">
        <w:t>dures and security measures for accessing, storing, retrieving and using data from databases</w:t>
      </w:r>
    </w:p>
    <w:p w:rsidR="00000000" w:rsidRPr="00603F8E" w:rsidP="00603F8E">
      <w:pPr>
        <w:pStyle w:val="ListBullet"/>
      </w:pPr>
      <w:r w:rsidRPr="00603F8E">
        <w:t>explain range of engagement data available, technology functionality and reporting capability</w:t>
      </w:r>
    </w:p>
    <w:p w:rsidR="00000000" w:rsidRPr="00603F8E" w:rsidP="00603F8E">
      <w:pPr>
        <w:pStyle w:val="ListBullet"/>
      </w:pPr>
      <w:r w:rsidRPr="00603F8E">
        <w:t>describe use of engagement recording technology to obtain statements.</w:t>
      </w:r>
    </w:p>
    <w:p w:rsidR="00000000" w:rsidRPr="00603F8E" w:rsidP="00603F8E">
      <w:pPr>
        <w:pStyle w:val="AllowPageBreak"/>
      </w:pPr>
    </w:p>
    <w:p w:rsidR="00000000" w:rsidRPr="00603F8E" w:rsidP="00603F8E">
      <w:pPr>
        <w:pStyle w:val="Heading1"/>
      </w:pPr>
      <w:bookmarkStart w:id="4" w:name="O_705675"/>
      <w:bookmarkEnd w:id="4"/>
      <w:r w:rsidRPr="00603F8E">
        <w:t>Assessment Conditions</w:t>
      </w:r>
    </w:p>
    <w:p w:rsidR="00000000" w:rsidRPr="00603F8E" w:rsidP="007D0EE3">
      <w:pPr>
        <w:pStyle w:val="BodyText"/>
      </w:pPr>
      <w:r w:rsidRPr="00603F8E">
        <w:t xml:space="preserve">Assessment must be conducted in a safe environment where evidence gathered demonstrates consistent performance of typical activities experienced in the stakeholder relations – customer engagement field of work. This </w:t>
      </w:r>
      <w:r w:rsidRPr="00603F8E">
        <w:t>includes access to:</w:t>
      </w:r>
    </w:p>
    <w:p w:rsidR="00000000" w:rsidRPr="00603F8E" w:rsidP="00603F8E">
      <w:pPr>
        <w:pStyle w:val="ListBullet"/>
      </w:pPr>
      <w:r w:rsidRPr="00603F8E">
        <w:t xml:space="preserve">interaction with others </w:t>
      </w:r>
    </w:p>
    <w:p w:rsidR="00000000" w:rsidRPr="00603F8E" w:rsidP="00603F8E">
      <w:pPr>
        <w:pStyle w:val="ListBullet"/>
      </w:pPr>
      <w:r w:rsidRPr="00603F8E">
        <w:t>information and databases for analysis activities</w:t>
      </w:r>
    </w:p>
    <w:p w:rsidR="00000000" w:rsidRPr="00603F8E" w:rsidP="00603F8E">
      <w:pPr>
        <w:pStyle w:val="ListBullet"/>
      </w:pPr>
      <w:r w:rsidRPr="00603F8E">
        <w:t>relevant legislation, standards and guidelines.</w:t>
      </w:r>
    </w:p>
    <w:p w:rsidR="00000000" w:rsidRPr="00603F8E" w:rsidP="00603F8E">
      <w:pPr>
        <w:pStyle w:val="BodyText"/>
      </w:pPr>
    </w:p>
    <w:p w:rsidR="00000000" w:rsidRPr="00603F8E" w:rsidP="007D0EE3">
      <w:pPr>
        <w:pStyle w:val="BodyText"/>
      </w:pPr>
      <w:r w:rsidRPr="00603F8E">
        <w:t>Assessors must satisfy NVR/AQTF assessor requirements.</w:t>
      </w:r>
    </w:p>
    <w:p w:rsidR="00000000" w:rsidRPr="00603F8E" w:rsidP="00603F8E">
      <w:pPr>
        <w:pStyle w:val="Heading1"/>
      </w:pPr>
      <w:bookmarkStart w:id="5" w:name="O_705678"/>
      <w:bookmarkEnd w:id="5"/>
      <w:r w:rsidRPr="00603F8E">
        <w:t>Links</w:t>
      </w:r>
    </w:p>
    <w:p w:rsidR="00000000" w:rsidRPr="00603F8E" w:rsidP="007D0EE3">
      <w:pPr>
        <w:pStyle w:val="BodyText"/>
      </w:pPr>
      <w:r w:rsidRPr="00603F8E">
        <w:t>Compan</w:t>
      </w:r>
      <w:r w:rsidRPr="00603F8E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54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3F8E" w:rsidP="00603F8E"/>
    <w:sectPr w:rsidSect="00603F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F8E" w:rsidRPr="007D0EE3" w:rsidP="007D0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E3" w:rsidP="00603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0EE3" w:rsidP="00603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0EE3" w:rsidP="00603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F8E" w:rsidRPr="007D0EE3" w:rsidP="007D0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E3" w:rsidRPr="002D2AF8" w:rsidP="00603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BSBCUE503 Manage data interrogation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D0EE3" w:rsidP="00603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023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785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F8E"/>
  </w:style>
  <w:style w:type="character" w:customStyle="1" w:styleId="Heading1Char">
    <w:name w:val="Heading 1 Char"/>
    <w:basedOn w:val="DefaultParagraphFont"/>
    <w:link w:val="Heading1"/>
    <w:rsid w:val="00603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F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F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F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3F8E"/>
    <w:rPr>
      <w:b/>
      <w:spacing w:val="0"/>
    </w:rPr>
  </w:style>
  <w:style w:type="paragraph" w:customStyle="1" w:styleId="SuperHeading">
    <w:name w:val="SuperHeading"/>
    <w:basedOn w:val="Normal"/>
    <w:rsid w:val="00603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F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F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3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3F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3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F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F8E"/>
    <w:rPr>
      <w:i/>
    </w:rPr>
  </w:style>
  <w:style w:type="paragraph" w:styleId="Caption">
    <w:name w:val="caption"/>
    <w:basedOn w:val="BodyText"/>
    <w:next w:val="Normal"/>
    <w:qFormat/>
    <w:rsid w:val="00603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F8E"/>
  </w:style>
  <w:style w:type="paragraph" w:styleId="TableofFigures">
    <w:name w:val="table of figures"/>
    <w:basedOn w:val="Normal"/>
    <w:next w:val="Normal"/>
    <w:semiHidden/>
    <w:rsid w:val="00603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F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3F8E"/>
    <w:rPr>
      <w:rFonts w:ascii="Wingdings" w:hAnsi="Wingdings"/>
    </w:rPr>
  </w:style>
  <w:style w:type="paragraph" w:customStyle="1" w:styleId="TableHeading">
    <w:name w:val="Table Heading"/>
    <w:basedOn w:val="HeadingBase"/>
    <w:rsid w:val="00603F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F8E"/>
    <w:rPr>
      <w:color w:val="0033CC"/>
      <w:u w:val="none"/>
    </w:rPr>
  </w:style>
  <w:style w:type="paragraph" w:customStyle="1" w:styleId="BodyTextRight">
    <w:name w:val="Body Text Right"/>
    <w:basedOn w:val="BodyText"/>
    <w:rsid w:val="00603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F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F8E"/>
    <w:rPr>
      <w:sz w:val="32"/>
    </w:rPr>
  </w:style>
  <w:style w:type="paragraph" w:customStyle="1" w:styleId="HeadingProcedure">
    <w:name w:val="Heading Procedure"/>
    <w:basedOn w:val="HeadingBase"/>
    <w:next w:val="Normal"/>
    <w:rsid w:val="00603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F8E"/>
    <w:pPr>
      <w:spacing w:before="60" w:after="60"/>
    </w:pPr>
  </w:style>
  <w:style w:type="paragraph" w:styleId="ListContinue">
    <w:name w:val="List Continue"/>
    <w:basedOn w:val="List"/>
    <w:rsid w:val="00603F8E"/>
    <w:pPr>
      <w:ind w:firstLine="0"/>
    </w:pPr>
  </w:style>
  <w:style w:type="paragraph" w:customStyle="1" w:styleId="ListNote">
    <w:name w:val="List Note"/>
    <w:basedOn w:val="List"/>
    <w:rsid w:val="00603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F8E"/>
    <w:rPr>
      <w:rFonts w:ascii="Courier New" w:hAnsi="Courier New"/>
    </w:rPr>
  </w:style>
  <w:style w:type="paragraph" w:customStyle="1" w:styleId="NoteBullet">
    <w:name w:val="Note Bullet"/>
    <w:basedOn w:val="Note"/>
    <w:rsid w:val="00603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F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3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F8E"/>
    <w:rPr>
      <w:b/>
      <w:smallCaps/>
    </w:rPr>
  </w:style>
  <w:style w:type="paragraph" w:customStyle="1" w:styleId="TableListNumber">
    <w:name w:val="Table List Number"/>
    <w:basedOn w:val="ListNumber"/>
    <w:rsid w:val="00603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F8E"/>
    <w:pPr>
      <w:numPr>
        <w:numId w:val="8"/>
      </w:numPr>
    </w:pPr>
  </w:style>
  <w:style w:type="paragraph" w:customStyle="1" w:styleId="ListAlpha2">
    <w:name w:val="List Alpha 2"/>
    <w:basedOn w:val="List2"/>
    <w:rsid w:val="00603F8E"/>
    <w:pPr>
      <w:numPr>
        <w:numId w:val="7"/>
      </w:numPr>
    </w:pPr>
  </w:style>
  <w:style w:type="paragraph" w:styleId="List2">
    <w:name w:val="List 2"/>
    <w:basedOn w:val="BodyText"/>
    <w:rsid w:val="00603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F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F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3F8E"/>
    <w:pPr>
      <w:numPr>
        <w:numId w:val="3"/>
      </w:numPr>
    </w:pPr>
  </w:style>
  <w:style w:type="paragraph" w:styleId="ListContinue2">
    <w:name w:val="List Continue 2"/>
    <w:basedOn w:val="List2"/>
    <w:rsid w:val="00603F8E"/>
    <w:pPr>
      <w:ind w:firstLine="0"/>
    </w:pPr>
  </w:style>
  <w:style w:type="paragraph" w:styleId="ListContinue3">
    <w:name w:val="List Continue 3"/>
    <w:basedOn w:val="List3"/>
    <w:rsid w:val="00603F8E"/>
    <w:pPr>
      <w:ind w:left="1021" w:firstLine="0"/>
    </w:pPr>
  </w:style>
  <w:style w:type="paragraph" w:styleId="ListContinue4">
    <w:name w:val="List Continue 4"/>
    <w:basedOn w:val="List4"/>
    <w:rsid w:val="00603F8E"/>
    <w:pPr>
      <w:ind w:firstLine="0"/>
    </w:pPr>
  </w:style>
  <w:style w:type="paragraph" w:styleId="ListContinue5">
    <w:name w:val="List Continue 5"/>
    <w:basedOn w:val="List5"/>
    <w:rsid w:val="00603F8E"/>
    <w:pPr>
      <w:ind w:firstLine="0"/>
    </w:pPr>
  </w:style>
  <w:style w:type="paragraph" w:styleId="ListNumber3">
    <w:name w:val="List Number 3"/>
    <w:basedOn w:val="List3"/>
    <w:rsid w:val="00603F8E"/>
    <w:pPr>
      <w:numPr>
        <w:numId w:val="4"/>
      </w:numPr>
    </w:pPr>
  </w:style>
  <w:style w:type="paragraph" w:styleId="ListNumber4">
    <w:name w:val="List Number 4"/>
    <w:basedOn w:val="List4"/>
    <w:rsid w:val="00603F8E"/>
    <w:pPr>
      <w:numPr>
        <w:numId w:val="5"/>
      </w:numPr>
    </w:pPr>
  </w:style>
  <w:style w:type="paragraph" w:styleId="ListNumber5">
    <w:name w:val="List Number 5"/>
    <w:basedOn w:val="List5"/>
    <w:rsid w:val="00603F8E"/>
    <w:pPr>
      <w:numPr>
        <w:numId w:val="6"/>
      </w:numPr>
    </w:pPr>
  </w:style>
  <w:style w:type="paragraph" w:styleId="BlockText">
    <w:name w:val="Block Text"/>
    <w:basedOn w:val="Normal"/>
    <w:rsid w:val="00603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F8E"/>
    <w:rPr>
      <w:sz w:val="16"/>
      <w:vertAlign w:val="superscript"/>
    </w:rPr>
  </w:style>
  <w:style w:type="character" w:customStyle="1" w:styleId="Symbols">
    <w:name w:val="Symbols"/>
    <w:basedOn w:val="DefaultParagraphFont"/>
    <w:rsid w:val="00603F8E"/>
    <w:rPr>
      <w:rFonts w:ascii="Symbol" w:hAnsi="Symbol"/>
    </w:rPr>
  </w:style>
  <w:style w:type="character" w:customStyle="1" w:styleId="MenuOptions">
    <w:name w:val="Menu Options"/>
    <w:basedOn w:val="DefaultParagraphFont"/>
    <w:rsid w:val="00603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F8E"/>
    <w:rPr>
      <w:b/>
    </w:rPr>
  </w:style>
  <w:style w:type="character" w:customStyle="1" w:styleId="Underlined">
    <w:name w:val="Underlined"/>
    <w:basedOn w:val="DefaultParagraphFont"/>
    <w:rsid w:val="00603F8E"/>
    <w:rPr>
      <w:u w:val="single"/>
    </w:rPr>
  </w:style>
  <w:style w:type="paragraph" w:customStyle="1" w:styleId="TableBodyTextRight">
    <w:name w:val="Table Body Text Right"/>
    <w:basedOn w:val="TableBodyText"/>
    <w:rsid w:val="00603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F8E"/>
    <w:rPr>
      <w:sz w:val="18"/>
    </w:rPr>
  </w:style>
  <w:style w:type="paragraph" w:customStyle="1" w:styleId="BodySmallRight">
    <w:name w:val="Body Small Right"/>
    <w:basedOn w:val="BodyTextRight"/>
    <w:rsid w:val="00603F8E"/>
    <w:rPr>
      <w:sz w:val="18"/>
      <w:szCs w:val="18"/>
    </w:rPr>
  </w:style>
  <w:style w:type="paragraph" w:customStyle="1" w:styleId="MarginEdition">
    <w:name w:val="Margin Edition"/>
    <w:basedOn w:val="MarginNote"/>
    <w:rsid w:val="00603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F8E"/>
    <w:rPr>
      <w:sz w:val="2"/>
      <w:szCs w:val="2"/>
    </w:rPr>
  </w:style>
  <w:style w:type="character" w:customStyle="1" w:styleId="Small">
    <w:name w:val="Small"/>
    <w:basedOn w:val="DefaultParagraphFont"/>
    <w:rsid w:val="00603F8E"/>
    <w:rPr>
      <w:sz w:val="16"/>
    </w:rPr>
  </w:style>
  <w:style w:type="paragraph" w:customStyle="1" w:styleId="WideTable">
    <w:name w:val="Wide Table"/>
    <w:basedOn w:val="Normal"/>
    <w:rsid w:val="00603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F8E"/>
  </w:style>
  <w:style w:type="paragraph" w:styleId="Quote">
    <w:name w:val="Quote"/>
    <w:basedOn w:val="Heading1"/>
    <w:link w:val="QuoteChar"/>
    <w:qFormat/>
    <w:rsid w:val="00603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F8E"/>
    <w:pPr>
      <w:pageBreakBefore/>
    </w:pPr>
  </w:style>
  <w:style w:type="paragraph" w:customStyle="1" w:styleId="Border">
    <w:name w:val="Border"/>
    <w:basedOn w:val="Normal"/>
    <w:qFormat/>
    <w:rsid w:val="00603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F8E"/>
    <w:rPr>
      <w:u w:val="single"/>
    </w:rPr>
  </w:style>
  <w:style w:type="character" w:customStyle="1" w:styleId="BoldandItalics">
    <w:name w:val="Bold and Italics"/>
    <w:qFormat/>
    <w:rsid w:val="00603F8E"/>
    <w:rPr>
      <w:b/>
      <w:i/>
      <w:u w:val="none"/>
    </w:rPr>
  </w:style>
  <w:style w:type="paragraph" w:styleId="BalloonText">
    <w:name w:val="Balloon Text"/>
    <w:basedOn w:val="Normal"/>
    <w:link w:val="BalloonTextChar"/>
    <w:rsid w:val="00603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F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F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F8E"/>
    <w:pPr>
      <w:spacing w:before="0" w:after="0"/>
    </w:pPr>
  </w:style>
  <w:style w:type="paragraph" w:customStyle="1" w:styleId="BodyTextBold">
    <w:name w:val="Body Text Bold"/>
    <w:basedOn w:val="BodyText"/>
    <w:qFormat/>
    <w:rsid w:val="00603F8E"/>
    <w:rPr>
      <w:b/>
    </w:rPr>
  </w:style>
  <w:style w:type="character" w:styleId="Hyperlink">
    <w:name w:val="Hyperlink"/>
    <w:basedOn w:val="DefaultParagraphFont"/>
    <w:uiPriority w:val="99"/>
    <w:unhideWhenUsed/>
    <w:rsid w:val="007D0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1991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BSBCUE503 Manage data interrogation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2020-07-07T10:35:00Z</dcterms:created>
  <dcterms:modified xsi:type="dcterms:W3CDTF">2020-07-07T10:35:00Z</dcterms:modified>
</cp:coreProperties>
</file>