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744" w:rsidP="00FC5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BSBCUE308 Conduct outbound customer engagement</w:t>
      </w:r>
      <w:r>
        <w:fldChar w:fldCharType="end"/>
      </w:r>
    </w:p>
    <w:p w:rsidR="00FC5744" w:rsidP="00FC5744">
      <w:pPr>
        <w:pStyle w:val="Version"/>
        <w:sectPr w:rsidSect="006B1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5A8" w:rsidP="006B15A8">
      <w:pPr>
        <w:pStyle w:val="SuperHeading"/>
      </w:pPr>
      <w:r w:rsidRPr="006B15A8">
        <w:t>Assessment Re</w:t>
      </w:r>
      <w:r w:rsidRPr="006B15A8">
        <w:t>quirements for BSBCUE308 Conduct outbound customer engagement</w:t>
      </w:r>
    </w:p>
    <w:p w:rsidR="00000000" w:rsidRPr="006B15A8" w:rsidP="006B15A8">
      <w:pPr>
        <w:pStyle w:val="Heading1"/>
      </w:pPr>
      <w:bookmarkStart w:id="1" w:name="O_705360"/>
      <w:bookmarkEnd w:id="1"/>
      <w:r w:rsidRPr="006B15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1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5A8" w:rsidP="006B15A8">
            <w:pPr>
              <w:pStyle w:val="BodyText"/>
            </w:pPr>
            <w:r w:rsidRPr="006B15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5A8">
            <w:pPr>
              <w:pStyle w:val="BodyText"/>
              <w:rPr>
                <w:lang w:val="en-NZ"/>
              </w:rPr>
            </w:pPr>
            <w:r w:rsidRPr="006B15A8">
              <w:rPr>
                <w:rStyle w:val="SpecialBold"/>
              </w:rPr>
              <w:t>Comments</w:t>
            </w:r>
          </w:p>
        </w:tc>
      </w:tr>
      <w:tr w:rsidTr="006B1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5A8">
            <w:pPr>
              <w:pStyle w:val="BodyText"/>
              <w:rPr>
                <w:lang w:val="en-NZ"/>
              </w:rPr>
            </w:pPr>
            <w:r w:rsidRPr="006B15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5A8" w:rsidP="006B15A8">
            <w:pPr>
              <w:pStyle w:val="BodyText"/>
            </w:pPr>
            <w:r w:rsidRPr="006B15A8">
              <w:t>This version first released with BSB Business Services Training Package Version 1.0.</w:t>
            </w:r>
          </w:p>
        </w:tc>
      </w:tr>
    </w:tbl>
    <w:p w:rsidR="00000000" w:rsidRPr="006B15A8" w:rsidP="006B15A8">
      <w:pPr>
        <w:pStyle w:val="BodyText"/>
      </w:pPr>
    </w:p>
    <w:p w:rsidR="00000000" w:rsidRPr="006B15A8" w:rsidP="006B15A8">
      <w:pPr>
        <w:pStyle w:val="AllowPageBreak"/>
      </w:pPr>
    </w:p>
    <w:p w:rsidR="00000000" w:rsidRPr="006B15A8" w:rsidP="006B15A8">
      <w:pPr>
        <w:pStyle w:val="Heading1"/>
      </w:pPr>
      <w:bookmarkStart w:id="2" w:name="O_705361"/>
      <w:bookmarkEnd w:id="2"/>
      <w:r w:rsidRPr="006B15A8">
        <w:t>Performance Evidence</w:t>
      </w:r>
    </w:p>
    <w:p w:rsidR="00000000" w:rsidRPr="006B15A8" w:rsidP="00FC5744">
      <w:pPr>
        <w:pStyle w:val="BodyText"/>
      </w:pPr>
      <w:r w:rsidRPr="006B15A8">
        <w:t>Evidence of the ability to:</w:t>
      </w:r>
    </w:p>
    <w:p w:rsidR="00000000" w:rsidRPr="006B15A8" w:rsidP="006B15A8">
      <w:pPr>
        <w:pStyle w:val="ListBullet"/>
      </w:pPr>
      <w:r w:rsidRPr="006B15A8">
        <w:t>comply with organisational policy and procedures in preparation, conduct and closure of outbound customer engagements</w:t>
      </w:r>
    </w:p>
    <w:p w:rsidR="00000000" w:rsidRPr="006B15A8" w:rsidP="006B15A8">
      <w:pPr>
        <w:pStyle w:val="ListBullet"/>
      </w:pPr>
      <w:r w:rsidRPr="006B15A8">
        <w:t xml:space="preserve">use and adapt communication skills for a wide customer base and different customer expectations </w:t>
      </w:r>
    </w:p>
    <w:p w:rsidR="00000000" w:rsidRPr="006B15A8" w:rsidP="006B15A8">
      <w:pPr>
        <w:pStyle w:val="ListBullet"/>
      </w:pPr>
      <w:r w:rsidRPr="006B15A8">
        <w:t>use technolo</w:t>
      </w:r>
      <w:r w:rsidRPr="006B15A8">
        <w:t>gy efficiently to record and manage engagement data.</w:t>
      </w:r>
    </w:p>
    <w:p w:rsidR="00000000" w:rsidRPr="006B15A8" w:rsidP="006B15A8">
      <w:pPr>
        <w:pStyle w:val="BodyText"/>
      </w:pPr>
    </w:p>
    <w:p w:rsidR="00000000" w:rsidRPr="006B15A8" w:rsidP="00FC5744">
      <w:pPr>
        <w:pStyle w:val="BodyText"/>
      </w:pPr>
      <w:r w:rsidRPr="006B15A8">
        <w:t>Note: If a specific volume or frequency is not stated, then evidence must be provided at least once.</w:t>
      </w:r>
    </w:p>
    <w:p w:rsidR="00000000" w:rsidRPr="006B15A8" w:rsidP="006B15A8">
      <w:pPr>
        <w:pStyle w:val="Heading1"/>
      </w:pPr>
      <w:bookmarkStart w:id="3" w:name="O_705362"/>
      <w:bookmarkEnd w:id="3"/>
      <w:r w:rsidRPr="006B15A8">
        <w:t>Knowledge Evidence</w:t>
      </w:r>
    </w:p>
    <w:p w:rsidR="00000000" w:rsidRPr="006B15A8" w:rsidP="00FC5744">
      <w:pPr>
        <w:pStyle w:val="BodyText"/>
      </w:pPr>
      <w:r w:rsidRPr="006B15A8">
        <w:t>To complete the unit requ</w:t>
      </w:r>
      <w:r w:rsidRPr="006B15A8">
        <w:t>irements safely and effectively, the individual must:</w:t>
      </w:r>
    </w:p>
    <w:p w:rsidR="00000000" w:rsidRPr="006B15A8" w:rsidP="006B15A8">
      <w:pPr>
        <w:pStyle w:val="ListBullet"/>
      </w:pPr>
      <w:r w:rsidRPr="006B15A8">
        <w:t xml:space="preserve">describe company, products and services, and customer base </w:t>
      </w:r>
    </w:p>
    <w:p w:rsidR="00000000" w:rsidRPr="006B15A8" w:rsidP="006B15A8">
      <w:pPr>
        <w:pStyle w:val="ListBullet"/>
      </w:pPr>
      <w:r w:rsidRPr="006B15A8">
        <w:t xml:space="preserve">identify organisational communication channels </w:t>
      </w:r>
    </w:p>
    <w:p w:rsidR="00000000" w:rsidRPr="006B15A8" w:rsidP="006B15A8">
      <w:pPr>
        <w:pStyle w:val="ListBullet"/>
      </w:pPr>
      <w:r w:rsidRPr="006B15A8">
        <w:t xml:space="preserve">explain organisational performance and customer service expectations </w:t>
      </w:r>
    </w:p>
    <w:p w:rsidR="00000000" w:rsidRPr="006B15A8" w:rsidP="006B15A8">
      <w:pPr>
        <w:pStyle w:val="ListBullet"/>
      </w:pPr>
      <w:r w:rsidRPr="006B15A8">
        <w:t>identify organisational</w:t>
      </w:r>
      <w:r w:rsidRPr="006B15A8">
        <w:t xml:space="preserve"> policies, procedures, protocols and guidelines, including financial delegation policy</w:t>
      </w:r>
    </w:p>
    <w:p w:rsidR="00000000" w:rsidRPr="006B15A8" w:rsidP="006B15A8">
      <w:pPr>
        <w:pStyle w:val="ListBullet"/>
      </w:pPr>
      <w:r w:rsidRPr="006B15A8">
        <w:t>explain principles of customer service</w:t>
      </w:r>
    </w:p>
    <w:p w:rsidR="00000000" w:rsidRPr="006B15A8" w:rsidP="006B15A8">
      <w:pPr>
        <w:pStyle w:val="ListBullet"/>
      </w:pPr>
      <w:r w:rsidRPr="006B15A8">
        <w:t>explain principles of sales and negotiation</w:t>
      </w:r>
    </w:p>
    <w:p w:rsidR="00000000" w:rsidRPr="006B15A8" w:rsidP="006B15A8">
      <w:pPr>
        <w:pStyle w:val="ListBullet"/>
      </w:pPr>
      <w:r w:rsidRPr="006B15A8">
        <w:t>outline operation of technology and systems used.</w:t>
      </w:r>
    </w:p>
    <w:p w:rsidR="00000000" w:rsidRPr="006B15A8" w:rsidP="006B15A8">
      <w:pPr>
        <w:pStyle w:val="AllowPageBreak"/>
      </w:pPr>
    </w:p>
    <w:p w:rsidR="00000000" w:rsidRPr="006B15A8" w:rsidP="006B15A8">
      <w:pPr>
        <w:pStyle w:val="Heading1"/>
      </w:pPr>
      <w:bookmarkStart w:id="4" w:name="O_705363"/>
      <w:bookmarkEnd w:id="4"/>
      <w:r w:rsidRPr="006B15A8">
        <w:t>Assessment Conditio</w:t>
      </w:r>
      <w:r w:rsidRPr="006B15A8">
        <w:t>ns</w:t>
      </w:r>
    </w:p>
    <w:p w:rsidR="00000000" w:rsidRPr="006B15A8" w:rsidP="00FC5744">
      <w:pPr>
        <w:pStyle w:val="BodyText"/>
      </w:pPr>
      <w:r w:rsidRPr="006B15A8">
        <w:t>Assessment must be conducted in a safe environment where evidence gathered demonstrates consistent performance of typical activities experienced in the stakeholder relations – customer engagement field of work and include access to:</w:t>
      </w:r>
    </w:p>
    <w:p w:rsidR="00000000" w:rsidRPr="006B15A8" w:rsidP="006B15A8">
      <w:pPr>
        <w:pStyle w:val="ListBullet"/>
      </w:pPr>
      <w:r w:rsidRPr="006B15A8">
        <w:t>information technol</w:t>
      </w:r>
      <w:r w:rsidRPr="006B15A8">
        <w:t>ogy and equipment</w:t>
      </w:r>
    </w:p>
    <w:p w:rsidR="00000000" w:rsidRPr="006B15A8" w:rsidP="006B15A8">
      <w:pPr>
        <w:pStyle w:val="ListBullet"/>
      </w:pPr>
      <w:r w:rsidRPr="006B15A8">
        <w:t>workplace information and data</w:t>
      </w:r>
    </w:p>
    <w:p w:rsidR="00000000" w:rsidRPr="006B15A8" w:rsidP="006B15A8">
      <w:pPr>
        <w:pStyle w:val="ListBullet"/>
      </w:pPr>
      <w:r w:rsidRPr="006B15A8">
        <w:t>performance management records</w:t>
      </w:r>
    </w:p>
    <w:p w:rsidR="00000000" w:rsidRPr="006B15A8" w:rsidP="006B15A8">
      <w:pPr>
        <w:pStyle w:val="ListBullet"/>
      </w:pPr>
      <w:r w:rsidRPr="006B15A8">
        <w:t>data and quality assurance guidelines</w:t>
      </w:r>
    </w:p>
    <w:p w:rsidR="00000000" w:rsidRPr="006B15A8" w:rsidP="006B15A8">
      <w:pPr>
        <w:pStyle w:val="ListBullet"/>
      </w:pPr>
      <w:r w:rsidRPr="006B15A8">
        <w:t>call/engagement guides.</w:t>
      </w:r>
    </w:p>
    <w:p w:rsidR="00000000" w:rsidRPr="006B15A8" w:rsidP="006B15A8">
      <w:pPr>
        <w:pStyle w:val="BodyText"/>
      </w:pPr>
    </w:p>
    <w:p w:rsidR="00000000" w:rsidRPr="006B15A8" w:rsidP="00FC5744">
      <w:pPr>
        <w:pStyle w:val="BodyText"/>
      </w:pPr>
      <w:r w:rsidRPr="006B15A8">
        <w:t>Assessors must satisfy NVR/AQTF assessor requirements.</w:t>
      </w:r>
    </w:p>
    <w:p w:rsidR="00000000" w:rsidRPr="006B15A8" w:rsidP="006B15A8">
      <w:pPr>
        <w:pStyle w:val="Heading1"/>
      </w:pPr>
      <w:bookmarkStart w:id="5" w:name="O_705366"/>
      <w:bookmarkEnd w:id="5"/>
      <w:r w:rsidRPr="006B15A8">
        <w:t>Links</w:t>
      </w:r>
    </w:p>
    <w:p w:rsidR="00000000" w:rsidRPr="006B15A8" w:rsidP="00FC5744">
      <w:pPr>
        <w:pStyle w:val="BodyText"/>
      </w:pPr>
      <w:r w:rsidRPr="006B15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77E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B15A8" w:rsidP="006B15A8"/>
    <w:sectPr w:rsidSect="006B15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5A8" w:rsidRPr="00FC5744" w:rsidP="00FC5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44" w:rsidP="006B1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5744" w:rsidP="006B1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5744" w:rsidP="006B1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5A8" w:rsidRPr="00FC5744" w:rsidP="00FC57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44" w:rsidRPr="002D2AF8" w:rsidP="006B1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BSBCUE308 Conduct outbound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C5744" w:rsidP="006B1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587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BAD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5A8"/>
  </w:style>
  <w:style w:type="character" w:customStyle="1" w:styleId="Heading1Char">
    <w:name w:val="Heading 1 Char"/>
    <w:basedOn w:val="DefaultParagraphFont"/>
    <w:link w:val="Heading1"/>
    <w:rsid w:val="006B1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5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5A8"/>
    <w:rPr>
      <w:b/>
      <w:spacing w:val="0"/>
    </w:rPr>
  </w:style>
  <w:style w:type="paragraph" w:customStyle="1" w:styleId="SuperHeading">
    <w:name w:val="SuperHeading"/>
    <w:basedOn w:val="Normal"/>
    <w:rsid w:val="006B1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5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5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5A8"/>
    <w:rPr>
      <w:i/>
    </w:rPr>
  </w:style>
  <w:style w:type="paragraph" w:styleId="Caption">
    <w:name w:val="caption"/>
    <w:basedOn w:val="BodyText"/>
    <w:next w:val="Normal"/>
    <w:qFormat/>
    <w:rsid w:val="006B1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5A8"/>
  </w:style>
  <w:style w:type="paragraph" w:styleId="TableofFigures">
    <w:name w:val="table of figures"/>
    <w:basedOn w:val="Normal"/>
    <w:next w:val="Normal"/>
    <w:semiHidden/>
    <w:rsid w:val="006B1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5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15A8"/>
    <w:rPr>
      <w:rFonts w:ascii="Wingdings" w:hAnsi="Wingdings"/>
    </w:rPr>
  </w:style>
  <w:style w:type="paragraph" w:customStyle="1" w:styleId="TableHeading">
    <w:name w:val="Table Heading"/>
    <w:basedOn w:val="HeadingBase"/>
    <w:rsid w:val="006B1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5A8"/>
    <w:rPr>
      <w:color w:val="0033CC"/>
      <w:u w:val="none"/>
    </w:rPr>
  </w:style>
  <w:style w:type="paragraph" w:customStyle="1" w:styleId="BodyTextRight">
    <w:name w:val="Body Text Right"/>
    <w:basedOn w:val="BodyText"/>
    <w:rsid w:val="006B1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5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5A8"/>
    <w:rPr>
      <w:sz w:val="32"/>
    </w:rPr>
  </w:style>
  <w:style w:type="paragraph" w:customStyle="1" w:styleId="HeadingProcedure">
    <w:name w:val="Heading Procedure"/>
    <w:basedOn w:val="HeadingBase"/>
    <w:next w:val="Normal"/>
    <w:rsid w:val="006B1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5A8"/>
    <w:pPr>
      <w:spacing w:before="60" w:after="60"/>
    </w:pPr>
  </w:style>
  <w:style w:type="paragraph" w:styleId="ListContinue">
    <w:name w:val="List Continue"/>
    <w:basedOn w:val="List"/>
    <w:rsid w:val="006B15A8"/>
    <w:pPr>
      <w:ind w:firstLine="0"/>
    </w:pPr>
  </w:style>
  <w:style w:type="paragraph" w:customStyle="1" w:styleId="ListNote">
    <w:name w:val="List Note"/>
    <w:basedOn w:val="List"/>
    <w:rsid w:val="006B1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5A8"/>
    <w:rPr>
      <w:rFonts w:ascii="Courier New" w:hAnsi="Courier New"/>
    </w:rPr>
  </w:style>
  <w:style w:type="paragraph" w:customStyle="1" w:styleId="NoteBullet">
    <w:name w:val="Note Bullet"/>
    <w:basedOn w:val="Note"/>
    <w:rsid w:val="006B1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5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1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5A8"/>
    <w:rPr>
      <w:b/>
      <w:smallCaps/>
    </w:rPr>
  </w:style>
  <w:style w:type="paragraph" w:customStyle="1" w:styleId="TableListNumber">
    <w:name w:val="Table List Number"/>
    <w:basedOn w:val="ListNumber"/>
    <w:rsid w:val="006B1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5A8"/>
    <w:pPr>
      <w:numPr>
        <w:numId w:val="8"/>
      </w:numPr>
    </w:pPr>
  </w:style>
  <w:style w:type="paragraph" w:customStyle="1" w:styleId="ListAlpha2">
    <w:name w:val="List Alpha 2"/>
    <w:basedOn w:val="List2"/>
    <w:rsid w:val="006B15A8"/>
    <w:pPr>
      <w:numPr>
        <w:numId w:val="7"/>
      </w:numPr>
    </w:pPr>
  </w:style>
  <w:style w:type="paragraph" w:styleId="List2">
    <w:name w:val="List 2"/>
    <w:basedOn w:val="BodyText"/>
    <w:rsid w:val="006B1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5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5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15A8"/>
    <w:pPr>
      <w:numPr>
        <w:numId w:val="3"/>
      </w:numPr>
    </w:pPr>
  </w:style>
  <w:style w:type="paragraph" w:styleId="ListContinue2">
    <w:name w:val="List Continue 2"/>
    <w:basedOn w:val="List2"/>
    <w:rsid w:val="006B15A8"/>
    <w:pPr>
      <w:ind w:firstLine="0"/>
    </w:pPr>
  </w:style>
  <w:style w:type="paragraph" w:styleId="ListContinue3">
    <w:name w:val="List Continue 3"/>
    <w:basedOn w:val="List3"/>
    <w:rsid w:val="006B15A8"/>
    <w:pPr>
      <w:ind w:left="1021" w:firstLine="0"/>
    </w:pPr>
  </w:style>
  <w:style w:type="paragraph" w:styleId="ListContinue4">
    <w:name w:val="List Continue 4"/>
    <w:basedOn w:val="List4"/>
    <w:rsid w:val="006B15A8"/>
    <w:pPr>
      <w:ind w:firstLine="0"/>
    </w:pPr>
  </w:style>
  <w:style w:type="paragraph" w:styleId="ListContinue5">
    <w:name w:val="List Continue 5"/>
    <w:basedOn w:val="List5"/>
    <w:rsid w:val="006B15A8"/>
    <w:pPr>
      <w:ind w:firstLine="0"/>
    </w:pPr>
  </w:style>
  <w:style w:type="paragraph" w:styleId="ListNumber3">
    <w:name w:val="List Number 3"/>
    <w:basedOn w:val="List3"/>
    <w:rsid w:val="006B15A8"/>
    <w:pPr>
      <w:numPr>
        <w:numId w:val="4"/>
      </w:numPr>
    </w:pPr>
  </w:style>
  <w:style w:type="paragraph" w:styleId="ListNumber4">
    <w:name w:val="List Number 4"/>
    <w:basedOn w:val="List4"/>
    <w:rsid w:val="006B15A8"/>
    <w:pPr>
      <w:numPr>
        <w:numId w:val="5"/>
      </w:numPr>
    </w:pPr>
  </w:style>
  <w:style w:type="paragraph" w:styleId="ListNumber5">
    <w:name w:val="List Number 5"/>
    <w:basedOn w:val="List5"/>
    <w:rsid w:val="006B15A8"/>
    <w:pPr>
      <w:numPr>
        <w:numId w:val="6"/>
      </w:numPr>
    </w:pPr>
  </w:style>
  <w:style w:type="paragraph" w:styleId="BlockText">
    <w:name w:val="Block Text"/>
    <w:basedOn w:val="Normal"/>
    <w:rsid w:val="006B1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5A8"/>
    <w:rPr>
      <w:sz w:val="16"/>
      <w:vertAlign w:val="superscript"/>
    </w:rPr>
  </w:style>
  <w:style w:type="character" w:customStyle="1" w:styleId="Symbols">
    <w:name w:val="Symbols"/>
    <w:basedOn w:val="DefaultParagraphFont"/>
    <w:rsid w:val="006B15A8"/>
    <w:rPr>
      <w:rFonts w:ascii="Symbol" w:hAnsi="Symbol"/>
    </w:rPr>
  </w:style>
  <w:style w:type="character" w:customStyle="1" w:styleId="MenuOptions">
    <w:name w:val="Menu Options"/>
    <w:basedOn w:val="DefaultParagraphFont"/>
    <w:rsid w:val="006B1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5A8"/>
    <w:rPr>
      <w:b/>
    </w:rPr>
  </w:style>
  <w:style w:type="character" w:customStyle="1" w:styleId="Underlined">
    <w:name w:val="Underlined"/>
    <w:basedOn w:val="DefaultParagraphFont"/>
    <w:rsid w:val="006B15A8"/>
    <w:rPr>
      <w:u w:val="single"/>
    </w:rPr>
  </w:style>
  <w:style w:type="paragraph" w:customStyle="1" w:styleId="TableBodyTextRight">
    <w:name w:val="Table Body Text Right"/>
    <w:basedOn w:val="TableBodyText"/>
    <w:rsid w:val="006B1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5A8"/>
    <w:rPr>
      <w:sz w:val="18"/>
    </w:rPr>
  </w:style>
  <w:style w:type="paragraph" w:customStyle="1" w:styleId="BodySmallRight">
    <w:name w:val="Body Small Right"/>
    <w:basedOn w:val="BodyTextRight"/>
    <w:rsid w:val="006B15A8"/>
    <w:rPr>
      <w:sz w:val="18"/>
      <w:szCs w:val="18"/>
    </w:rPr>
  </w:style>
  <w:style w:type="paragraph" w:customStyle="1" w:styleId="MarginEdition">
    <w:name w:val="Margin Edition"/>
    <w:basedOn w:val="MarginNote"/>
    <w:rsid w:val="006B1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5A8"/>
    <w:rPr>
      <w:sz w:val="2"/>
      <w:szCs w:val="2"/>
    </w:rPr>
  </w:style>
  <w:style w:type="character" w:customStyle="1" w:styleId="Small">
    <w:name w:val="Small"/>
    <w:basedOn w:val="DefaultParagraphFont"/>
    <w:rsid w:val="006B15A8"/>
    <w:rPr>
      <w:sz w:val="16"/>
    </w:rPr>
  </w:style>
  <w:style w:type="paragraph" w:customStyle="1" w:styleId="WideTable">
    <w:name w:val="Wide Table"/>
    <w:basedOn w:val="Normal"/>
    <w:rsid w:val="006B1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5A8"/>
  </w:style>
  <w:style w:type="paragraph" w:styleId="Quote">
    <w:name w:val="Quote"/>
    <w:basedOn w:val="Heading1"/>
    <w:link w:val="QuoteChar"/>
    <w:qFormat/>
    <w:rsid w:val="006B1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5A8"/>
    <w:pPr>
      <w:pageBreakBefore/>
    </w:pPr>
  </w:style>
  <w:style w:type="paragraph" w:customStyle="1" w:styleId="Border">
    <w:name w:val="Border"/>
    <w:basedOn w:val="Normal"/>
    <w:qFormat/>
    <w:rsid w:val="006B1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5A8"/>
    <w:rPr>
      <w:u w:val="single"/>
    </w:rPr>
  </w:style>
  <w:style w:type="character" w:customStyle="1" w:styleId="BoldandItalics">
    <w:name w:val="Bold and Italics"/>
    <w:qFormat/>
    <w:rsid w:val="006B15A8"/>
    <w:rPr>
      <w:b/>
      <w:i/>
      <w:u w:val="none"/>
    </w:rPr>
  </w:style>
  <w:style w:type="paragraph" w:styleId="BalloonText">
    <w:name w:val="Balloon Text"/>
    <w:basedOn w:val="Normal"/>
    <w:link w:val="BalloonTextChar"/>
    <w:rsid w:val="006B1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5A8"/>
    <w:pPr>
      <w:spacing w:before="0" w:after="0"/>
    </w:pPr>
  </w:style>
  <w:style w:type="paragraph" w:customStyle="1" w:styleId="BodyTextBold">
    <w:name w:val="Body Text Bold"/>
    <w:basedOn w:val="BodyText"/>
    <w:qFormat/>
    <w:rsid w:val="006B15A8"/>
    <w:rPr>
      <w:b/>
    </w:rPr>
  </w:style>
  <w:style w:type="character" w:styleId="Hyperlink">
    <w:name w:val="Hyperlink"/>
    <w:basedOn w:val="DefaultParagraphFont"/>
    <w:uiPriority w:val="99"/>
    <w:unhideWhenUsed/>
    <w:rsid w:val="00FC5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1796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BSBCUE308 Conduct outbound customer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2020-07-07T10:34:00Z</dcterms:created>
  <dcterms:modified xsi:type="dcterms:W3CDTF">2020-07-07T10:34:00Z</dcterms:modified>
</cp:coreProperties>
</file>